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A4569">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4F1ED14F">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峨边彝族自治县幼儿园</w:t>
      </w:r>
    </w:p>
    <w:p w14:paraId="55D300A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w:t>
      </w:r>
    </w:p>
    <w:p w14:paraId="291526E5">
      <w:pPr>
        <w:jc w:val="center"/>
        <w:rPr>
          <w:rFonts w:hint="eastAsia" w:ascii="方正小标宋简体" w:hAnsi="方正小标宋简体" w:eastAsia="方正小标宋简体" w:cs="方正小标宋简体"/>
          <w:b w:val="0"/>
          <w:bCs/>
          <w:color w:val="auto"/>
          <w:sz w:val="52"/>
          <w:szCs w:val="52"/>
          <w:lang w:val="en-US" w:eastAsia="zh-CN"/>
        </w:rPr>
      </w:pPr>
    </w:p>
    <w:p w14:paraId="775CAEC5">
      <w:pPr>
        <w:jc w:val="both"/>
        <w:rPr>
          <w:rFonts w:hint="default"/>
          <w:b/>
          <w:bCs/>
          <w:color w:val="auto"/>
          <w:sz w:val="52"/>
          <w:szCs w:val="52"/>
          <w:lang w:val="en-US" w:eastAsia="zh-CN"/>
        </w:rPr>
      </w:pPr>
    </w:p>
    <w:p w14:paraId="7A8F4B37">
      <w:pPr>
        <w:jc w:val="both"/>
        <w:rPr>
          <w:rFonts w:hint="default"/>
          <w:b/>
          <w:bCs/>
          <w:color w:val="auto"/>
          <w:sz w:val="52"/>
          <w:szCs w:val="52"/>
          <w:lang w:val="en-US" w:eastAsia="zh-CN"/>
        </w:rPr>
      </w:pPr>
    </w:p>
    <w:p w14:paraId="68CF4360">
      <w:pPr>
        <w:jc w:val="both"/>
        <w:rPr>
          <w:rFonts w:hint="default"/>
          <w:b/>
          <w:bCs/>
          <w:color w:val="auto"/>
          <w:sz w:val="52"/>
          <w:szCs w:val="52"/>
          <w:lang w:val="en-US" w:eastAsia="zh-CN"/>
        </w:rPr>
      </w:pPr>
    </w:p>
    <w:p w14:paraId="49E49537">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单位(签章)：__</w:t>
      </w:r>
      <w:r>
        <w:rPr>
          <w:rFonts w:hint="eastAsia"/>
          <w:b/>
          <w:bCs/>
          <w:color w:val="auto"/>
          <w:sz w:val="32"/>
          <w:szCs w:val="32"/>
          <w:u w:val="single"/>
          <w:lang w:val="en-US" w:eastAsia="zh-CN"/>
        </w:rPr>
        <w:t>峨边彝族自治县幼儿园</w:t>
      </w:r>
    </w:p>
    <w:p w14:paraId="6F9B638E">
      <w:pPr>
        <w:ind w:left="0" w:leftChars="0" w:firstLine="0" w:firstLineChars="0"/>
        <w:jc w:val="both"/>
        <w:rPr>
          <w:rFonts w:hint="default"/>
          <w:b/>
          <w:bCs/>
          <w:color w:val="auto"/>
          <w:sz w:val="32"/>
          <w:szCs w:val="32"/>
          <w:lang w:val="en-US" w:eastAsia="zh-CN"/>
        </w:rPr>
      </w:pPr>
    </w:p>
    <w:p w14:paraId="056EBBF9">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2025年5 月 21 日</w:t>
      </w:r>
    </w:p>
    <w:p w14:paraId="1CA979C5">
      <w:pPr>
        <w:jc w:val="both"/>
        <w:rPr>
          <w:rFonts w:hint="eastAsia"/>
          <w:b/>
          <w:bCs/>
          <w:color w:val="auto"/>
          <w:sz w:val="32"/>
          <w:szCs w:val="32"/>
          <w:lang w:val="en-US" w:eastAsia="zh-CN"/>
        </w:rPr>
      </w:pPr>
    </w:p>
    <w:p w14:paraId="40F165F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4E8EF23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峨边彝族自治县幼儿园概况</w:t>
      </w:r>
    </w:p>
    <w:p w14:paraId="5A1128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5693C2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456A22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峨边彝族自治县幼儿园2025年单位预算表</w:t>
      </w:r>
    </w:p>
    <w:p w14:paraId="3549E6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一、单位收支总表</w:t>
      </w:r>
    </w:p>
    <w:p w14:paraId="6A6B2A7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二、单位收入总表</w:t>
      </w:r>
    </w:p>
    <w:p w14:paraId="2C2149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三、单位支出总表</w:t>
      </w:r>
    </w:p>
    <w:p w14:paraId="0CAE38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655A41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五、财政拨款支出预算表（单位经济分类科目）</w:t>
      </w:r>
    </w:p>
    <w:p w14:paraId="32B4B0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2A6E9C2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662841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195603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72243D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0F922D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074347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778460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十三、单位预算项目支出绩效目标表</w:t>
      </w:r>
    </w:p>
    <w:p w14:paraId="31516E9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十四、单位整体支出绩效目标表</w:t>
      </w:r>
    </w:p>
    <w:p w14:paraId="3C33AC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139219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峨边彝族自治县幼儿园2025年单位预算情况说明</w:t>
      </w:r>
    </w:p>
    <w:p w14:paraId="2211E0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639B0B3E">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37E09201">
      <w:pPr>
        <w:pStyle w:val="2"/>
        <w:numPr>
          <w:ilvl w:val="0"/>
          <w:numId w:val="0"/>
        </w:numPr>
        <w:bidi w:val="0"/>
        <w:jc w:val="both"/>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峨边彝族自治县幼儿园概况</w:t>
      </w:r>
    </w:p>
    <w:p w14:paraId="14C22EB7">
      <w:pPr>
        <w:bidi w:val="0"/>
        <w:ind w:left="0" w:leftChars="0" w:firstLine="640" w:firstLineChars="200"/>
        <w:rPr>
          <w:rFonts w:hint="eastAsia" w:ascii="黑体" w:hAnsi="黑体" w:eastAsia="黑体" w:cs="黑体"/>
          <w:color w:val="auto"/>
          <w:lang w:val="en-US" w:eastAsia="zh-CN"/>
        </w:rPr>
      </w:pPr>
    </w:p>
    <w:p w14:paraId="369F4F4F">
      <w:pPr>
        <w:bidi w:val="0"/>
        <w:ind w:left="0" w:leftChars="0" w:firstLine="640" w:firstLineChars="200"/>
        <w:rPr>
          <w:rFonts w:hint="eastAsia" w:ascii="黑体" w:hAnsi="黑体" w:eastAsia="黑体" w:cs="黑体"/>
          <w:color w:val="auto"/>
          <w:lang w:val="en-US" w:eastAsia="zh-CN"/>
        </w:rPr>
      </w:pPr>
    </w:p>
    <w:p w14:paraId="43D7E476">
      <w:pPr>
        <w:bidi w:val="0"/>
        <w:ind w:left="0" w:leftChars="0" w:firstLine="640" w:firstLineChars="200"/>
        <w:rPr>
          <w:rFonts w:hint="eastAsia" w:ascii="黑体" w:hAnsi="黑体" w:eastAsia="黑体" w:cs="黑体"/>
          <w:color w:val="auto"/>
          <w:lang w:val="en-US" w:eastAsia="zh-CN"/>
        </w:rPr>
      </w:pPr>
    </w:p>
    <w:p w14:paraId="44D91BF7">
      <w:pPr>
        <w:bidi w:val="0"/>
        <w:ind w:left="0" w:leftChars="0" w:firstLine="640" w:firstLineChars="200"/>
        <w:rPr>
          <w:rFonts w:hint="eastAsia" w:ascii="黑体" w:hAnsi="黑体" w:eastAsia="黑体" w:cs="黑体"/>
          <w:color w:val="auto"/>
          <w:lang w:val="en-US" w:eastAsia="zh-CN"/>
        </w:rPr>
      </w:pPr>
    </w:p>
    <w:p w14:paraId="5EEE1362">
      <w:pPr>
        <w:bidi w:val="0"/>
        <w:ind w:left="0" w:leftChars="0" w:firstLine="640" w:firstLineChars="200"/>
        <w:rPr>
          <w:rFonts w:hint="eastAsia" w:ascii="黑体" w:hAnsi="黑体" w:eastAsia="黑体" w:cs="黑体"/>
          <w:color w:val="auto"/>
          <w:lang w:val="en-US" w:eastAsia="zh-CN"/>
        </w:rPr>
      </w:pPr>
    </w:p>
    <w:p w14:paraId="69E8B59E">
      <w:pPr>
        <w:bidi w:val="0"/>
        <w:ind w:left="0" w:leftChars="0" w:firstLine="640" w:firstLineChars="200"/>
        <w:rPr>
          <w:rFonts w:hint="eastAsia" w:ascii="黑体" w:hAnsi="黑体" w:eastAsia="黑体" w:cs="黑体"/>
          <w:color w:val="auto"/>
          <w:lang w:val="en-US" w:eastAsia="zh-CN"/>
        </w:rPr>
      </w:pPr>
    </w:p>
    <w:p w14:paraId="0C9749A6">
      <w:pPr>
        <w:bidi w:val="0"/>
        <w:ind w:left="0" w:leftChars="0" w:firstLine="640" w:firstLineChars="200"/>
        <w:rPr>
          <w:rFonts w:hint="eastAsia" w:ascii="黑体" w:hAnsi="黑体" w:eastAsia="黑体" w:cs="黑体"/>
          <w:color w:val="auto"/>
          <w:lang w:val="en-US" w:eastAsia="zh-CN"/>
        </w:rPr>
      </w:pPr>
    </w:p>
    <w:p w14:paraId="3E0615FF">
      <w:pPr>
        <w:bidi w:val="0"/>
        <w:ind w:left="0" w:leftChars="0" w:firstLine="640" w:firstLineChars="200"/>
        <w:rPr>
          <w:rFonts w:hint="eastAsia" w:ascii="黑体" w:hAnsi="黑体" w:eastAsia="黑体" w:cs="黑体"/>
          <w:color w:val="auto"/>
          <w:lang w:val="en-US" w:eastAsia="zh-CN"/>
        </w:rPr>
      </w:pPr>
    </w:p>
    <w:p w14:paraId="6E5AE349">
      <w:pPr>
        <w:bidi w:val="0"/>
        <w:ind w:left="0" w:leftChars="0" w:firstLine="640" w:firstLineChars="200"/>
        <w:rPr>
          <w:rFonts w:hint="eastAsia" w:ascii="黑体" w:hAnsi="黑体" w:eastAsia="黑体" w:cs="黑体"/>
          <w:color w:val="auto"/>
          <w:lang w:val="en-US" w:eastAsia="zh-CN"/>
        </w:rPr>
      </w:pPr>
    </w:p>
    <w:p w14:paraId="3B480CC4">
      <w:pPr>
        <w:bidi w:val="0"/>
        <w:ind w:left="0" w:leftChars="0" w:firstLine="640" w:firstLineChars="200"/>
        <w:rPr>
          <w:rFonts w:hint="eastAsia" w:ascii="黑体" w:hAnsi="黑体" w:eastAsia="黑体" w:cs="黑体"/>
          <w:color w:val="auto"/>
          <w:lang w:val="en-US" w:eastAsia="zh-CN"/>
        </w:rPr>
      </w:pPr>
    </w:p>
    <w:p w14:paraId="6D8961D2">
      <w:pPr>
        <w:bidi w:val="0"/>
        <w:ind w:left="0" w:leftChars="0" w:firstLine="640" w:firstLineChars="200"/>
        <w:rPr>
          <w:rFonts w:hint="eastAsia" w:ascii="黑体" w:hAnsi="黑体" w:eastAsia="黑体" w:cs="黑体"/>
          <w:color w:val="auto"/>
          <w:lang w:val="en-US" w:eastAsia="zh-CN"/>
        </w:rPr>
      </w:pPr>
    </w:p>
    <w:p w14:paraId="1130C865">
      <w:pPr>
        <w:bidi w:val="0"/>
        <w:ind w:left="0" w:leftChars="0" w:firstLine="640" w:firstLineChars="20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3C3515EC">
      <w:pPr>
        <w:bidi w:val="0"/>
        <w:rPr>
          <w:rFonts w:hint="eastAsia" w:ascii="仿宋_GB2312" w:hAnsi="仿宋_GB2312" w:eastAsia="楷体" w:cs="仿宋_GB2312"/>
          <w:color w:val="auto"/>
          <w:sz w:val="32"/>
          <w:szCs w:val="32"/>
          <w:lang w:eastAsia="zh-CN"/>
        </w:rPr>
      </w:pPr>
      <w:r>
        <w:rPr>
          <w:rFonts w:hint="eastAsia" w:ascii="楷体" w:hAnsi="楷体" w:eastAsia="楷体" w:cs="楷体"/>
          <w:color w:val="auto"/>
          <w:sz w:val="32"/>
          <w:szCs w:val="32"/>
        </w:rPr>
        <w:t>（一）职能简介</w:t>
      </w:r>
      <w:r>
        <w:rPr>
          <w:rFonts w:hint="eastAsia" w:ascii="楷体" w:hAnsi="楷体" w:eastAsia="楷体" w:cs="楷体"/>
          <w:color w:val="auto"/>
          <w:sz w:val="32"/>
          <w:szCs w:val="32"/>
          <w:lang w:eastAsia="zh-CN"/>
        </w:rPr>
        <w:t>。</w:t>
      </w:r>
    </w:p>
    <w:p w14:paraId="1850EF0A">
      <w:pPr>
        <w:spacing w:line="600" w:lineRule="exact"/>
        <w:ind w:firstLine="640" w:firstLineChars="200"/>
        <w:rPr>
          <w:rFonts w:hint="eastAsia" w:ascii="仿宋" w:hAnsi="仿宋" w:eastAsia="仿宋" w:cs="仿宋"/>
          <w:color w:val="auto"/>
          <w:sz w:val="32"/>
          <w:szCs w:val="32"/>
        </w:rPr>
      </w:pPr>
      <w:r>
        <w:rPr>
          <w:rFonts w:hint="eastAsia" w:ascii="仿宋" w:hAnsi="仿宋" w:cs="仿宋"/>
          <w:color w:val="auto"/>
          <w:sz w:val="32"/>
          <w:szCs w:val="32"/>
          <w:lang w:val="en-US" w:eastAsia="zh-CN"/>
        </w:rPr>
        <w:t>1.</w:t>
      </w:r>
      <w:r>
        <w:rPr>
          <w:rFonts w:hint="eastAsia" w:ascii="仿宋" w:hAnsi="仿宋" w:eastAsia="仿宋" w:cs="仿宋"/>
          <w:color w:val="auto"/>
          <w:sz w:val="32"/>
          <w:szCs w:val="32"/>
        </w:rPr>
        <w:t>不断规范学校办学行为，切实提高我园教师规范从教的意识，促进办学水平的不断提升，为争创市级示范园而努力。努力</w:t>
      </w:r>
      <w:r>
        <w:rPr>
          <w:rFonts w:hint="eastAsia" w:ascii="仿宋" w:hAnsi="仿宋" w:cs="仿宋"/>
          <w:color w:val="auto"/>
          <w:sz w:val="32"/>
          <w:szCs w:val="32"/>
          <w:lang w:eastAsia="zh-CN"/>
        </w:rPr>
        <w:t>办好人民满意的教育</w:t>
      </w:r>
      <w:r>
        <w:rPr>
          <w:rFonts w:hint="eastAsia" w:ascii="仿宋" w:hAnsi="仿宋" w:eastAsia="仿宋" w:cs="仿宋"/>
          <w:color w:val="auto"/>
          <w:sz w:val="32"/>
          <w:szCs w:val="32"/>
        </w:rPr>
        <w:t>。</w:t>
      </w:r>
    </w:p>
    <w:p w14:paraId="14F296E7">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cs="仿宋"/>
          <w:color w:val="auto"/>
          <w:sz w:val="32"/>
          <w:szCs w:val="32"/>
          <w:lang w:val="en-US" w:eastAsia="zh-CN"/>
        </w:rPr>
        <w:t>2.</w:t>
      </w:r>
      <w:r>
        <w:rPr>
          <w:rFonts w:hint="eastAsia" w:ascii="仿宋" w:hAnsi="仿宋" w:eastAsia="仿宋" w:cs="仿宋"/>
          <w:color w:val="auto"/>
          <w:sz w:val="32"/>
          <w:szCs w:val="32"/>
        </w:rPr>
        <w:t>维护学校的正常教育教学秩序，为幼儿创造良好的学习环境。</w:t>
      </w:r>
    </w:p>
    <w:p w14:paraId="589A8E8F">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cs="仿宋"/>
          <w:color w:val="auto"/>
          <w:sz w:val="32"/>
          <w:szCs w:val="32"/>
          <w:lang w:val="en-US" w:eastAsia="zh-CN"/>
        </w:rPr>
        <w:t>3.</w:t>
      </w:r>
      <w:r>
        <w:rPr>
          <w:rFonts w:hint="eastAsia" w:ascii="仿宋" w:hAnsi="仿宋" w:eastAsia="仿宋" w:cs="仿宋"/>
          <w:color w:val="auto"/>
          <w:sz w:val="32"/>
          <w:szCs w:val="32"/>
        </w:rPr>
        <w:t>研究拟定学校发展规划和年度计划，组织实施教育体制和办学体制改革。积极稳妥地推进教育改革，按教育规律办事，不断提高教育质量</w:t>
      </w:r>
      <w:r>
        <w:rPr>
          <w:rFonts w:hint="eastAsia" w:ascii="仿宋" w:hAnsi="仿宋" w:cs="仿宋"/>
          <w:color w:val="auto"/>
          <w:sz w:val="32"/>
          <w:szCs w:val="32"/>
          <w:lang w:eastAsia="zh-CN"/>
        </w:rPr>
        <w:t>。</w:t>
      </w:r>
    </w:p>
    <w:p w14:paraId="0062B819">
      <w:pPr>
        <w:spacing w:line="600" w:lineRule="exact"/>
        <w:ind w:firstLine="640" w:firstLineChars="200"/>
        <w:rPr>
          <w:rFonts w:hint="eastAsia" w:ascii="仿宋" w:hAnsi="仿宋" w:eastAsia="仿宋" w:cs="仿宋"/>
          <w:color w:val="auto"/>
          <w:sz w:val="32"/>
          <w:szCs w:val="32"/>
        </w:rPr>
      </w:pPr>
      <w:r>
        <w:rPr>
          <w:rFonts w:hint="eastAsia" w:ascii="仿宋" w:hAnsi="仿宋" w:cs="仿宋"/>
          <w:color w:val="auto"/>
          <w:sz w:val="32"/>
          <w:szCs w:val="32"/>
          <w:lang w:val="en-US" w:eastAsia="zh-CN"/>
        </w:rPr>
        <w:t>4.</w:t>
      </w:r>
      <w:r>
        <w:rPr>
          <w:rFonts w:hint="eastAsia" w:ascii="仿宋" w:hAnsi="仿宋" w:eastAsia="仿宋" w:cs="仿宋"/>
          <w:color w:val="auto"/>
          <w:sz w:val="32"/>
          <w:szCs w:val="32"/>
        </w:rPr>
        <w:t>根据学校规模，科学设置学校管理机构，建立健全各项规章制度和岗位责任制。</w:t>
      </w:r>
    </w:p>
    <w:p w14:paraId="751E1CDC">
      <w:pPr>
        <w:spacing w:line="600" w:lineRule="exact"/>
        <w:ind w:firstLine="640" w:firstLineChars="200"/>
        <w:rPr>
          <w:rFonts w:hint="eastAsia" w:ascii="仿宋" w:hAnsi="仿宋" w:eastAsia="仿宋" w:cs="仿宋"/>
          <w:color w:val="auto"/>
          <w:sz w:val="32"/>
          <w:szCs w:val="32"/>
        </w:rPr>
      </w:pPr>
      <w:r>
        <w:rPr>
          <w:rFonts w:hint="eastAsia" w:ascii="仿宋" w:hAnsi="仿宋" w:cs="仿宋"/>
          <w:color w:val="auto"/>
          <w:sz w:val="32"/>
          <w:szCs w:val="32"/>
          <w:lang w:val="en-US" w:eastAsia="zh-CN"/>
        </w:rPr>
        <w:t>5.</w:t>
      </w:r>
      <w:r>
        <w:rPr>
          <w:rFonts w:hint="eastAsia" w:ascii="仿宋" w:hAnsi="仿宋" w:eastAsia="仿宋" w:cs="仿宋"/>
          <w:color w:val="auto"/>
          <w:sz w:val="32"/>
          <w:szCs w:val="32"/>
        </w:rPr>
        <w:t xml:space="preserve">管理和指导学校基础教育工作，坚持教书育人，服务育人，环境育人方针，规划幼儿园品德教育、体育卫生教育、艺术教育和科学教育等工作，使幼儿的德智体美全面发展。 </w:t>
      </w:r>
    </w:p>
    <w:p w14:paraId="61F73A58">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6.</w:t>
      </w:r>
      <w:r>
        <w:rPr>
          <w:rFonts w:hint="eastAsia" w:ascii="仿宋" w:hAnsi="仿宋" w:eastAsia="仿宋" w:cs="仿宋"/>
          <w:color w:val="auto"/>
          <w:sz w:val="32"/>
          <w:szCs w:val="32"/>
        </w:rPr>
        <w:t>抓好教师队伍建设，使每个教师都热心于教育事业</w:t>
      </w:r>
      <w:r>
        <w:rPr>
          <w:rFonts w:hint="eastAsia" w:ascii="仿宋" w:hAnsi="仿宋" w:cs="仿宋"/>
          <w:color w:val="auto"/>
          <w:sz w:val="32"/>
          <w:szCs w:val="32"/>
          <w:lang w:eastAsia="zh-CN"/>
        </w:rPr>
        <w:t>。</w:t>
      </w:r>
    </w:p>
    <w:p w14:paraId="40884FB4">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cs="仿宋"/>
          <w:color w:val="auto"/>
          <w:sz w:val="32"/>
          <w:szCs w:val="32"/>
          <w:lang w:val="en-US" w:eastAsia="zh-CN"/>
        </w:rPr>
        <w:t>7.</w:t>
      </w:r>
      <w:r>
        <w:rPr>
          <w:rFonts w:hint="eastAsia" w:ascii="仿宋" w:hAnsi="仿宋" w:eastAsia="仿宋" w:cs="仿宋"/>
          <w:color w:val="auto"/>
          <w:sz w:val="32"/>
          <w:szCs w:val="32"/>
        </w:rPr>
        <w:t>负责做好社会治安综合治理及安全保卫工作，保证师生的人身安全及学校财产安全</w:t>
      </w:r>
      <w:r>
        <w:rPr>
          <w:rFonts w:hint="eastAsia" w:ascii="仿宋" w:hAnsi="仿宋" w:cs="仿宋"/>
          <w:color w:val="auto"/>
          <w:sz w:val="32"/>
          <w:szCs w:val="32"/>
          <w:lang w:eastAsia="zh-CN"/>
        </w:rPr>
        <w:t>。</w:t>
      </w:r>
    </w:p>
    <w:p w14:paraId="04130E84">
      <w:pPr>
        <w:spacing w:line="600" w:lineRule="exact"/>
        <w:ind w:firstLine="640" w:firstLineChars="200"/>
        <w:rPr>
          <w:rFonts w:hint="eastAsia" w:ascii="仿宋" w:hAnsi="仿宋" w:eastAsia="仿宋" w:cs="仿宋"/>
          <w:color w:val="auto"/>
          <w:sz w:val="32"/>
          <w:szCs w:val="32"/>
        </w:rPr>
      </w:pPr>
      <w:r>
        <w:rPr>
          <w:rFonts w:hint="eastAsia" w:ascii="仿宋" w:hAnsi="仿宋" w:cs="仿宋"/>
          <w:color w:val="auto"/>
          <w:sz w:val="32"/>
          <w:szCs w:val="32"/>
          <w:lang w:val="en-US" w:eastAsia="zh-CN"/>
        </w:rPr>
        <w:t>8.</w:t>
      </w:r>
      <w:r>
        <w:rPr>
          <w:rFonts w:hint="eastAsia" w:ascii="仿宋" w:hAnsi="仿宋" w:eastAsia="仿宋" w:cs="仿宋"/>
          <w:color w:val="auto"/>
          <w:sz w:val="32"/>
          <w:szCs w:val="32"/>
        </w:rPr>
        <w:t>严格管理学校教育经费，严格执行财务管理制度。</w:t>
      </w:r>
    </w:p>
    <w:p w14:paraId="3372C57E">
      <w:pPr>
        <w:spacing w:line="600" w:lineRule="exact"/>
        <w:ind w:left="0" w:leftChars="0" w:firstLine="320" w:firstLineChars="100"/>
        <w:rPr>
          <w:rFonts w:hint="eastAsia" w:ascii="仿宋_GB2312" w:hAnsi="仿宋_GB2312" w:eastAsia="楷体" w:cs="仿宋_GB2312"/>
          <w:color w:val="auto"/>
          <w:sz w:val="32"/>
          <w:szCs w:val="32"/>
          <w:lang w:eastAsia="zh-CN"/>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r>
        <w:rPr>
          <w:rFonts w:hint="eastAsia" w:ascii="楷体" w:hAnsi="楷体" w:eastAsia="楷体" w:cs="楷体"/>
          <w:color w:val="auto"/>
          <w:sz w:val="32"/>
          <w:szCs w:val="32"/>
          <w:lang w:eastAsia="zh-CN"/>
        </w:rPr>
        <w:t>。</w:t>
      </w:r>
    </w:p>
    <w:p w14:paraId="40BDAEE7">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1.</w:t>
      </w:r>
      <w:r>
        <w:rPr>
          <w:rFonts w:hint="eastAsia" w:ascii="仿宋" w:hAnsi="仿宋" w:eastAsia="仿宋" w:cs="仿宋"/>
          <w:color w:val="auto"/>
          <w:sz w:val="32"/>
          <w:szCs w:val="32"/>
        </w:rPr>
        <w:t>加强师资队伍的建设与引导</w:t>
      </w:r>
      <w:r>
        <w:rPr>
          <w:rFonts w:hint="eastAsia" w:ascii="仿宋" w:hAnsi="仿宋" w:cs="仿宋"/>
          <w:color w:val="auto"/>
          <w:sz w:val="32"/>
          <w:szCs w:val="32"/>
          <w:lang w:eastAsia="zh-CN"/>
        </w:rPr>
        <w:t>：</w:t>
      </w:r>
      <w:r>
        <w:rPr>
          <w:rFonts w:hint="eastAsia" w:ascii="仿宋" w:hAnsi="仿宋" w:eastAsia="仿宋" w:cs="仿宋"/>
          <w:color w:val="auto"/>
          <w:sz w:val="32"/>
          <w:szCs w:val="32"/>
          <w:lang w:val="en-US" w:eastAsia="zh-CN"/>
        </w:rPr>
        <w:t>鼓励教师多维度推进数字化教学，通过“以赛促学”的方式不断地提升专业素养，积极组织教师参与教学技能比赛，</w:t>
      </w:r>
      <w:r>
        <w:rPr>
          <w:rFonts w:hint="eastAsia" w:ascii="仿宋" w:hAnsi="仿宋" w:eastAsia="仿宋" w:cs="仿宋"/>
          <w:color w:val="auto"/>
          <w:sz w:val="32"/>
          <w:szCs w:val="32"/>
        </w:rPr>
        <w:t>强化教师的师德建设，</w:t>
      </w:r>
      <w:r>
        <w:rPr>
          <w:rFonts w:hint="eastAsia" w:ascii="仿宋" w:hAnsi="仿宋" w:eastAsia="仿宋" w:cs="仿宋"/>
          <w:color w:val="auto"/>
          <w:sz w:val="32"/>
          <w:szCs w:val="32"/>
          <w:lang w:val="en-US" w:eastAsia="zh-CN"/>
        </w:rPr>
        <w:t>致力于</w:t>
      </w:r>
      <w:r>
        <w:rPr>
          <w:rFonts w:hint="eastAsia" w:ascii="仿宋" w:hAnsi="仿宋" w:eastAsia="仿宋" w:cs="仿宋"/>
          <w:color w:val="auto"/>
          <w:sz w:val="32"/>
          <w:szCs w:val="32"/>
        </w:rPr>
        <w:t>打造一支德才兼备的幸福团队。</w:t>
      </w:r>
    </w:p>
    <w:p w14:paraId="2A5E4BF7">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2.</w:t>
      </w:r>
      <w:r>
        <w:rPr>
          <w:rFonts w:hint="eastAsia" w:ascii="仿宋" w:hAnsi="仿宋" w:eastAsia="仿宋" w:cs="仿宋"/>
          <w:color w:val="auto"/>
          <w:sz w:val="32"/>
          <w:szCs w:val="32"/>
          <w:lang w:eastAsia="zh-CN"/>
        </w:rPr>
        <w:t>开展好“校园餐”专项整治活动</w:t>
      </w:r>
      <w:r>
        <w:rPr>
          <w:rFonts w:hint="eastAsia" w:ascii="仿宋" w:hAnsi="仿宋" w:cs="仿宋"/>
          <w:color w:val="auto"/>
          <w:sz w:val="32"/>
          <w:szCs w:val="32"/>
          <w:lang w:eastAsia="zh-CN"/>
        </w:rPr>
        <w:t>：</w:t>
      </w:r>
      <w:r>
        <w:rPr>
          <w:rFonts w:hint="eastAsia" w:ascii="仿宋" w:hAnsi="仿宋" w:eastAsia="仿宋" w:cs="仿宋"/>
          <w:color w:val="auto"/>
          <w:sz w:val="32"/>
          <w:szCs w:val="32"/>
          <w:lang w:eastAsia="zh-CN"/>
        </w:rPr>
        <w:t>持续规范各项管理制度，并通过</w:t>
      </w:r>
      <w:r>
        <w:rPr>
          <w:rFonts w:hint="eastAsia" w:ascii="仿宋" w:hAnsi="仿宋" w:eastAsia="仿宋" w:cs="仿宋"/>
          <w:color w:val="auto"/>
          <w:sz w:val="32"/>
          <w:szCs w:val="32"/>
        </w:rPr>
        <w:t>多形式的培训和评比，</w:t>
      </w:r>
      <w:r>
        <w:rPr>
          <w:rFonts w:hint="eastAsia" w:ascii="仿宋" w:hAnsi="仿宋" w:eastAsia="仿宋" w:cs="仿宋"/>
          <w:color w:val="auto"/>
          <w:sz w:val="32"/>
          <w:szCs w:val="32"/>
          <w:lang w:eastAsia="zh-CN"/>
        </w:rPr>
        <w:t>不断</w:t>
      </w:r>
      <w:r>
        <w:rPr>
          <w:rFonts w:hint="eastAsia" w:ascii="仿宋" w:hAnsi="仿宋" w:eastAsia="仿宋" w:cs="仿宋"/>
          <w:color w:val="auto"/>
          <w:sz w:val="32"/>
          <w:szCs w:val="32"/>
        </w:rPr>
        <w:t>提高幼儿园后勤人员和保育员的整体素质，</w:t>
      </w:r>
      <w:r>
        <w:rPr>
          <w:rFonts w:hint="eastAsia" w:ascii="仿宋" w:hAnsi="仿宋" w:eastAsia="仿宋" w:cs="仿宋"/>
          <w:color w:val="auto"/>
          <w:sz w:val="32"/>
          <w:szCs w:val="32"/>
          <w:lang w:eastAsia="zh-CN"/>
        </w:rPr>
        <w:t>行政</w:t>
      </w:r>
      <w:r>
        <w:rPr>
          <w:rFonts w:hint="eastAsia" w:ascii="仿宋" w:hAnsi="仿宋" w:eastAsia="仿宋" w:cs="仿宋"/>
          <w:color w:val="auto"/>
          <w:sz w:val="32"/>
          <w:szCs w:val="32"/>
        </w:rPr>
        <w:t>加强</w:t>
      </w:r>
      <w:r>
        <w:rPr>
          <w:rFonts w:hint="eastAsia" w:ascii="仿宋" w:hAnsi="仿宋" w:eastAsia="仿宋" w:cs="仿宋"/>
          <w:color w:val="auto"/>
          <w:sz w:val="32"/>
          <w:szCs w:val="32"/>
          <w:lang w:eastAsia="zh-CN"/>
        </w:rPr>
        <w:t>常规</w:t>
      </w:r>
      <w:r>
        <w:rPr>
          <w:rFonts w:hint="eastAsia" w:ascii="仿宋" w:hAnsi="仿宋" w:eastAsia="仿宋" w:cs="仿宋"/>
          <w:color w:val="auto"/>
          <w:sz w:val="32"/>
          <w:szCs w:val="32"/>
        </w:rPr>
        <w:t>检查和指导，</w:t>
      </w:r>
      <w:r>
        <w:rPr>
          <w:rFonts w:hint="eastAsia" w:ascii="仿宋" w:hAnsi="仿宋" w:eastAsia="仿宋" w:cs="仿宋"/>
          <w:color w:val="auto"/>
          <w:sz w:val="32"/>
          <w:szCs w:val="32"/>
          <w:lang w:eastAsia="zh-CN"/>
        </w:rPr>
        <w:t>确保幼儿舌尖上的安全</w:t>
      </w:r>
      <w:r>
        <w:rPr>
          <w:rFonts w:hint="eastAsia" w:ascii="仿宋" w:hAnsi="仿宋" w:eastAsia="仿宋" w:cs="仿宋"/>
          <w:color w:val="auto"/>
          <w:sz w:val="32"/>
          <w:szCs w:val="32"/>
        </w:rPr>
        <w:t>。</w:t>
      </w:r>
    </w:p>
    <w:p w14:paraId="23B4083F">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3.</w:t>
      </w:r>
      <w:r>
        <w:rPr>
          <w:rFonts w:hint="eastAsia" w:ascii="仿宋" w:hAnsi="仿宋" w:eastAsia="仿宋" w:cs="仿宋"/>
          <w:color w:val="auto"/>
          <w:sz w:val="32"/>
          <w:szCs w:val="32"/>
        </w:rPr>
        <w:t>建立完善的教学管理制度</w:t>
      </w:r>
      <w:r>
        <w:rPr>
          <w:rFonts w:hint="eastAsia" w:ascii="仿宋" w:hAnsi="仿宋" w:cs="仿宋"/>
          <w:color w:val="auto"/>
          <w:sz w:val="32"/>
          <w:szCs w:val="32"/>
          <w:lang w:eastAsia="zh-CN"/>
        </w:rPr>
        <w:t>：</w:t>
      </w:r>
      <w:r>
        <w:rPr>
          <w:rFonts w:hint="eastAsia" w:ascii="仿宋" w:hAnsi="仿宋" w:eastAsia="仿宋" w:cs="仿宋"/>
          <w:color w:val="auto"/>
          <w:sz w:val="32"/>
          <w:szCs w:val="32"/>
        </w:rPr>
        <w:t>加强日常教学工作管理和监督，</w:t>
      </w:r>
      <w:r>
        <w:rPr>
          <w:rFonts w:hint="eastAsia" w:ascii="仿宋" w:hAnsi="仿宋" w:eastAsia="仿宋" w:cs="仿宋"/>
          <w:color w:val="auto"/>
          <w:sz w:val="32"/>
          <w:szCs w:val="32"/>
          <w:lang w:val="en-US" w:eastAsia="zh-CN"/>
        </w:rPr>
        <w:t>为提升我园青年教师的专业能力，持续推进“师徒结对”“岗位练兵”“走出去，请进来”让青年教师得以提升。通过行政推门听课，推陈出新开展集体备课，</w:t>
      </w:r>
      <w:r>
        <w:rPr>
          <w:rFonts w:hint="eastAsia" w:ascii="仿宋" w:hAnsi="仿宋" w:eastAsia="仿宋" w:cs="仿宋"/>
          <w:color w:val="auto"/>
          <w:sz w:val="32"/>
          <w:szCs w:val="32"/>
        </w:rPr>
        <w:t>逐步提高幼儿一日在园活动质量。</w:t>
      </w:r>
    </w:p>
    <w:p w14:paraId="5FDAE78F">
      <w:pPr>
        <w:spacing w:line="600" w:lineRule="exact"/>
        <w:ind w:left="0" w:leftChars="0" w:firstLine="640" w:firstLineChars="200"/>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4.</w:t>
      </w:r>
      <w:r>
        <w:rPr>
          <w:rFonts w:hint="eastAsia" w:ascii="仿宋" w:hAnsi="仿宋" w:eastAsia="仿宋" w:cs="仿宋"/>
          <w:color w:val="auto"/>
          <w:sz w:val="32"/>
          <w:szCs w:val="32"/>
        </w:rPr>
        <w:t>加强安全管理</w:t>
      </w:r>
      <w:r>
        <w:rPr>
          <w:rFonts w:hint="eastAsia" w:ascii="仿宋" w:hAnsi="仿宋" w:cs="仿宋"/>
          <w:color w:val="auto"/>
          <w:sz w:val="32"/>
          <w:szCs w:val="32"/>
          <w:lang w:eastAsia="zh-CN"/>
        </w:rPr>
        <w:t>：</w:t>
      </w:r>
      <w:r>
        <w:rPr>
          <w:rFonts w:hint="eastAsia" w:ascii="仿宋" w:hAnsi="仿宋" w:eastAsia="仿宋" w:cs="仿宋"/>
          <w:color w:val="auto"/>
          <w:sz w:val="32"/>
          <w:szCs w:val="32"/>
          <w:lang w:val="en-US" w:eastAsia="zh-CN"/>
        </w:rPr>
        <w:t>成立园级家长膳食委员会，持续护学岗的常态化执行，</w:t>
      </w:r>
      <w:r>
        <w:rPr>
          <w:rFonts w:hint="eastAsia" w:ascii="仿宋" w:hAnsi="仿宋" w:eastAsia="仿宋" w:cs="仿宋"/>
          <w:color w:val="auto"/>
          <w:sz w:val="32"/>
          <w:szCs w:val="32"/>
        </w:rPr>
        <w:t>强化安全教育，</w:t>
      </w:r>
      <w:r>
        <w:rPr>
          <w:rFonts w:hint="eastAsia" w:ascii="仿宋" w:hAnsi="仿宋" w:eastAsia="仿宋" w:cs="仿宋"/>
          <w:color w:val="auto"/>
          <w:sz w:val="32"/>
          <w:szCs w:val="32"/>
          <w:lang w:val="en-US" w:eastAsia="zh-CN"/>
        </w:rPr>
        <w:t>重抓开学安全第一课，</w:t>
      </w:r>
      <w:r>
        <w:rPr>
          <w:rFonts w:hint="eastAsia" w:ascii="仿宋" w:hAnsi="仿宋" w:eastAsia="仿宋" w:cs="仿宋"/>
          <w:color w:val="auto"/>
          <w:sz w:val="32"/>
          <w:szCs w:val="32"/>
        </w:rPr>
        <w:t>落实安全责任与措施，确保幼儿一日在园安全。</w:t>
      </w:r>
    </w:p>
    <w:p w14:paraId="44271BBA">
      <w:pPr>
        <w:spacing w:line="600" w:lineRule="exact"/>
        <w:ind w:left="0" w:leftChars="0" w:firstLine="640" w:firstLineChars="200"/>
        <w:rPr>
          <w:rFonts w:hint="eastAsia" w:ascii="仿宋" w:hAnsi="仿宋" w:eastAsia="仿宋" w:cs="仿宋"/>
          <w:color w:val="auto"/>
          <w:sz w:val="32"/>
          <w:szCs w:val="32"/>
        </w:rPr>
      </w:pPr>
      <w:r>
        <w:rPr>
          <w:rFonts w:hint="eastAsia" w:ascii="仿宋" w:hAnsi="仿宋" w:cs="仿宋"/>
          <w:color w:val="auto"/>
          <w:sz w:val="32"/>
          <w:szCs w:val="32"/>
          <w:lang w:val="en-US" w:eastAsia="zh-CN"/>
        </w:rPr>
        <w:t>5.</w:t>
      </w:r>
      <w:r>
        <w:rPr>
          <w:rFonts w:hint="eastAsia" w:ascii="仿宋" w:hAnsi="仿宋" w:eastAsia="仿宋" w:cs="仿宋"/>
          <w:color w:val="auto"/>
          <w:sz w:val="32"/>
          <w:szCs w:val="32"/>
        </w:rPr>
        <w:t>努力提升家长工作</w:t>
      </w:r>
      <w:r>
        <w:rPr>
          <w:rFonts w:hint="eastAsia" w:ascii="仿宋" w:hAnsi="仿宋" w:eastAsia="仿宋" w:cs="仿宋"/>
          <w:color w:val="auto"/>
          <w:sz w:val="32"/>
          <w:szCs w:val="32"/>
          <w:lang w:eastAsia="zh-CN"/>
        </w:rPr>
        <w:t>质量</w:t>
      </w:r>
      <w:r>
        <w:rPr>
          <w:rFonts w:hint="eastAsia" w:ascii="仿宋" w:hAnsi="仿宋" w:cs="仿宋"/>
          <w:color w:val="auto"/>
          <w:sz w:val="32"/>
          <w:szCs w:val="32"/>
          <w:lang w:eastAsia="zh-CN"/>
        </w:rPr>
        <w:t>：</w:t>
      </w:r>
      <w:r>
        <w:rPr>
          <w:rFonts w:hint="eastAsia" w:ascii="仿宋" w:hAnsi="仿宋" w:eastAsia="仿宋" w:cs="仿宋"/>
          <w:color w:val="auto"/>
          <w:sz w:val="32"/>
          <w:szCs w:val="32"/>
        </w:rPr>
        <w:t>强化教师</w:t>
      </w:r>
      <w:r>
        <w:rPr>
          <w:rFonts w:hint="eastAsia" w:ascii="仿宋" w:hAnsi="仿宋" w:eastAsia="仿宋" w:cs="仿宋"/>
          <w:color w:val="auto"/>
          <w:sz w:val="32"/>
          <w:szCs w:val="32"/>
          <w:lang w:eastAsia="zh-CN"/>
        </w:rPr>
        <w:t>服务意识</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充分借助“家长讲师”</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支持</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让幼儿了解更加科学、全面的知识，</w:t>
      </w:r>
      <w:r>
        <w:rPr>
          <w:rFonts w:hint="eastAsia" w:ascii="仿宋" w:hAnsi="仿宋" w:eastAsia="仿宋" w:cs="仿宋"/>
          <w:color w:val="auto"/>
          <w:sz w:val="32"/>
          <w:szCs w:val="32"/>
        </w:rPr>
        <w:t>不断提高家园共育的质量。</w:t>
      </w:r>
    </w:p>
    <w:p w14:paraId="3220DBFD">
      <w:pPr>
        <w:spacing w:line="600" w:lineRule="exact"/>
        <w:ind w:left="0" w:leftChars="0" w:firstLine="640" w:firstLineChars="200"/>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6.</w:t>
      </w:r>
      <w:r>
        <w:rPr>
          <w:rFonts w:hint="eastAsia" w:ascii="仿宋" w:hAnsi="仿宋" w:eastAsia="仿宋" w:cs="仿宋"/>
          <w:color w:val="auto"/>
          <w:sz w:val="32"/>
          <w:szCs w:val="32"/>
        </w:rPr>
        <w:t>关爱教职工</w:t>
      </w:r>
      <w:r>
        <w:rPr>
          <w:rFonts w:hint="eastAsia" w:ascii="仿宋" w:hAnsi="仿宋" w:cs="仿宋"/>
          <w:color w:val="auto"/>
          <w:sz w:val="32"/>
          <w:szCs w:val="32"/>
          <w:lang w:eastAsia="zh-CN"/>
        </w:rPr>
        <w:t>：</w:t>
      </w:r>
      <w:r>
        <w:rPr>
          <w:rFonts w:hint="eastAsia" w:ascii="仿宋" w:hAnsi="仿宋" w:eastAsia="仿宋" w:cs="仿宋"/>
          <w:color w:val="auto"/>
          <w:sz w:val="32"/>
          <w:szCs w:val="32"/>
        </w:rPr>
        <w:t>深入了解教职工的工作、生活需求，提供必要的支持和帮助，定期组织团队建设活动，增进教职工之间的了解</w:t>
      </w:r>
      <w:r>
        <w:rPr>
          <w:rFonts w:hint="eastAsia" w:ascii="仿宋" w:hAnsi="仿宋" w:cs="仿宋"/>
          <w:color w:val="auto"/>
          <w:sz w:val="32"/>
          <w:szCs w:val="32"/>
          <w:lang w:eastAsia="zh-CN"/>
        </w:rPr>
        <w:t>，</w:t>
      </w:r>
      <w:r>
        <w:rPr>
          <w:rFonts w:hint="eastAsia" w:ascii="仿宋" w:hAnsi="仿宋" w:eastAsia="仿宋" w:cs="仿宋"/>
          <w:color w:val="auto"/>
          <w:sz w:val="32"/>
          <w:szCs w:val="32"/>
          <w:lang w:val="en-US" w:eastAsia="zh-CN"/>
        </w:rPr>
        <w:t>增加职业幸福感</w:t>
      </w:r>
      <w:r>
        <w:rPr>
          <w:rFonts w:hint="eastAsia" w:ascii="仿宋" w:hAnsi="仿宋" w:cs="仿宋"/>
          <w:color w:val="auto"/>
          <w:sz w:val="32"/>
          <w:szCs w:val="32"/>
          <w:lang w:val="en-US" w:eastAsia="zh-CN"/>
        </w:rPr>
        <w:t>。</w:t>
      </w:r>
    </w:p>
    <w:p w14:paraId="5701996A">
      <w:pPr>
        <w:bidi w:val="0"/>
        <w:ind w:left="0" w:leftChars="0" w:firstLine="640" w:firstLineChars="200"/>
        <w:rPr>
          <w:rFonts w:hint="default" w:ascii="黑体" w:hAnsi="黑体" w:eastAsia="黑体" w:cs="黑体"/>
          <w:color w:val="auto"/>
          <w:lang w:val="en-US" w:eastAsia="zh-CN"/>
        </w:rPr>
      </w:pPr>
      <w:r>
        <w:rPr>
          <w:rFonts w:hint="default" w:ascii="黑体" w:hAnsi="黑体" w:eastAsia="黑体" w:cs="黑体"/>
          <w:color w:val="auto"/>
          <w:lang w:val="en-US" w:eastAsia="zh-CN"/>
        </w:rPr>
        <w:t>二、</w:t>
      </w:r>
      <w:r>
        <w:rPr>
          <w:rFonts w:hint="eastAsia" w:ascii="黑体" w:hAnsi="黑体" w:eastAsia="黑体" w:cs="黑体"/>
          <w:color w:val="auto"/>
          <w:lang w:val="en-US" w:eastAsia="zh-CN"/>
        </w:rPr>
        <w:t>单位</w:t>
      </w:r>
      <w:r>
        <w:rPr>
          <w:rFonts w:hint="default" w:ascii="黑体" w:hAnsi="黑体" w:eastAsia="黑体" w:cs="黑体"/>
          <w:color w:val="auto"/>
          <w:lang w:val="en-US" w:eastAsia="zh-CN"/>
        </w:rPr>
        <w:t>预算单位构成</w:t>
      </w:r>
    </w:p>
    <w:p w14:paraId="07A20789">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峨边彝族自治县幼儿园</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4EF07C67">
      <w:pPr>
        <w:spacing w:line="600" w:lineRule="exact"/>
        <w:ind w:firstLine="640" w:firstLineChars="200"/>
        <w:rPr>
          <w:rFonts w:hint="eastAsia" w:ascii="仿宋" w:hAnsi="仿宋" w:eastAsia="仿宋"/>
          <w:color w:val="auto"/>
          <w:sz w:val="32"/>
          <w:szCs w:val="32"/>
          <w:lang w:eastAsia="zh-CN"/>
        </w:rPr>
      </w:pPr>
      <w:r>
        <w:rPr>
          <w:rFonts w:hint="eastAsia" w:ascii="仿宋" w:hAnsi="仿宋"/>
          <w:color w:val="auto"/>
          <w:sz w:val="32"/>
          <w:szCs w:val="32"/>
          <w:lang w:eastAsia="zh-CN"/>
        </w:rPr>
        <w:t>峨边彝族自治县幼儿园</w:t>
      </w:r>
      <w:r>
        <w:rPr>
          <w:rFonts w:hint="eastAsia" w:ascii="仿宋" w:hAnsi="仿宋" w:eastAsia="仿宋"/>
          <w:color w:val="auto"/>
          <w:sz w:val="32"/>
          <w:szCs w:val="32"/>
        </w:rPr>
        <w:t>总编制</w:t>
      </w:r>
      <w:r>
        <w:rPr>
          <w:rFonts w:hint="eastAsia" w:ascii="仿宋" w:hAnsi="仿宋"/>
          <w:color w:val="auto"/>
          <w:sz w:val="32"/>
          <w:szCs w:val="32"/>
          <w:lang w:val="en-US" w:eastAsia="zh-CN"/>
        </w:rPr>
        <w:t>24</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24</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30</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30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r>
        <w:rPr>
          <w:rFonts w:hint="eastAsia" w:ascii="仿宋" w:hAnsi="仿宋"/>
          <w:color w:val="auto"/>
          <w:sz w:val="32"/>
          <w:szCs w:val="32"/>
          <w:lang w:eastAsia="zh-CN"/>
        </w:rPr>
        <w:t>。</w:t>
      </w:r>
    </w:p>
    <w:p w14:paraId="3A32A0FC">
      <w:pPr>
        <w:spacing w:line="600" w:lineRule="exact"/>
        <w:ind w:firstLine="640" w:firstLineChars="200"/>
        <w:rPr>
          <w:rFonts w:hint="eastAsia" w:ascii="仿宋" w:hAnsi="仿宋" w:eastAsia="仿宋"/>
          <w:color w:val="auto"/>
          <w:sz w:val="32"/>
          <w:szCs w:val="32"/>
        </w:rPr>
      </w:pPr>
    </w:p>
    <w:p w14:paraId="0C206219">
      <w:pPr>
        <w:spacing w:line="600" w:lineRule="exact"/>
        <w:ind w:firstLine="640" w:firstLineChars="200"/>
        <w:rPr>
          <w:rFonts w:hint="eastAsia" w:ascii="仿宋" w:hAnsi="仿宋" w:eastAsia="仿宋"/>
          <w:color w:val="auto"/>
          <w:sz w:val="32"/>
          <w:szCs w:val="32"/>
        </w:rPr>
      </w:pPr>
    </w:p>
    <w:p w14:paraId="5A57AE0B">
      <w:pPr>
        <w:spacing w:line="600" w:lineRule="exact"/>
        <w:ind w:firstLine="640" w:firstLineChars="200"/>
        <w:rPr>
          <w:rFonts w:hint="eastAsia" w:ascii="仿宋" w:hAnsi="仿宋" w:eastAsia="仿宋"/>
          <w:color w:val="auto"/>
          <w:sz w:val="32"/>
          <w:szCs w:val="32"/>
        </w:rPr>
      </w:pPr>
    </w:p>
    <w:p w14:paraId="589E7953">
      <w:pPr>
        <w:spacing w:line="600" w:lineRule="exact"/>
        <w:ind w:firstLine="640" w:firstLineChars="200"/>
        <w:rPr>
          <w:rFonts w:hint="eastAsia" w:ascii="仿宋" w:hAnsi="仿宋" w:eastAsia="仿宋"/>
          <w:color w:val="auto"/>
          <w:sz w:val="32"/>
          <w:szCs w:val="32"/>
        </w:rPr>
      </w:pPr>
    </w:p>
    <w:p w14:paraId="76E62A2D">
      <w:pPr>
        <w:spacing w:line="600" w:lineRule="exact"/>
        <w:ind w:firstLine="640" w:firstLineChars="200"/>
        <w:rPr>
          <w:rFonts w:hint="eastAsia" w:ascii="仿宋" w:hAnsi="仿宋" w:eastAsia="仿宋"/>
          <w:color w:val="auto"/>
          <w:sz w:val="32"/>
          <w:szCs w:val="32"/>
        </w:rPr>
      </w:pPr>
    </w:p>
    <w:p w14:paraId="71EB9619">
      <w:pPr>
        <w:spacing w:line="600" w:lineRule="exact"/>
        <w:ind w:firstLine="640" w:firstLineChars="200"/>
        <w:rPr>
          <w:rFonts w:hint="eastAsia" w:ascii="仿宋" w:hAnsi="仿宋" w:eastAsia="仿宋"/>
          <w:color w:val="auto"/>
          <w:sz w:val="32"/>
          <w:szCs w:val="32"/>
        </w:rPr>
      </w:pPr>
    </w:p>
    <w:p w14:paraId="35EE1B72">
      <w:pPr>
        <w:spacing w:line="600" w:lineRule="exact"/>
        <w:ind w:firstLine="640" w:firstLineChars="200"/>
        <w:rPr>
          <w:rFonts w:hint="eastAsia" w:ascii="仿宋" w:hAnsi="仿宋" w:eastAsia="仿宋"/>
          <w:color w:val="auto"/>
          <w:sz w:val="32"/>
          <w:szCs w:val="32"/>
        </w:rPr>
      </w:pPr>
    </w:p>
    <w:p w14:paraId="5C27D57A">
      <w:pPr>
        <w:spacing w:line="600" w:lineRule="exact"/>
        <w:ind w:firstLine="640" w:firstLineChars="200"/>
        <w:rPr>
          <w:rFonts w:hint="eastAsia" w:ascii="仿宋" w:hAnsi="仿宋" w:eastAsia="仿宋"/>
          <w:color w:val="auto"/>
          <w:sz w:val="32"/>
          <w:szCs w:val="32"/>
        </w:rPr>
      </w:pPr>
    </w:p>
    <w:p w14:paraId="0B906A4A">
      <w:pPr>
        <w:spacing w:line="600" w:lineRule="exact"/>
        <w:ind w:firstLine="640" w:firstLineChars="200"/>
        <w:rPr>
          <w:rFonts w:hint="eastAsia" w:ascii="仿宋" w:hAnsi="仿宋" w:eastAsia="仿宋"/>
          <w:color w:val="auto"/>
          <w:sz w:val="32"/>
          <w:szCs w:val="32"/>
        </w:rPr>
      </w:pPr>
    </w:p>
    <w:p w14:paraId="7A5127D4">
      <w:pPr>
        <w:spacing w:line="600" w:lineRule="exact"/>
        <w:ind w:firstLine="640" w:firstLineChars="200"/>
        <w:rPr>
          <w:rFonts w:hint="eastAsia" w:ascii="仿宋" w:hAnsi="仿宋" w:eastAsia="仿宋"/>
          <w:color w:val="auto"/>
          <w:sz w:val="32"/>
          <w:szCs w:val="32"/>
        </w:rPr>
      </w:pPr>
    </w:p>
    <w:p w14:paraId="3E2CA884">
      <w:pPr>
        <w:spacing w:line="600" w:lineRule="exact"/>
        <w:ind w:firstLine="640" w:firstLineChars="200"/>
        <w:rPr>
          <w:rFonts w:hint="eastAsia" w:ascii="仿宋" w:hAnsi="仿宋" w:eastAsia="仿宋"/>
          <w:color w:val="auto"/>
          <w:sz w:val="32"/>
          <w:szCs w:val="32"/>
        </w:rPr>
      </w:pPr>
    </w:p>
    <w:p w14:paraId="02830F3D">
      <w:pPr>
        <w:spacing w:line="600" w:lineRule="exact"/>
        <w:ind w:firstLine="640" w:firstLineChars="200"/>
        <w:rPr>
          <w:rFonts w:hint="eastAsia" w:ascii="仿宋" w:hAnsi="仿宋" w:eastAsia="仿宋"/>
          <w:color w:val="auto"/>
          <w:sz w:val="32"/>
          <w:szCs w:val="32"/>
        </w:rPr>
      </w:pPr>
    </w:p>
    <w:p w14:paraId="235EE3B3">
      <w:pPr>
        <w:spacing w:line="600" w:lineRule="exact"/>
        <w:ind w:firstLine="640" w:firstLineChars="200"/>
        <w:rPr>
          <w:rFonts w:hint="eastAsia" w:ascii="仿宋" w:hAnsi="仿宋" w:eastAsia="仿宋"/>
          <w:color w:val="auto"/>
          <w:sz w:val="32"/>
          <w:szCs w:val="32"/>
        </w:rPr>
      </w:pPr>
    </w:p>
    <w:p w14:paraId="0D0F854A">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32D15BAA">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峨边彝族自治县幼儿园</w:t>
      </w:r>
    </w:p>
    <w:p w14:paraId="0A407D9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2025年单位预算表</w:t>
      </w:r>
    </w:p>
    <w:p w14:paraId="38EE4F9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0854C8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1D084D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03C109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C78A11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21D548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7E0328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798F509">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616DAE6">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0BFB84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详见附件2：峨边彝族自治县幼儿园预算公开报表  </w:t>
      </w:r>
    </w:p>
    <w:p w14:paraId="0DA052E1">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bookmarkStart w:id="0" w:name="_GoBack"/>
      <w:bookmarkEnd w:id="0"/>
    </w:p>
    <w:p w14:paraId="3ED31B94">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峨边彝族自治县幼儿园</w:t>
      </w:r>
    </w:p>
    <w:p w14:paraId="6BA812B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2025年单位预算情况说明</w:t>
      </w:r>
    </w:p>
    <w:p w14:paraId="2ECE4AC6">
      <w:pPr>
        <w:pStyle w:val="4"/>
        <w:bidi w:val="0"/>
        <w:ind w:left="0" w:leftChars="0" w:firstLine="640" w:firstLineChars="200"/>
        <w:rPr>
          <w:rFonts w:hint="eastAsia" w:ascii="黑体" w:hAnsi="黑体" w:eastAsia="黑体" w:cs="黑体"/>
          <w:b w:val="0"/>
          <w:bCs/>
          <w:color w:val="auto"/>
          <w:lang w:val="en-US" w:eastAsia="zh-CN"/>
        </w:rPr>
      </w:pPr>
    </w:p>
    <w:p w14:paraId="656BD720">
      <w:pPr>
        <w:pStyle w:val="4"/>
        <w:bidi w:val="0"/>
        <w:ind w:left="0" w:leftChars="0" w:firstLine="640" w:firstLineChars="200"/>
        <w:rPr>
          <w:rFonts w:hint="eastAsia" w:ascii="黑体" w:hAnsi="黑体" w:eastAsia="黑体" w:cs="黑体"/>
          <w:b w:val="0"/>
          <w:bCs/>
          <w:color w:val="auto"/>
          <w:lang w:val="en-US" w:eastAsia="zh-CN"/>
        </w:rPr>
      </w:pPr>
    </w:p>
    <w:p w14:paraId="5F2A8F69">
      <w:pPr>
        <w:pStyle w:val="4"/>
        <w:bidi w:val="0"/>
        <w:ind w:left="0" w:leftChars="0" w:firstLine="640" w:firstLineChars="200"/>
        <w:rPr>
          <w:rFonts w:hint="eastAsia" w:ascii="黑体" w:hAnsi="黑体" w:eastAsia="黑体" w:cs="黑体"/>
          <w:b w:val="0"/>
          <w:bCs/>
          <w:color w:val="auto"/>
          <w:lang w:val="en-US" w:eastAsia="zh-CN"/>
        </w:rPr>
      </w:pPr>
    </w:p>
    <w:p w14:paraId="26C5618F">
      <w:pPr>
        <w:pStyle w:val="4"/>
        <w:bidi w:val="0"/>
        <w:ind w:left="0" w:leftChars="0" w:firstLine="640" w:firstLineChars="200"/>
        <w:rPr>
          <w:rFonts w:hint="eastAsia" w:ascii="黑体" w:hAnsi="黑体" w:eastAsia="黑体" w:cs="黑体"/>
          <w:b w:val="0"/>
          <w:bCs/>
          <w:color w:val="auto"/>
          <w:lang w:val="en-US" w:eastAsia="zh-CN"/>
        </w:rPr>
      </w:pPr>
    </w:p>
    <w:p w14:paraId="47F1B3FC">
      <w:pPr>
        <w:pStyle w:val="4"/>
        <w:bidi w:val="0"/>
        <w:ind w:left="0" w:leftChars="0" w:firstLine="640" w:firstLineChars="200"/>
        <w:rPr>
          <w:rFonts w:hint="eastAsia" w:ascii="黑体" w:hAnsi="黑体" w:eastAsia="黑体" w:cs="黑体"/>
          <w:b w:val="0"/>
          <w:bCs/>
          <w:color w:val="auto"/>
          <w:lang w:val="en-US" w:eastAsia="zh-CN"/>
        </w:rPr>
      </w:pPr>
    </w:p>
    <w:p w14:paraId="7D031910">
      <w:pPr>
        <w:pStyle w:val="4"/>
        <w:bidi w:val="0"/>
        <w:ind w:left="0" w:leftChars="0" w:firstLine="640" w:firstLineChars="200"/>
        <w:rPr>
          <w:rFonts w:hint="eastAsia" w:ascii="黑体" w:hAnsi="黑体" w:eastAsia="黑体" w:cs="黑体"/>
          <w:b w:val="0"/>
          <w:bCs/>
          <w:color w:val="auto"/>
          <w:lang w:val="en-US" w:eastAsia="zh-CN"/>
        </w:rPr>
      </w:pPr>
    </w:p>
    <w:p w14:paraId="072940EB">
      <w:pPr>
        <w:pStyle w:val="4"/>
        <w:bidi w:val="0"/>
        <w:ind w:left="0" w:leftChars="0" w:firstLine="640" w:firstLineChars="200"/>
        <w:rPr>
          <w:rFonts w:hint="eastAsia" w:ascii="黑体" w:hAnsi="黑体" w:eastAsia="黑体" w:cs="黑体"/>
          <w:b w:val="0"/>
          <w:bCs/>
          <w:color w:val="auto"/>
          <w:lang w:val="en-US" w:eastAsia="zh-CN"/>
        </w:rPr>
      </w:pPr>
    </w:p>
    <w:p w14:paraId="3AF94E67">
      <w:pPr>
        <w:pStyle w:val="4"/>
        <w:bidi w:val="0"/>
        <w:ind w:left="0" w:leftChars="0" w:firstLine="640" w:firstLineChars="200"/>
        <w:rPr>
          <w:rFonts w:hint="eastAsia" w:ascii="黑体" w:hAnsi="黑体" w:eastAsia="黑体" w:cs="黑体"/>
          <w:b w:val="0"/>
          <w:bCs/>
          <w:color w:val="auto"/>
          <w:lang w:val="en-US" w:eastAsia="zh-CN"/>
        </w:rPr>
      </w:pPr>
    </w:p>
    <w:p w14:paraId="40CBA2D8">
      <w:pPr>
        <w:pStyle w:val="4"/>
        <w:bidi w:val="0"/>
        <w:ind w:left="0" w:leftChars="0" w:firstLine="640" w:firstLineChars="200"/>
        <w:rPr>
          <w:rFonts w:hint="eastAsia" w:ascii="黑体" w:hAnsi="黑体" w:eastAsia="黑体" w:cs="黑体"/>
          <w:b w:val="0"/>
          <w:bCs/>
          <w:color w:val="auto"/>
          <w:lang w:val="en-US" w:eastAsia="zh-CN"/>
        </w:rPr>
      </w:pPr>
    </w:p>
    <w:p w14:paraId="4BAABC39">
      <w:pPr>
        <w:pStyle w:val="4"/>
        <w:bidi w:val="0"/>
        <w:ind w:left="0" w:leftChars="0" w:firstLine="640" w:firstLineChars="200"/>
        <w:rPr>
          <w:rFonts w:hint="eastAsia" w:ascii="黑体" w:hAnsi="黑体" w:eastAsia="黑体" w:cs="黑体"/>
          <w:b w:val="0"/>
          <w:bCs/>
          <w:color w:val="auto"/>
          <w:lang w:val="en-US" w:eastAsia="zh-CN"/>
        </w:rPr>
      </w:pPr>
    </w:p>
    <w:p w14:paraId="5A67322C">
      <w:pPr>
        <w:pStyle w:val="4"/>
        <w:bidi w:val="0"/>
        <w:ind w:left="0" w:leftChars="0" w:firstLine="640" w:firstLineChars="20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17E5F86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kern w:val="0"/>
          <w:sz w:val="32"/>
          <w:szCs w:val="32"/>
          <w:lang w:eastAsia="zh-CN"/>
        </w:rPr>
        <w:t>峨边彝族自治县幼儿园</w:t>
      </w:r>
      <w:r>
        <w:rPr>
          <w:rFonts w:hint="eastAsia" w:ascii="Times New Roman" w:hAnsi="Times New Roman" w:eastAsia="仿宋_GB2312" w:cs="仿宋_GB2312"/>
          <w:color w:val="auto"/>
          <w:sz w:val="32"/>
          <w:szCs w:val="32"/>
          <w:lang w:val="en-US" w:eastAsia="zh-CN"/>
        </w:rPr>
        <w:t>所有收入和支出均纳入单位预算管理。收入包括：一般公共预算拨款收入，支出包括：一般公共服务支出、社会保障和就业支出、卫生健康支出、住房保障支出。</w:t>
      </w:r>
    </w:p>
    <w:p w14:paraId="2F36E6F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峨边彝族自治县幼儿园</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428.73</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37.49</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eastAsia="仿宋" w:cs="宋体"/>
          <w:color w:val="auto"/>
          <w:kern w:val="0"/>
          <w:sz w:val="32"/>
          <w:szCs w:val="32"/>
        </w:rPr>
        <w:t>由于人员经费预算</w:t>
      </w:r>
      <w:r>
        <w:rPr>
          <w:rFonts w:hint="eastAsia" w:ascii="仿宋" w:hAnsi="仿宋" w:cs="宋体"/>
          <w:color w:val="auto"/>
          <w:kern w:val="0"/>
          <w:sz w:val="32"/>
          <w:szCs w:val="32"/>
          <w:lang w:eastAsia="zh-CN"/>
        </w:rPr>
        <w:t>减少</w:t>
      </w:r>
      <w:r>
        <w:rPr>
          <w:rFonts w:hint="eastAsia" w:ascii="Times New Roman" w:hAnsi="Times New Roman" w:eastAsia="仿宋_GB2312" w:cs="仿宋_GB2312"/>
          <w:color w:val="auto"/>
          <w:kern w:val="0"/>
          <w:sz w:val="32"/>
          <w:szCs w:val="32"/>
        </w:rPr>
        <w:t>。</w:t>
      </w:r>
    </w:p>
    <w:p w14:paraId="18178DC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0B7F0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峨边彝族自治县幼儿园2025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428.73</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1.43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0.33</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427.30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99.67</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887BDEF">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78A53D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峨边彝族自治县幼儿园2025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428.73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仿宋" w:hAnsi="仿宋" w:eastAsia="仿宋" w:cs="宋体"/>
          <w:color w:val="auto"/>
          <w:kern w:val="0"/>
          <w:sz w:val="32"/>
          <w:szCs w:val="32"/>
        </w:rPr>
        <w:t>基本支出</w:t>
      </w:r>
      <w:r>
        <w:rPr>
          <w:rFonts w:hint="eastAsia" w:ascii="Times New Roman" w:hAnsi="Times New Roman" w:eastAsia="仿宋_GB2312" w:cs="仿宋_GB2312"/>
          <w:color w:val="auto"/>
          <w:kern w:val="0"/>
          <w:sz w:val="32"/>
          <w:szCs w:val="32"/>
          <w:lang w:val="en-US" w:eastAsia="zh-CN"/>
        </w:rPr>
        <w:t>427.30</w:t>
      </w:r>
      <w:r>
        <w:rPr>
          <w:rFonts w:hint="eastAsia" w:ascii="仿宋" w:hAnsi="仿宋" w:eastAsia="仿宋" w:cs="宋体"/>
          <w:color w:val="auto"/>
          <w:kern w:val="0"/>
          <w:sz w:val="32"/>
          <w:szCs w:val="32"/>
        </w:rPr>
        <w:t>，占</w:t>
      </w:r>
      <w:r>
        <w:rPr>
          <w:rFonts w:hint="eastAsia" w:ascii="仿宋" w:hAnsi="仿宋" w:cs="宋体"/>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lang w:val="en-US" w:eastAsia="zh-CN"/>
        </w:rPr>
        <w:t>99.67</w:t>
      </w:r>
      <w:r>
        <w:rPr>
          <w:rFonts w:hint="eastAsia" w:ascii="仿宋" w:hAnsi="仿宋" w:cs="宋体"/>
          <w:color w:val="auto"/>
          <w:kern w:val="0"/>
          <w:sz w:val="32"/>
          <w:szCs w:val="32"/>
          <w:lang w:val="en-US" w:eastAsia="zh-CN"/>
        </w:rPr>
        <w:t xml:space="preserve"> </w:t>
      </w:r>
      <w:r>
        <w:rPr>
          <w:rFonts w:hint="eastAsia" w:ascii="仿宋" w:hAnsi="仿宋" w:eastAsia="仿宋" w:cs="宋体"/>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1.43</w:t>
      </w:r>
      <w:r>
        <w:rPr>
          <w:rFonts w:hint="eastAsia" w:ascii="仿宋" w:hAnsi="仿宋" w:eastAsia="仿宋" w:cs="宋体"/>
          <w:color w:val="auto"/>
          <w:kern w:val="0"/>
          <w:sz w:val="32"/>
          <w:szCs w:val="32"/>
        </w:rPr>
        <w:t>万元，占</w:t>
      </w:r>
      <w:r>
        <w:rPr>
          <w:rFonts w:hint="eastAsia" w:ascii="Times New Roman" w:hAnsi="Times New Roman" w:eastAsia="仿宋_GB2312" w:cs="仿宋_GB2312"/>
          <w:color w:val="auto"/>
          <w:kern w:val="0"/>
          <w:sz w:val="32"/>
          <w:szCs w:val="32"/>
          <w:lang w:val="en-US" w:eastAsia="zh-CN"/>
        </w:rPr>
        <w:t xml:space="preserve">0.33 </w:t>
      </w:r>
      <w:r>
        <w:rPr>
          <w:rFonts w:hint="eastAsia" w:ascii="仿宋" w:hAnsi="仿宋" w:eastAsia="仿宋" w:cs="宋体"/>
          <w:color w:val="auto"/>
          <w:kern w:val="0"/>
          <w:sz w:val="32"/>
          <w:szCs w:val="32"/>
        </w:rPr>
        <w:t>%</w:t>
      </w:r>
      <w:r>
        <w:rPr>
          <w:rFonts w:hint="eastAsia" w:ascii="仿宋" w:hAnsi="仿宋" w:cs="宋体"/>
          <w:color w:val="auto"/>
          <w:kern w:val="0"/>
          <w:sz w:val="32"/>
          <w:szCs w:val="32"/>
          <w:lang w:eastAsia="zh-CN"/>
        </w:rPr>
        <w:t>。</w:t>
      </w:r>
    </w:p>
    <w:p w14:paraId="061C125B">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5C866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峨边彝族自治县幼儿园2025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428.73</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466.22</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37.49</w:t>
      </w:r>
      <w:r>
        <w:rPr>
          <w:rFonts w:hint="eastAsia" w:ascii="Times New Roman" w:hAnsi="Times New Roman" w:eastAsia="仿宋_GB2312" w:cs="仿宋_GB2312"/>
          <w:color w:val="auto"/>
          <w:kern w:val="0"/>
          <w:sz w:val="32"/>
          <w:szCs w:val="32"/>
        </w:rPr>
        <w:t>万元，主要原因是</w:t>
      </w:r>
      <w:r>
        <w:rPr>
          <w:rFonts w:hint="eastAsia" w:ascii="仿宋" w:hAnsi="仿宋" w:eastAsia="仿宋" w:cs="宋体"/>
          <w:color w:val="auto"/>
          <w:kern w:val="0"/>
          <w:sz w:val="32"/>
          <w:szCs w:val="32"/>
        </w:rPr>
        <w:t>由于人员经费预算</w:t>
      </w:r>
      <w:r>
        <w:rPr>
          <w:rFonts w:hint="eastAsia" w:ascii="仿宋" w:hAnsi="仿宋" w:cs="宋体"/>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w:t>
      </w:r>
    </w:p>
    <w:p w14:paraId="7BA1A7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428.73</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eastAsia="zh-CN"/>
        </w:rPr>
        <w:t>教育支出</w:t>
      </w:r>
      <w:r>
        <w:rPr>
          <w:rFonts w:hint="eastAsia" w:ascii="Times New Roman" w:hAnsi="Times New Roman" w:eastAsia="仿宋_GB2312" w:cs="仿宋_GB2312"/>
          <w:color w:val="auto"/>
          <w:kern w:val="0"/>
          <w:sz w:val="32"/>
          <w:szCs w:val="32"/>
          <w:lang w:val="en-US" w:eastAsia="zh-CN"/>
        </w:rPr>
        <w:t>305.58</w:t>
      </w:r>
      <w:r>
        <w:rPr>
          <w:rFonts w:hint="eastAsia" w:ascii="仿宋" w:hAnsi="仿宋" w:eastAsia="仿宋" w:cs="宋体"/>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68.92</w:t>
      </w:r>
      <w:r>
        <w:rPr>
          <w:rFonts w:hint="eastAsia" w:ascii="仿宋" w:hAnsi="仿宋" w:eastAsia="仿宋" w:cs="宋体"/>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16.90</w:t>
      </w:r>
      <w:r>
        <w:rPr>
          <w:rFonts w:hint="eastAsia" w:ascii="仿宋" w:hAnsi="仿宋" w:eastAsia="仿宋" w:cs="宋体"/>
          <w:color w:val="auto"/>
          <w:kern w:val="0"/>
          <w:sz w:val="32"/>
          <w:szCs w:val="32"/>
        </w:rPr>
        <w:t>万元，住</w:t>
      </w:r>
      <w:r>
        <w:rPr>
          <w:rFonts w:hint="eastAsia" w:ascii="仿宋" w:hAnsi="仿宋" w:cs="宋体"/>
          <w:color w:val="auto"/>
          <w:kern w:val="0"/>
          <w:sz w:val="32"/>
          <w:szCs w:val="32"/>
          <w:lang w:val="en-US" w:eastAsia="zh-CN"/>
        </w:rPr>
        <w:t>房</w:t>
      </w:r>
      <w:r>
        <w:rPr>
          <w:rFonts w:hint="eastAsia" w:ascii="仿宋" w:hAnsi="仿宋" w:eastAsia="仿宋" w:cs="宋体"/>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37.33</w:t>
      </w:r>
      <w:r>
        <w:rPr>
          <w:rFonts w:hint="eastAsia" w:ascii="仿宋" w:hAnsi="仿宋" w:eastAsia="仿宋" w:cs="宋体"/>
          <w:color w:val="auto"/>
          <w:kern w:val="0"/>
          <w:sz w:val="32"/>
          <w:szCs w:val="32"/>
        </w:rPr>
        <w:t>万元。</w:t>
      </w:r>
    </w:p>
    <w:p w14:paraId="0B0AB8C4">
      <w:pPr>
        <w:numPr>
          <w:ilvl w:val="0"/>
          <w:numId w:val="0"/>
        </w:numPr>
        <w:spacing w:line="600" w:lineRule="exact"/>
        <w:ind w:firstLine="640" w:firstLineChars="20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rPr>
        <w:t>三、一般公共预算当年拨款情况说明</w:t>
      </w:r>
    </w:p>
    <w:p w14:paraId="730A91F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7F48527">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0"/>
          <w:sz w:val="32"/>
          <w:szCs w:val="32"/>
          <w:lang w:eastAsia="zh-CN"/>
        </w:rPr>
        <w:t>县幼儿园2025年一般公共预算当年拨款</w:t>
      </w:r>
      <w:r>
        <w:rPr>
          <w:rFonts w:hint="eastAsia" w:ascii="Times New Roman" w:hAnsi="Times New Roman" w:eastAsia="仿宋_GB2312" w:cs="仿宋_GB2312"/>
          <w:color w:val="auto"/>
          <w:kern w:val="0"/>
          <w:sz w:val="32"/>
          <w:szCs w:val="32"/>
          <w:lang w:val="en-US" w:eastAsia="zh-CN"/>
        </w:rPr>
        <w:t>427.30</w:t>
      </w:r>
      <w:r>
        <w:rPr>
          <w:rFonts w:hint="eastAsia" w:ascii="Times New Roman" w:hAnsi="Times New Roman" w:eastAsia="仿宋_GB2312" w:cs="仿宋_GB2312"/>
          <w:color w:val="auto"/>
          <w:kern w:val="0"/>
          <w:sz w:val="32"/>
          <w:szCs w:val="32"/>
          <w:lang w:eastAsia="zh-CN"/>
        </w:rPr>
        <w:t>万元，较上年预算数减少</w:t>
      </w:r>
      <w:r>
        <w:rPr>
          <w:rFonts w:hint="eastAsia" w:ascii="Times New Roman" w:hAnsi="Times New Roman" w:eastAsia="仿宋_GB2312" w:cs="仿宋_GB2312"/>
          <w:color w:val="auto"/>
          <w:kern w:val="0"/>
          <w:sz w:val="32"/>
          <w:szCs w:val="32"/>
          <w:lang w:val="en-US" w:eastAsia="zh-CN"/>
        </w:rPr>
        <w:t>38.93</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人员经费预算减少</w:t>
      </w:r>
      <w:r>
        <w:rPr>
          <w:rFonts w:hint="eastAsia" w:ascii="Times New Roman" w:hAnsi="Times New Roman" w:eastAsia="仿宋_GB2312" w:cs="仿宋_GB2312"/>
          <w:color w:val="auto"/>
          <w:sz w:val="32"/>
          <w:szCs w:val="32"/>
          <w:lang w:val="en-US" w:eastAsia="zh-CN"/>
        </w:rPr>
        <w:t>。</w:t>
      </w:r>
    </w:p>
    <w:p w14:paraId="5F3ED25D">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01A75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教育支出</w:t>
      </w:r>
      <w:r>
        <w:rPr>
          <w:rFonts w:hint="eastAsia" w:ascii="Times New Roman" w:hAnsi="Times New Roman" w:eastAsia="仿宋_GB2312" w:cs="仿宋_GB2312"/>
          <w:color w:val="auto"/>
          <w:kern w:val="0"/>
          <w:sz w:val="32"/>
          <w:szCs w:val="32"/>
          <w:lang w:val="en-US" w:eastAsia="zh-CN"/>
        </w:rPr>
        <w:t>304.15</w:t>
      </w:r>
      <w:r>
        <w:rPr>
          <w:rFonts w:hint="eastAsia" w:ascii="Times New Roman" w:hAnsi="Times New Roman" w:eastAsia="仿宋_GB2312" w:cs="仿宋_GB2312"/>
          <w:color w:val="auto"/>
          <w:kern w:val="0"/>
          <w:sz w:val="32"/>
          <w:szCs w:val="32"/>
          <w:lang w:eastAsia="zh-CN"/>
        </w:rPr>
        <w:t>万元，占</w:t>
      </w:r>
      <w:r>
        <w:rPr>
          <w:rFonts w:hint="eastAsia" w:ascii="Times New Roman" w:hAnsi="Times New Roman" w:eastAsia="仿宋_GB2312" w:cs="仿宋_GB2312"/>
          <w:color w:val="auto"/>
          <w:kern w:val="0"/>
          <w:sz w:val="32"/>
          <w:szCs w:val="32"/>
          <w:lang w:val="en-US" w:eastAsia="zh-CN"/>
        </w:rPr>
        <w:t>71.18</w:t>
      </w:r>
      <w:r>
        <w:rPr>
          <w:rFonts w:hint="eastAsia" w:ascii="Times New Roman" w:hAnsi="Times New Roman" w:eastAsia="仿宋_GB2312" w:cs="仿宋_GB2312"/>
          <w:color w:val="auto"/>
          <w:kern w:val="0"/>
          <w:sz w:val="32"/>
          <w:szCs w:val="32"/>
          <w:lang w:eastAsia="zh-CN"/>
        </w:rPr>
        <w:t>%；社会保障和就业支出</w:t>
      </w:r>
      <w:r>
        <w:rPr>
          <w:rFonts w:hint="eastAsia" w:ascii="Times New Roman" w:hAnsi="Times New Roman" w:eastAsia="仿宋_GB2312" w:cs="仿宋_GB2312"/>
          <w:color w:val="auto"/>
          <w:kern w:val="0"/>
          <w:sz w:val="32"/>
          <w:szCs w:val="32"/>
          <w:lang w:val="en-US" w:eastAsia="zh-CN"/>
        </w:rPr>
        <w:t>68.92</w:t>
      </w:r>
      <w:r>
        <w:rPr>
          <w:rFonts w:hint="eastAsia" w:ascii="Times New Roman" w:hAnsi="Times New Roman" w:eastAsia="仿宋_GB2312" w:cs="仿宋_GB2312"/>
          <w:color w:val="auto"/>
          <w:kern w:val="0"/>
          <w:sz w:val="32"/>
          <w:szCs w:val="32"/>
          <w:lang w:eastAsia="zh-CN"/>
        </w:rPr>
        <w:t>万元，占</w:t>
      </w:r>
      <w:r>
        <w:rPr>
          <w:rFonts w:hint="eastAsia" w:ascii="Times New Roman" w:hAnsi="Times New Roman" w:eastAsia="仿宋_GB2312" w:cs="仿宋_GB2312"/>
          <w:color w:val="auto"/>
          <w:kern w:val="0"/>
          <w:sz w:val="32"/>
          <w:szCs w:val="32"/>
          <w:lang w:val="en-US" w:eastAsia="zh-CN"/>
        </w:rPr>
        <w:t>16.13</w:t>
      </w:r>
      <w:r>
        <w:rPr>
          <w:rFonts w:hint="eastAsia" w:ascii="Times New Roman" w:hAnsi="Times New Roman" w:eastAsia="仿宋_GB2312" w:cs="仿宋_GB2312"/>
          <w:color w:val="auto"/>
          <w:kern w:val="0"/>
          <w:sz w:val="32"/>
          <w:szCs w:val="32"/>
          <w:lang w:eastAsia="zh-CN"/>
        </w:rPr>
        <w:t>%；卫生健康支出</w:t>
      </w:r>
      <w:r>
        <w:rPr>
          <w:rFonts w:hint="eastAsia" w:ascii="Times New Roman" w:hAnsi="Times New Roman" w:eastAsia="仿宋_GB2312" w:cs="仿宋_GB2312"/>
          <w:color w:val="auto"/>
          <w:kern w:val="0"/>
          <w:sz w:val="32"/>
          <w:szCs w:val="32"/>
          <w:lang w:val="en-US" w:eastAsia="zh-CN"/>
        </w:rPr>
        <w:t>16.90</w:t>
      </w:r>
      <w:r>
        <w:rPr>
          <w:rFonts w:hint="eastAsia" w:ascii="Times New Roman" w:hAnsi="Times New Roman" w:eastAsia="仿宋_GB2312" w:cs="仿宋_GB2312"/>
          <w:color w:val="auto"/>
          <w:kern w:val="0"/>
          <w:sz w:val="32"/>
          <w:szCs w:val="32"/>
          <w:lang w:eastAsia="zh-CN"/>
        </w:rPr>
        <w:t>万元，占</w:t>
      </w:r>
      <w:r>
        <w:rPr>
          <w:rFonts w:hint="eastAsia" w:ascii="Times New Roman" w:hAnsi="Times New Roman" w:eastAsia="仿宋_GB2312" w:cs="仿宋_GB2312"/>
          <w:color w:val="auto"/>
          <w:kern w:val="0"/>
          <w:sz w:val="32"/>
          <w:szCs w:val="32"/>
          <w:lang w:val="en-US" w:eastAsia="zh-CN"/>
        </w:rPr>
        <w:t>3.96</w:t>
      </w:r>
      <w:r>
        <w:rPr>
          <w:rFonts w:hint="eastAsia" w:ascii="Times New Roman" w:hAnsi="Times New Roman" w:eastAsia="仿宋_GB2312" w:cs="仿宋_GB2312"/>
          <w:color w:val="auto"/>
          <w:kern w:val="0"/>
          <w:sz w:val="32"/>
          <w:szCs w:val="32"/>
          <w:lang w:eastAsia="zh-CN"/>
        </w:rPr>
        <w:t>%；住房保障支出</w:t>
      </w:r>
      <w:r>
        <w:rPr>
          <w:rFonts w:hint="eastAsia" w:ascii="Times New Roman" w:hAnsi="Times New Roman" w:eastAsia="仿宋_GB2312" w:cs="仿宋_GB2312"/>
          <w:color w:val="auto"/>
          <w:kern w:val="0"/>
          <w:sz w:val="32"/>
          <w:szCs w:val="32"/>
          <w:lang w:val="en-US" w:eastAsia="zh-CN"/>
        </w:rPr>
        <w:t>37.33</w:t>
      </w:r>
      <w:r>
        <w:rPr>
          <w:rFonts w:hint="eastAsia" w:ascii="Times New Roman" w:hAnsi="Times New Roman" w:eastAsia="仿宋_GB2312" w:cs="仿宋_GB2312"/>
          <w:color w:val="auto"/>
          <w:kern w:val="0"/>
          <w:sz w:val="32"/>
          <w:szCs w:val="32"/>
          <w:lang w:eastAsia="zh-CN"/>
        </w:rPr>
        <w:t>万元，占</w:t>
      </w:r>
      <w:r>
        <w:rPr>
          <w:rFonts w:hint="eastAsia" w:ascii="Times New Roman" w:hAnsi="Times New Roman" w:eastAsia="仿宋_GB2312" w:cs="仿宋_GB2312"/>
          <w:color w:val="auto"/>
          <w:kern w:val="0"/>
          <w:sz w:val="32"/>
          <w:szCs w:val="32"/>
          <w:lang w:val="en-US" w:eastAsia="zh-CN"/>
        </w:rPr>
        <w:t>8.73</w:t>
      </w:r>
      <w:r>
        <w:rPr>
          <w:rFonts w:hint="eastAsia" w:ascii="Times New Roman" w:hAnsi="Times New Roman" w:eastAsia="仿宋_GB2312" w:cs="仿宋_GB2312"/>
          <w:color w:val="auto"/>
          <w:kern w:val="0"/>
          <w:sz w:val="32"/>
          <w:szCs w:val="32"/>
          <w:lang w:eastAsia="zh-CN"/>
        </w:rPr>
        <w:t>%。</w:t>
      </w:r>
    </w:p>
    <w:p w14:paraId="53F3ACDE">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r>
        <w:rPr>
          <w:rFonts w:hint="eastAsia" w:ascii="Times New Roman" w:hAnsi="Times New Roman" w:eastAsia="楷体_GB2312" w:cs="Times New Roman"/>
          <w:b w:val="0"/>
          <w:bCs/>
          <w:color w:val="auto"/>
          <w:sz w:val="32"/>
          <w:szCs w:val="32"/>
          <w:lang w:eastAsia="zh-CN"/>
        </w:rPr>
        <w:t>。</w:t>
      </w:r>
    </w:p>
    <w:p w14:paraId="77C2CD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1.</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lang w:eastAsia="zh-CN"/>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lang w:eastAsia="zh-CN"/>
        </w:rPr>
        <w:t>（款）</w:t>
      </w:r>
      <w:r>
        <w:rPr>
          <w:rFonts w:hint="eastAsia" w:ascii="Times New Roman" w:hAnsi="Times New Roman" w:eastAsia="仿宋_GB2312" w:cs="仿宋_GB2312"/>
          <w:color w:val="auto"/>
          <w:kern w:val="0"/>
          <w:sz w:val="32"/>
          <w:szCs w:val="32"/>
          <w:lang w:val="en-US" w:eastAsia="zh-CN"/>
        </w:rPr>
        <w:t>学前教育</w:t>
      </w:r>
      <w:r>
        <w:rPr>
          <w:rFonts w:hint="eastAsia" w:ascii="Times New Roman" w:hAnsi="Times New Roman" w:eastAsia="仿宋_GB2312" w:cs="仿宋_GB2312"/>
          <w:color w:val="auto"/>
          <w:kern w:val="0"/>
          <w:sz w:val="32"/>
          <w:szCs w:val="32"/>
          <w:lang w:eastAsia="zh-CN"/>
        </w:rPr>
        <w:t>（项）:2025年预算数为</w:t>
      </w:r>
      <w:r>
        <w:rPr>
          <w:rFonts w:hint="eastAsia" w:ascii="Times New Roman" w:hAnsi="Times New Roman" w:eastAsia="仿宋_GB2312" w:cs="仿宋_GB2312"/>
          <w:color w:val="auto"/>
          <w:kern w:val="0"/>
          <w:sz w:val="32"/>
          <w:szCs w:val="32"/>
          <w:lang w:val="en-US" w:eastAsia="zh-CN"/>
        </w:rPr>
        <w:t>305.58</w:t>
      </w:r>
      <w:r>
        <w:rPr>
          <w:rFonts w:hint="eastAsia" w:ascii="Times New Roman" w:hAnsi="Times New Roman" w:eastAsia="仿宋_GB2312" w:cs="仿宋_GB2312"/>
          <w:color w:val="auto"/>
          <w:kern w:val="0"/>
          <w:sz w:val="32"/>
          <w:szCs w:val="32"/>
          <w:lang w:eastAsia="zh-CN"/>
        </w:rPr>
        <w:t>万元，主要用于：</w:t>
      </w:r>
      <w:r>
        <w:rPr>
          <w:rFonts w:hint="eastAsia" w:ascii="Times New Roman" w:hAnsi="Times New Roman" w:eastAsia="仿宋_GB2312" w:cs="仿宋_GB2312"/>
          <w:color w:val="auto"/>
          <w:kern w:val="0"/>
          <w:sz w:val="32"/>
          <w:szCs w:val="32"/>
          <w:lang w:val="en-US" w:eastAsia="zh-CN"/>
        </w:rPr>
        <w:t>事业单位正常运转的基本支出</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包括基本工资、津贴补贴等人员经费，以及工会经费及福利费等。</w:t>
      </w:r>
    </w:p>
    <w:p w14:paraId="744AB6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w:t>
      </w:r>
      <w:r>
        <w:rPr>
          <w:rFonts w:hint="eastAsia" w:ascii="Times New Roman" w:hAnsi="Times New Roman" w:eastAsia="仿宋_GB2312" w:cs="仿宋_GB2312"/>
          <w:color w:val="auto"/>
          <w:kern w:val="0"/>
          <w:sz w:val="32"/>
          <w:szCs w:val="32"/>
          <w:lang w:val="en-US" w:eastAsia="zh-CN"/>
        </w:rPr>
        <w:t>社会保障和就业</w:t>
      </w:r>
      <w:r>
        <w:rPr>
          <w:rFonts w:hint="eastAsia" w:ascii="Times New Roman" w:hAnsi="Times New Roman" w:eastAsia="仿宋_GB2312" w:cs="仿宋_GB2312"/>
          <w:color w:val="auto"/>
          <w:kern w:val="0"/>
          <w:sz w:val="32"/>
          <w:szCs w:val="32"/>
          <w:lang w:eastAsia="zh-CN"/>
        </w:rPr>
        <w:t>（类）</w:t>
      </w:r>
      <w:r>
        <w:rPr>
          <w:rFonts w:hint="eastAsia" w:ascii="Times New Roman" w:hAnsi="Times New Roman" w:eastAsia="仿宋_GB2312" w:cs="仿宋_GB2312"/>
          <w:color w:val="auto"/>
          <w:kern w:val="0"/>
          <w:sz w:val="32"/>
          <w:szCs w:val="32"/>
          <w:lang w:val="en-US" w:eastAsia="zh-CN"/>
        </w:rPr>
        <w:t>事业单位离退休</w:t>
      </w:r>
      <w:r>
        <w:rPr>
          <w:rFonts w:hint="eastAsia" w:ascii="Times New Roman" w:hAnsi="Times New Roman" w:eastAsia="仿宋_GB2312" w:cs="仿宋_GB2312"/>
          <w:color w:val="auto"/>
          <w:kern w:val="0"/>
          <w:sz w:val="32"/>
          <w:szCs w:val="32"/>
          <w:lang w:eastAsia="zh-CN"/>
        </w:rPr>
        <w:t>（款）</w:t>
      </w:r>
      <w:r>
        <w:rPr>
          <w:rFonts w:hint="eastAsia" w:ascii="Times New Roman" w:hAnsi="Times New Roman" w:eastAsia="仿宋_GB2312" w:cs="仿宋_GB2312"/>
          <w:color w:val="auto"/>
          <w:kern w:val="0"/>
          <w:sz w:val="32"/>
          <w:szCs w:val="32"/>
          <w:lang w:val="en-US" w:eastAsia="zh-CN"/>
        </w:rPr>
        <w:t>机关事业单位基本养老保险缴费支出</w:t>
      </w:r>
      <w:r>
        <w:rPr>
          <w:rFonts w:hint="eastAsia" w:ascii="Times New Roman" w:hAnsi="Times New Roman" w:eastAsia="仿宋_GB2312" w:cs="仿宋_GB2312"/>
          <w:color w:val="auto"/>
          <w:kern w:val="0"/>
          <w:sz w:val="32"/>
          <w:szCs w:val="32"/>
          <w:lang w:eastAsia="zh-CN"/>
        </w:rPr>
        <w:t>（项）:2025年预算数为</w:t>
      </w:r>
      <w:r>
        <w:rPr>
          <w:rFonts w:hint="eastAsia" w:ascii="Times New Roman" w:hAnsi="Times New Roman" w:eastAsia="仿宋_GB2312" w:cs="仿宋_GB2312"/>
          <w:color w:val="auto"/>
          <w:kern w:val="0"/>
          <w:sz w:val="32"/>
          <w:szCs w:val="32"/>
          <w:lang w:val="en-US" w:eastAsia="zh-CN"/>
        </w:rPr>
        <w:t>43.41</w:t>
      </w:r>
      <w:r>
        <w:rPr>
          <w:rFonts w:hint="eastAsia" w:ascii="Times New Roman" w:hAnsi="Times New Roman" w:eastAsia="仿宋_GB2312" w:cs="仿宋_GB2312"/>
          <w:color w:val="auto"/>
          <w:kern w:val="0"/>
          <w:sz w:val="32"/>
          <w:szCs w:val="32"/>
          <w:lang w:eastAsia="zh-CN"/>
        </w:rPr>
        <w:t>万元，主要用于：</w:t>
      </w:r>
      <w:r>
        <w:rPr>
          <w:rFonts w:hint="eastAsia" w:ascii="Times New Roman" w:hAnsi="Times New Roman" w:eastAsia="仿宋_GB2312" w:cs="仿宋_GB2312"/>
          <w:color w:val="auto"/>
          <w:kern w:val="0"/>
          <w:sz w:val="32"/>
          <w:szCs w:val="32"/>
          <w:lang w:val="en-US" w:eastAsia="zh-CN"/>
        </w:rPr>
        <w:t>实施养老保险制度后，单位按规定由单位缴纳的基本养老保险费支出</w:t>
      </w:r>
      <w:r>
        <w:rPr>
          <w:rFonts w:hint="eastAsia" w:ascii="Times New Roman" w:hAnsi="Times New Roman" w:eastAsia="仿宋_GB2312" w:cs="仿宋_GB2312"/>
          <w:color w:val="auto"/>
          <w:kern w:val="0"/>
          <w:sz w:val="32"/>
          <w:szCs w:val="32"/>
          <w:lang w:eastAsia="zh-CN"/>
        </w:rPr>
        <w:t>。</w:t>
      </w:r>
    </w:p>
    <w:p w14:paraId="494EAE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3.</w:t>
      </w:r>
      <w:r>
        <w:rPr>
          <w:rFonts w:hint="eastAsia" w:ascii="Times New Roman" w:hAnsi="Times New Roman" w:eastAsia="仿宋_GB2312" w:cs="仿宋_GB2312"/>
          <w:color w:val="auto"/>
          <w:kern w:val="0"/>
          <w:sz w:val="32"/>
          <w:szCs w:val="32"/>
          <w:lang w:val="en-US" w:eastAsia="zh-CN"/>
        </w:rPr>
        <w:t>社会保障和就业</w:t>
      </w:r>
      <w:r>
        <w:rPr>
          <w:rFonts w:hint="eastAsia" w:ascii="Times New Roman" w:hAnsi="Times New Roman" w:eastAsia="仿宋_GB2312" w:cs="仿宋_GB2312"/>
          <w:color w:val="auto"/>
          <w:kern w:val="0"/>
          <w:sz w:val="32"/>
          <w:szCs w:val="32"/>
          <w:lang w:eastAsia="zh-CN"/>
        </w:rPr>
        <w:t>（类）</w:t>
      </w:r>
      <w:r>
        <w:rPr>
          <w:rFonts w:hint="eastAsia" w:ascii="Times New Roman" w:hAnsi="Times New Roman" w:eastAsia="仿宋_GB2312" w:cs="仿宋_GB2312"/>
          <w:color w:val="auto"/>
          <w:kern w:val="0"/>
          <w:sz w:val="32"/>
          <w:szCs w:val="32"/>
          <w:lang w:val="en-US" w:eastAsia="zh-CN"/>
        </w:rPr>
        <w:t>事业单位离退休</w:t>
      </w:r>
      <w:r>
        <w:rPr>
          <w:rFonts w:hint="eastAsia" w:ascii="Times New Roman" w:hAnsi="Times New Roman" w:eastAsia="仿宋_GB2312" w:cs="仿宋_GB2312"/>
          <w:color w:val="auto"/>
          <w:kern w:val="0"/>
          <w:sz w:val="32"/>
          <w:szCs w:val="32"/>
          <w:lang w:eastAsia="zh-CN"/>
        </w:rPr>
        <w:t>（款）</w:t>
      </w:r>
      <w:r>
        <w:rPr>
          <w:rFonts w:hint="eastAsia" w:ascii="Times New Roman" w:hAnsi="Times New Roman" w:eastAsia="仿宋_GB2312" w:cs="仿宋_GB2312"/>
          <w:color w:val="auto"/>
          <w:kern w:val="0"/>
          <w:sz w:val="32"/>
          <w:szCs w:val="32"/>
          <w:lang w:val="en-US" w:eastAsia="zh-CN"/>
        </w:rPr>
        <w:t>机关事业单位职业年金缴费支出</w:t>
      </w:r>
      <w:r>
        <w:rPr>
          <w:rFonts w:hint="eastAsia" w:ascii="Times New Roman" w:hAnsi="Times New Roman" w:eastAsia="仿宋_GB2312" w:cs="仿宋_GB2312"/>
          <w:color w:val="auto"/>
          <w:kern w:val="0"/>
          <w:sz w:val="32"/>
          <w:szCs w:val="32"/>
          <w:lang w:eastAsia="zh-CN"/>
        </w:rPr>
        <w:t>（项）:2025年预算数为</w:t>
      </w:r>
      <w:r>
        <w:rPr>
          <w:rFonts w:hint="eastAsia" w:ascii="Times New Roman" w:hAnsi="Times New Roman" w:eastAsia="仿宋_GB2312" w:cs="仿宋_GB2312"/>
          <w:color w:val="auto"/>
          <w:kern w:val="0"/>
          <w:sz w:val="32"/>
          <w:szCs w:val="32"/>
          <w:lang w:val="en-US" w:eastAsia="zh-CN"/>
        </w:rPr>
        <w:t>21.71</w:t>
      </w:r>
      <w:r>
        <w:rPr>
          <w:rFonts w:hint="eastAsia" w:ascii="Times New Roman" w:hAnsi="Times New Roman" w:eastAsia="仿宋_GB2312" w:cs="仿宋_GB2312"/>
          <w:color w:val="auto"/>
          <w:kern w:val="0"/>
          <w:sz w:val="32"/>
          <w:szCs w:val="32"/>
          <w:lang w:eastAsia="zh-CN"/>
        </w:rPr>
        <w:t>万元，主要用于：</w:t>
      </w:r>
      <w:r>
        <w:rPr>
          <w:rFonts w:hint="eastAsia" w:ascii="Times New Roman" w:hAnsi="Times New Roman" w:eastAsia="仿宋_GB2312" w:cs="仿宋_GB2312"/>
          <w:color w:val="auto"/>
          <w:kern w:val="0"/>
          <w:sz w:val="32"/>
          <w:szCs w:val="32"/>
          <w:lang w:val="en-US" w:eastAsia="zh-CN"/>
        </w:rPr>
        <w:t>实施养老保险制度后，单位按规定由单位缴纳的职业年金支出。</w:t>
      </w:r>
    </w:p>
    <w:p w14:paraId="12B9D7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4.</w:t>
      </w:r>
      <w:r>
        <w:rPr>
          <w:rFonts w:hint="eastAsia" w:ascii="Times New Roman" w:hAnsi="Times New Roman" w:eastAsia="仿宋_GB2312" w:cs="仿宋_GB2312"/>
          <w:color w:val="auto"/>
          <w:kern w:val="0"/>
          <w:sz w:val="32"/>
          <w:szCs w:val="32"/>
          <w:lang w:val="en-US" w:eastAsia="zh-CN"/>
        </w:rPr>
        <w:t>社会保障和就业</w:t>
      </w:r>
      <w:r>
        <w:rPr>
          <w:rFonts w:hint="eastAsia" w:ascii="Times New Roman" w:hAnsi="Times New Roman" w:eastAsia="仿宋_GB2312" w:cs="仿宋_GB2312"/>
          <w:color w:val="auto"/>
          <w:kern w:val="0"/>
          <w:sz w:val="32"/>
          <w:szCs w:val="32"/>
          <w:lang w:eastAsia="zh-CN"/>
        </w:rPr>
        <w:t>（类）</w:t>
      </w:r>
      <w:r>
        <w:rPr>
          <w:rFonts w:hint="eastAsia" w:ascii="Times New Roman" w:hAnsi="Times New Roman" w:eastAsia="仿宋_GB2312" w:cs="仿宋_GB2312"/>
          <w:color w:val="auto"/>
          <w:kern w:val="0"/>
          <w:sz w:val="32"/>
          <w:szCs w:val="32"/>
          <w:lang w:val="en-US" w:eastAsia="zh-CN"/>
        </w:rPr>
        <w:t>事业单位离退休</w:t>
      </w:r>
      <w:r>
        <w:rPr>
          <w:rFonts w:hint="eastAsia" w:ascii="Times New Roman" w:hAnsi="Times New Roman" w:eastAsia="仿宋_GB2312" w:cs="仿宋_GB2312"/>
          <w:color w:val="auto"/>
          <w:kern w:val="0"/>
          <w:sz w:val="32"/>
          <w:szCs w:val="32"/>
          <w:lang w:eastAsia="zh-CN"/>
        </w:rPr>
        <w:t>（款）</w:t>
      </w:r>
      <w:r>
        <w:rPr>
          <w:rFonts w:hint="eastAsia" w:ascii="Times New Roman" w:hAnsi="Times New Roman" w:eastAsia="仿宋_GB2312" w:cs="仿宋_GB2312"/>
          <w:color w:val="auto"/>
          <w:kern w:val="0"/>
          <w:sz w:val="32"/>
          <w:szCs w:val="32"/>
          <w:lang w:val="en-US" w:eastAsia="zh-CN"/>
        </w:rPr>
        <w:t>其他社会保障和就业支出</w:t>
      </w:r>
      <w:r>
        <w:rPr>
          <w:rFonts w:hint="eastAsia" w:ascii="Times New Roman" w:hAnsi="Times New Roman" w:eastAsia="仿宋_GB2312" w:cs="仿宋_GB2312"/>
          <w:color w:val="auto"/>
          <w:kern w:val="0"/>
          <w:sz w:val="32"/>
          <w:szCs w:val="32"/>
          <w:lang w:eastAsia="zh-CN"/>
        </w:rPr>
        <w:t>（项）:2025年预算数为</w:t>
      </w:r>
      <w:r>
        <w:rPr>
          <w:rFonts w:hint="eastAsia" w:ascii="Times New Roman" w:hAnsi="Times New Roman" w:eastAsia="仿宋_GB2312" w:cs="仿宋_GB2312"/>
          <w:color w:val="auto"/>
          <w:kern w:val="0"/>
          <w:sz w:val="32"/>
          <w:szCs w:val="32"/>
          <w:lang w:val="en-US" w:eastAsia="zh-CN"/>
        </w:rPr>
        <w:t>3.8</w:t>
      </w:r>
      <w:r>
        <w:rPr>
          <w:rFonts w:hint="eastAsia" w:ascii="Times New Roman" w:hAnsi="Times New Roman" w:eastAsia="仿宋_GB2312" w:cs="仿宋_GB2312"/>
          <w:color w:val="auto"/>
          <w:kern w:val="0"/>
          <w:sz w:val="32"/>
          <w:szCs w:val="32"/>
          <w:lang w:eastAsia="zh-CN"/>
        </w:rPr>
        <w:t>万元，主要用于：</w:t>
      </w:r>
      <w:r>
        <w:rPr>
          <w:rFonts w:hint="eastAsia" w:ascii="Times New Roman" w:hAnsi="Times New Roman" w:eastAsia="仿宋_GB2312" w:cs="仿宋_GB2312"/>
          <w:color w:val="auto"/>
          <w:kern w:val="0"/>
          <w:sz w:val="32"/>
          <w:szCs w:val="32"/>
          <w:lang w:val="en-US" w:eastAsia="zh-CN"/>
        </w:rPr>
        <w:t>实施养老保险制度后，单位按规定由单位缴纳的工伤失业保险支出。</w:t>
      </w:r>
    </w:p>
    <w:p w14:paraId="2385E4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lang w:eastAsia="zh-CN"/>
        </w:rPr>
        <w:t>.医疗卫生（类）行政事业单位医疗（款）事业单位医疗（项）:2025年预算数为</w:t>
      </w:r>
      <w:r>
        <w:rPr>
          <w:rFonts w:hint="eastAsia" w:ascii="Times New Roman" w:hAnsi="Times New Roman" w:eastAsia="仿宋_GB2312" w:cs="仿宋_GB2312"/>
          <w:color w:val="auto"/>
          <w:kern w:val="0"/>
          <w:sz w:val="32"/>
          <w:szCs w:val="32"/>
          <w:lang w:val="en-US" w:eastAsia="zh-CN"/>
        </w:rPr>
        <w:t>16.90</w:t>
      </w:r>
      <w:r>
        <w:rPr>
          <w:rFonts w:hint="eastAsia" w:ascii="Times New Roman" w:hAnsi="Times New Roman" w:eastAsia="仿宋_GB2312" w:cs="仿宋_GB2312"/>
          <w:color w:val="auto"/>
          <w:kern w:val="0"/>
          <w:sz w:val="32"/>
          <w:szCs w:val="32"/>
          <w:lang w:eastAsia="zh-CN"/>
        </w:rPr>
        <w:t>万元，主要用于：机关及参公管理事业单位基本医疗保险缴费支出。</w:t>
      </w:r>
    </w:p>
    <w:p w14:paraId="798366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.住房保障（类）</w:t>
      </w:r>
      <w:r>
        <w:rPr>
          <w:rFonts w:hint="eastAsia" w:ascii="Times New Roman" w:hAnsi="Times New Roman" w:eastAsia="仿宋_GB2312" w:cs="仿宋_GB2312"/>
          <w:color w:val="auto"/>
          <w:kern w:val="0"/>
          <w:sz w:val="32"/>
          <w:szCs w:val="32"/>
          <w:lang w:val="en-US" w:eastAsia="zh-CN"/>
        </w:rPr>
        <w:t>住房保障</w:t>
      </w:r>
      <w:r>
        <w:rPr>
          <w:rFonts w:hint="eastAsia" w:ascii="Times New Roman" w:hAnsi="Times New Roman" w:eastAsia="仿宋_GB2312" w:cs="仿宋_GB2312"/>
          <w:color w:val="auto"/>
          <w:kern w:val="0"/>
          <w:sz w:val="32"/>
          <w:szCs w:val="32"/>
          <w:lang w:eastAsia="zh-CN"/>
        </w:rPr>
        <w:t>（款）</w:t>
      </w:r>
      <w:r>
        <w:rPr>
          <w:rFonts w:hint="eastAsia" w:ascii="Times New Roman" w:hAnsi="Times New Roman" w:eastAsia="仿宋_GB2312" w:cs="仿宋_GB2312"/>
          <w:color w:val="auto"/>
          <w:kern w:val="0"/>
          <w:sz w:val="32"/>
          <w:szCs w:val="32"/>
          <w:lang w:val="en-US" w:eastAsia="zh-CN"/>
        </w:rPr>
        <w:t>住房公积金</w:t>
      </w:r>
      <w:r>
        <w:rPr>
          <w:rFonts w:hint="eastAsia" w:ascii="Times New Roman" w:hAnsi="Times New Roman" w:eastAsia="仿宋_GB2312" w:cs="仿宋_GB2312"/>
          <w:color w:val="auto"/>
          <w:kern w:val="0"/>
          <w:sz w:val="32"/>
          <w:szCs w:val="32"/>
          <w:lang w:eastAsia="zh-CN"/>
        </w:rPr>
        <w:t>（项）:2025年预算数为</w:t>
      </w:r>
      <w:r>
        <w:rPr>
          <w:rFonts w:hint="eastAsia" w:ascii="Times New Roman" w:hAnsi="Times New Roman" w:eastAsia="仿宋_GB2312" w:cs="仿宋_GB2312"/>
          <w:color w:val="auto"/>
          <w:kern w:val="0"/>
          <w:sz w:val="32"/>
          <w:szCs w:val="32"/>
          <w:lang w:val="en-US" w:eastAsia="zh-CN"/>
        </w:rPr>
        <w:t>37.33</w:t>
      </w:r>
      <w:r>
        <w:rPr>
          <w:rFonts w:hint="eastAsia" w:ascii="Times New Roman" w:hAnsi="Times New Roman" w:eastAsia="仿宋_GB2312" w:cs="仿宋_GB2312"/>
          <w:color w:val="auto"/>
          <w:kern w:val="0"/>
          <w:sz w:val="32"/>
          <w:szCs w:val="32"/>
          <w:lang w:eastAsia="zh-CN"/>
        </w:rPr>
        <w:t>万元，主要用于：单位按人力资源和社会保障部、财政部规定的基本工资和津贴补贴以及规定比例为职工缴纳的住房公积金支出。</w:t>
      </w:r>
    </w:p>
    <w:p w14:paraId="6E7B377C">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33168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峨边彝族自治县幼儿园</w:t>
      </w:r>
      <w:r>
        <w:rPr>
          <w:rFonts w:hint="eastAsia" w:ascii="Times New Roman" w:hAnsi="Times New Roman" w:eastAsia="仿宋_GB2312" w:cs="仿宋_GB2312"/>
          <w:color w:val="auto"/>
          <w:kern w:val="0"/>
          <w:sz w:val="32"/>
          <w:szCs w:val="32"/>
          <w:lang w:eastAsia="zh-CN"/>
        </w:rPr>
        <w:t>2025年一般公共预算基本支出</w:t>
      </w:r>
      <w:r>
        <w:rPr>
          <w:rFonts w:hint="eastAsia" w:ascii="Times New Roman" w:hAnsi="Times New Roman" w:eastAsia="仿宋_GB2312" w:cs="仿宋_GB2312"/>
          <w:color w:val="auto"/>
          <w:kern w:val="0"/>
          <w:sz w:val="32"/>
          <w:szCs w:val="32"/>
          <w:lang w:val="en-US" w:eastAsia="zh-CN"/>
        </w:rPr>
        <w:t>427.29</w:t>
      </w:r>
      <w:r>
        <w:rPr>
          <w:rFonts w:hint="eastAsia" w:ascii="Times New Roman" w:hAnsi="Times New Roman" w:eastAsia="仿宋_GB2312" w:cs="仿宋_GB2312"/>
          <w:color w:val="auto"/>
          <w:kern w:val="0"/>
          <w:sz w:val="32"/>
          <w:szCs w:val="32"/>
          <w:lang w:eastAsia="zh-CN"/>
        </w:rPr>
        <w:t>万元，其中：</w:t>
      </w:r>
    </w:p>
    <w:p w14:paraId="6F81B2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人员经费</w:t>
      </w:r>
      <w:r>
        <w:rPr>
          <w:rFonts w:hint="eastAsia" w:ascii="Times New Roman" w:hAnsi="Times New Roman" w:eastAsia="仿宋_GB2312" w:cs="仿宋_GB2312"/>
          <w:color w:val="auto"/>
          <w:kern w:val="0"/>
          <w:sz w:val="32"/>
          <w:szCs w:val="32"/>
          <w:lang w:val="en-US" w:eastAsia="zh-CN"/>
        </w:rPr>
        <w:t>406.12</w:t>
      </w:r>
      <w:r>
        <w:rPr>
          <w:rFonts w:hint="eastAsia" w:ascii="Times New Roman" w:hAnsi="Times New Roman" w:eastAsia="仿宋_GB2312" w:cs="仿宋_GB2312"/>
          <w:color w:val="auto"/>
          <w:kern w:val="0"/>
          <w:sz w:val="32"/>
          <w:szCs w:val="32"/>
          <w:lang w:eastAsia="zh-CN"/>
        </w:rPr>
        <w:t>万元，主要包括：基本工资、津贴补贴、社会保险缴费、绩效工资、机关事业单位基本养老保险缴费、职业年金缴费、伙食补助、医疗保险缴费、住房公积金。</w:t>
      </w:r>
    </w:p>
    <w:p w14:paraId="3EA5E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公用经费</w:t>
      </w:r>
      <w:r>
        <w:rPr>
          <w:rFonts w:hint="eastAsia" w:ascii="Times New Roman" w:hAnsi="Times New Roman" w:eastAsia="仿宋_GB2312" w:cs="仿宋_GB2312"/>
          <w:color w:val="auto"/>
          <w:kern w:val="0"/>
          <w:sz w:val="32"/>
          <w:szCs w:val="32"/>
          <w:lang w:val="en-US" w:eastAsia="zh-CN"/>
        </w:rPr>
        <w:t>21.17</w:t>
      </w:r>
      <w:r>
        <w:rPr>
          <w:rFonts w:hint="eastAsia" w:ascii="Times New Roman" w:hAnsi="Times New Roman" w:eastAsia="仿宋_GB2312" w:cs="仿宋_GB2312"/>
          <w:color w:val="auto"/>
          <w:kern w:val="0"/>
          <w:sz w:val="32"/>
          <w:szCs w:val="32"/>
          <w:lang w:eastAsia="zh-CN"/>
        </w:rPr>
        <w:t>万元，主要包括：公务接待、工会经费、福利费。</w:t>
      </w:r>
    </w:p>
    <w:p w14:paraId="27EFA25A">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0AD4C05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峨边彝族自治县幼儿园</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B783EFD">
      <w:pPr>
        <w:ind w:left="0" w:leftChars="0" w:firstLine="640" w:firstLineChars="200"/>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1F55389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,峨边彝族自治县幼儿园</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9824C56">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14D2F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峨边彝族自治县幼儿园</w:t>
      </w:r>
      <w:r>
        <w:rPr>
          <w:rFonts w:hint="eastAsia" w:ascii="Times New Roman" w:hAnsi="Times New Roman" w:eastAsia="仿宋_GB2312" w:cs="仿宋_GB2312"/>
          <w:color w:val="auto"/>
          <w:kern w:val="0"/>
          <w:sz w:val="32"/>
          <w:szCs w:val="32"/>
          <w:lang w:eastAsia="zh-CN"/>
        </w:rPr>
        <w:t>2025年“三公”经费财政拨款预算数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万元。其中：公务接待费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w:t>
      </w:r>
    </w:p>
    <w:p w14:paraId="3274E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因公出国（境）经费较上年预算持平。主要原因是2025年和2024年均无因公出国（境）费用支出。</w:t>
      </w:r>
    </w:p>
    <w:p w14:paraId="7EAD5C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2.公务接待费较上年预算增加</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万元，主要原因是历年公务接待费用项目经费支出，</w:t>
      </w:r>
      <w:r>
        <w:rPr>
          <w:rFonts w:hint="eastAsia" w:ascii="Times New Roman" w:hAnsi="Times New Roman" w:eastAsia="仿宋_GB2312" w:cs="仿宋_GB2312"/>
          <w:color w:val="auto"/>
          <w:kern w:val="0"/>
          <w:sz w:val="32"/>
          <w:szCs w:val="32"/>
          <w:lang w:val="en-US" w:eastAsia="zh-CN"/>
        </w:rPr>
        <w:t>2025年用基本经费支出</w:t>
      </w:r>
      <w:r>
        <w:rPr>
          <w:rFonts w:hint="eastAsia" w:ascii="Times New Roman" w:hAnsi="Times New Roman" w:eastAsia="仿宋_GB2312" w:cs="仿宋_GB2312"/>
          <w:color w:val="auto"/>
          <w:kern w:val="0"/>
          <w:sz w:val="32"/>
          <w:szCs w:val="32"/>
          <w:lang w:eastAsia="zh-CN"/>
        </w:rPr>
        <w:t>。</w:t>
      </w:r>
    </w:p>
    <w:p w14:paraId="30B8F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2025年公务接待费计划用于上级单位调研指导工作和上级单位来我单位交流学习等。</w:t>
      </w:r>
    </w:p>
    <w:p w14:paraId="6AB4B8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%。主要原因是我单位无公务用车。</w:t>
      </w:r>
    </w:p>
    <w:p w14:paraId="66A20745">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367A877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B2EFB93">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kern w:val="0"/>
          <w:sz w:val="32"/>
          <w:szCs w:val="32"/>
          <w:lang w:val="en-US" w:eastAsia="zh-CN"/>
        </w:rPr>
        <w:t>峨边彝族自治县幼儿园事业单位，未使用</w:t>
      </w:r>
      <w:r>
        <w:rPr>
          <w:rFonts w:hint="eastAsia" w:ascii="Times New Roman" w:hAnsi="Times New Roman" w:eastAsia="仿宋_GB2312" w:cs="仿宋_GB2312"/>
          <w:color w:val="auto"/>
          <w:sz w:val="32"/>
          <w:szCs w:val="32"/>
          <w:lang w:eastAsia="zh-CN"/>
        </w:rPr>
        <w:t>机关运行经费相关科目</w:t>
      </w:r>
      <w:r>
        <w:rPr>
          <w:rFonts w:hint="eastAsia" w:ascii="Times New Roman" w:hAnsi="Times New Roman" w:eastAsia="仿宋_GB2312" w:cs="仿宋_GB2312"/>
          <w:color w:val="auto"/>
          <w:sz w:val="32"/>
          <w:szCs w:val="32"/>
          <w:shd w:val="clear" w:color="auto" w:fill="FFFFFF"/>
        </w:rPr>
        <w:t>。</w:t>
      </w:r>
    </w:p>
    <w:p w14:paraId="6B01399F">
      <w:pPr>
        <w:suppressAutoHyphens/>
        <w:spacing w:line="580" w:lineRule="exact"/>
        <w:ind w:left="0" w:leftChars="0"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5043B39">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kern w:val="0"/>
          <w:sz w:val="32"/>
          <w:szCs w:val="32"/>
          <w:lang w:val="en-US" w:eastAsia="zh-CN"/>
        </w:rPr>
        <w:t>峨边彝族自治县幼儿园</w:t>
      </w:r>
      <w:r>
        <w:rPr>
          <w:rFonts w:hint="eastAsia" w:ascii="Times New Roman" w:hAnsi="Times New Roman" w:eastAsia="仿宋_GB2312" w:cs="仿宋_GB2312"/>
          <w:color w:val="auto"/>
          <w:kern w:val="0"/>
          <w:sz w:val="32"/>
          <w:szCs w:val="32"/>
          <w:lang w:eastAsia="zh-CN"/>
        </w:rPr>
        <w:t>2025年无政府采购项目，未安排政府采购预算。</w:t>
      </w:r>
    </w:p>
    <w:p w14:paraId="12DFFD6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5787ECA0">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kern w:val="0"/>
          <w:sz w:val="32"/>
          <w:szCs w:val="32"/>
          <w:lang w:val="en-US" w:eastAsia="zh-CN"/>
        </w:rPr>
        <w:t>峨边彝族自治县幼儿园</w:t>
      </w:r>
      <w:r>
        <w:rPr>
          <w:rFonts w:hint="eastAsia" w:ascii="Times New Roman" w:hAnsi="Times New Roman" w:eastAsia="仿宋_GB2312" w:cs="仿宋_GB2312"/>
          <w:color w:val="auto"/>
          <w:kern w:val="0"/>
        </w:rPr>
        <w:t>共有车辆</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台（套）。</w:t>
      </w:r>
    </w:p>
    <w:p w14:paraId="6814D629">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auto"/>
          <w:kern w:val="0"/>
          <w:lang w:eastAsia="zh-CN"/>
        </w:rPr>
        <w:t>单位</w:t>
      </w:r>
      <w:r>
        <w:rPr>
          <w:rFonts w:hint="eastAsia" w:ascii="Times New Roman" w:hAnsi="Times New Roman" w:eastAsia="仿宋_GB2312" w:cs="仿宋_GB2312"/>
          <w:color w:val="auto"/>
          <w:kern w:val="0"/>
        </w:rPr>
        <w:t>预算未安排购置车辆及单位价值200万元以上大型设备。</w:t>
      </w:r>
    </w:p>
    <w:p w14:paraId="3BCBB74E">
      <w:pPr>
        <w:suppressAutoHyphens/>
        <w:spacing w:line="580" w:lineRule="exact"/>
        <w:ind w:left="0" w:leftChars="0"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02F0E5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kern w:val="0"/>
          <w:sz w:val="32"/>
          <w:szCs w:val="32"/>
          <w:lang w:val="en-US" w:eastAsia="zh-CN"/>
        </w:rPr>
        <w:t>峨边彝族自治县幼儿园</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440A86B">
      <w:pPr>
        <w:pStyle w:val="2"/>
        <w:numPr>
          <w:ilvl w:val="0"/>
          <w:numId w:val="0"/>
        </w:numPr>
        <w:bidi w:val="0"/>
        <w:jc w:val="both"/>
        <w:rPr>
          <w:rFonts w:hint="eastAsia"/>
          <w:color w:val="auto"/>
          <w:lang w:val="en-US" w:eastAsia="zh-CN"/>
        </w:rPr>
      </w:pPr>
    </w:p>
    <w:p w14:paraId="0695B474">
      <w:pPr>
        <w:rPr>
          <w:rFonts w:hint="eastAsia"/>
          <w:color w:val="auto"/>
          <w:lang w:val="en-US" w:eastAsia="zh-CN"/>
        </w:rPr>
      </w:pPr>
    </w:p>
    <w:p w14:paraId="41FBBF4A">
      <w:pPr>
        <w:rPr>
          <w:rFonts w:hint="eastAsia"/>
          <w:color w:val="auto"/>
          <w:lang w:val="en-US" w:eastAsia="zh-CN"/>
        </w:rPr>
      </w:pPr>
    </w:p>
    <w:p w14:paraId="1AF85A03">
      <w:pPr>
        <w:pStyle w:val="2"/>
        <w:numPr>
          <w:ilvl w:val="0"/>
          <w:numId w:val="2"/>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 名词解释</w:t>
      </w:r>
    </w:p>
    <w:p w14:paraId="3A1BE7A7">
      <w:pPr>
        <w:widowControl w:val="0"/>
        <w:numPr>
          <w:ilvl w:val="0"/>
          <w:numId w:val="0"/>
        </w:numPr>
        <w:spacing w:line="360" w:lineRule="auto"/>
        <w:jc w:val="left"/>
        <w:rPr>
          <w:rFonts w:hint="eastAsia"/>
          <w:lang w:val="en-US" w:eastAsia="zh-CN"/>
        </w:rPr>
      </w:pPr>
    </w:p>
    <w:p w14:paraId="6637D534">
      <w:pPr>
        <w:widowControl w:val="0"/>
        <w:numPr>
          <w:ilvl w:val="0"/>
          <w:numId w:val="0"/>
        </w:numPr>
        <w:spacing w:line="360" w:lineRule="auto"/>
        <w:jc w:val="left"/>
        <w:rPr>
          <w:rFonts w:hint="eastAsia"/>
          <w:lang w:val="en-US" w:eastAsia="zh-CN"/>
        </w:rPr>
      </w:pPr>
    </w:p>
    <w:p w14:paraId="51DBD8B8">
      <w:pPr>
        <w:widowControl w:val="0"/>
        <w:numPr>
          <w:ilvl w:val="0"/>
          <w:numId w:val="0"/>
        </w:numPr>
        <w:spacing w:line="360" w:lineRule="auto"/>
        <w:jc w:val="left"/>
        <w:rPr>
          <w:rFonts w:hint="eastAsia"/>
          <w:lang w:val="en-US" w:eastAsia="zh-CN"/>
        </w:rPr>
      </w:pPr>
    </w:p>
    <w:p w14:paraId="4DDC94AF">
      <w:pPr>
        <w:widowControl w:val="0"/>
        <w:numPr>
          <w:ilvl w:val="0"/>
          <w:numId w:val="0"/>
        </w:numPr>
        <w:spacing w:line="360" w:lineRule="auto"/>
        <w:jc w:val="left"/>
        <w:rPr>
          <w:rFonts w:hint="eastAsia"/>
          <w:lang w:val="en-US" w:eastAsia="zh-CN"/>
        </w:rPr>
      </w:pPr>
    </w:p>
    <w:p w14:paraId="5ADECB9F">
      <w:pPr>
        <w:widowControl w:val="0"/>
        <w:numPr>
          <w:ilvl w:val="0"/>
          <w:numId w:val="0"/>
        </w:numPr>
        <w:spacing w:line="360" w:lineRule="auto"/>
        <w:jc w:val="left"/>
        <w:rPr>
          <w:rFonts w:hint="eastAsia"/>
          <w:lang w:val="en-US" w:eastAsia="zh-CN"/>
        </w:rPr>
      </w:pPr>
    </w:p>
    <w:p w14:paraId="04EBA04E">
      <w:pPr>
        <w:widowControl w:val="0"/>
        <w:numPr>
          <w:ilvl w:val="0"/>
          <w:numId w:val="0"/>
        </w:numPr>
        <w:spacing w:line="360" w:lineRule="auto"/>
        <w:jc w:val="left"/>
        <w:rPr>
          <w:rFonts w:hint="eastAsia"/>
          <w:lang w:val="en-US" w:eastAsia="zh-CN"/>
        </w:rPr>
      </w:pPr>
    </w:p>
    <w:p w14:paraId="10A54244">
      <w:pPr>
        <w:widowControl w:val="0"/>
        <w:numPr>
          <w:ilvl w:val="0"/>
          <w:numId w:val="0"/>
        </w:numPr>
        <w:spacing w:line="360" w:lineRule="auto"/>
        <w:jc w:val="left"/>
        <w:rPr>
          <w:rFonts w:hint="eastAsia"/>
          <w:lang w:val="en-US" w:eastAsia="zh-CN"/>
        </w:rPr>
      </w:pPr>
    </w:p>
    <w:p w14:paraId="04DBF46C">
      <w:pPr>
        <w:widowControl w:val="0"/>
        <w:numPr>
          <w:ilvl w:val="0"/>
          <w:numId w:val="0"/>
        </w:numPr>
        <w:spacing w:line="360" w:lineRule="auto"/>
        <w:jc w:val="left"/>
        <w:rPr>
          <w:rFonts w:hint="eastAsia"/>
          <w:lang w:val="en-US" w:eastAsia="zh-CN"/>
        </w:rPr>
      </w:pPr>
    </w:p>
    <w:p w14:paraId="4A004223">
      <w:pPr>
        <w:widowControl w:val="0"/>
        <w:numPr>
          <w:ilvl w:val="0"/>
          <w:numId w:val="0"/>
        </w:numPr>
        <w:spacing w:line="360" w:lineRule="auto"/>
        <w:jc w:val="left"/>
        <w:rPr>
          <w:rFonts w:hint="eastAsia"/>
          <w:lang w:val="en-US" w:eastAsia="zh-CN"/>
        </w:rPr>
      </w:pPr>
    </w:p>
    <w:p w14:paraId="3529D182">
      <w:pPr>
        <w:widowControl w:val="0"/>
        <w:numPr>
          <w:ilvl w:val="0"/>
          <w:numId w:val="0"/>
        </w:numPr>
        <w:spacing w:line="360" w:lineRule="auto"/>
        <w:jc w:val="left"/>
        <w:rPr>
          <w:rFonts w:hint="eastAsia"/>
          <w:lang w:val="en-US" w:eastAsia="zh-CN"/>
        </w:rPr>
      </w:pPr>
    </w:p>
    <w:p w14:paraId="59385449">
      <w:pPr>
        <w:widowControl w:val="0"/>
        <w:numPr>
          <w:ilvl w:val="0"/>
          <w:numId w:val="0"/>
        </w:numPr>
        <w:spacing w:line="360" w:lineRule="auto"/>
        <w:jc w:val="left"/>
        <w:rPr>
          <w:rFonts w:hint="eastAsia"/>
          <w:lang w:val="en-US" w:eastAsia="zh-CN"/>
        </w:rPr>
      </w:pPr>
    </w:p>
    <w:p w14:paraId="20CE4B79">
      <w:pPr>
        <w:widowControl w:val="0"/>
        <w:numPr>
          <w:ilvl w:val="0"/>
          <w:numId w:val="0"/>
        </w:numPr>
        <w:spacing w:line="360" w:lineRule="auto"/>
        <w:jc w:val="left"/>
        <w:rPr>
          <w:rFonts w:hint="eastAsia"/>
          <w:lang w:val="en-US" w:eastAsia="zh-CN"/>
        </w:rPr>
      </w:pPr>
    </w:p>
    <w:p w14:paraId="3CCA63A0">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28BDF28">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419498C0">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5C0661B3">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1E6DD51">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5050720C">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62BD9A8A">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1E4E2755">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6F8980DA">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6BDF28FB">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130F83D8">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01ED6C9A">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安排的行政单位（包括实行公务员管理的事业单位）基本医疗保险缴费经费，未参加医疗保险的行政单位的公费医疗经费，按国家规定享受离休人员、红军老战士待遇人员的医疗经费。</w:t>
      </w:r>
    </w:p>
    <w:p w14:paraId="1319537A">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安排的事业单位基本医疗保险缴费经费，未参加医疗保险的事业单位的公费医疗经费，按国家规定享受离休人员待遇的医疗经费。</w:t>
      </w:r>
    </w:p>
    <w:p w14:paraId="60927338">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安排的公务员医疗补助经费。</w:t>
      </w:r>
    </w:p>
    <w:p w14:paraId="1798B0A5">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7901A5D7">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46FADD64">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51239CAD">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6ACF0E23">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7C9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CB23E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CB23E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58EA5"/>
    <w:multiLevelType w:val="singleLevel"/>
    <w:tmpl w:val="A4158EA5"/>
    <w:lvl w:ilvl="0" w:tentative="0">
      <w:start w:val="4"/>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MTJhNWQ2NTMyOTcxMWYwZjBhNjM5ZGQzMDZlMjA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D57AE"/>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0FF17ED"/>
    <w:rsid w:val="010C0F51"/>
    <w:rsid w:val="01362EA7"/>
    <w:rsid w:val="01882F25"/>
    <w:rsid w:val="018C0544"/>
    <w:rsid w:val="019F118E"/>
    <w:rsid w:val="01A3107B"/>
    <w:rsid w:val="01A96FA1"/>
    <w:rsid w:val="01BA7141"/>
    <w:rsid w:val="01CA79BB"/>
    <w:rsid w:val="01D64485"/>
    <w:rsid w:val="01E83A92"/>
    <w:rsid w:val="01EB3E74"/>
    <w:rsid w:val="01F40F97"/>
    <w:rsid w:val="022F534A"/>
    <w:rsid w:val="024039F2"/>
    <w:rsid w:val="025D0792"/>
    <w:rsid w:val="028B36A9"/>
    <w:rsid w:val="033E43E6"/>
    <w:rsid w:val="03813C1B"/>
    <w:rsid w:val="03945CCD"/>
    <w:rsid w:val="03AC1B29"/>
    <w:rsid w:val="03BA186D"/>
    <w:rsid w:val="040F3551"/>
    <w:rsid w:val="042072C2"/>
    <w:rsid w:val="043C361C"/>
    <w:rsid w:val="043F4C24"/>
    <w:rsid w:val="044B2AE6"/>
    <w:rsid w:val="045B0809"/>
    <w:rsid w:val="04A04F6C"/>
    <w:rsid w:val="04A05348"/>
    <w:rsid w:val="04A94D2F"/>
    <w:rsid w:val="0501065B"/>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AE5CDD"/>
    <w:rsid w:val="07B14DE9"/>
    <w:rsid w:val="07E809FE"/>
    <w:rsid w:val="07F655F9"/>
    <w:rsid w:val="083F73D0"/>
    <w:rsid w:val="084B25CC"/>
    <w:rsid w:val="084E286D"/>
    <w:rsid w:val="084E4C61"/>
    <w:rsid w:val="0860583A"/>
    <w:rsid w:val="08914A76"/>
    <w:rsid w:val="08AE4D92"/>
    <w:rsid w:val="08DB6116"/>
    <w:rsid w:val="08ED7502"/>
    <w:rsid w:val="08F6117B"/>
    <w:rsid w:val="0958462E"/>
    <w:rsid w:val="096609CC"/>
    <w:rsid w:val="096878F0"/>
    <w:rsid w:val="097E121A"/>
    <w:rsid w:val="09952E46"/>
    <w:rsid w:val="09C64739"/>
    <w:rsid w:val="09CF5F42"/>
    <w:rsid w:val="09F82EA0"/>
    <w:rsid w:val="0A2C4CDC"/>
    <w:rsid w:val="0A8E6119"/>
    <w:rsid w:val="0A913707"/>
    <w:rsid w:val="0ABE1F9B"/>
    <w:rsid w:val="0ADA1A81"/>
    <w:rsid w:val="0B29129C"/>
    <w:rsid w:val="0B9056EF"/>
    <w:rsid w:val="0BB15CFC"/>
    <w:rsid w:val="0BE20302"/>
    <w:rsid w:val="0C31589B"/>
    <w:rsid w:val="0C343E9E"/>
    <w:rsid w:val="0C37316F"/>
    <w:rsid w:val="0C565E28"/>
    <w:rsid w:val="0C9E05B3"/>
    <w:rsid w:val="0CD45C4C"/>
    <w:rsid w:val="0CEF662F"/>
    <w:rsid w:val="0D15182E"/>
    <w:rsid w:val="0D1F7D7F"/>
    <w:rsid w:val="0D211BCC"/>
    <w:rsid w:val="0DA40415"/>
    <w:rsid w:val="0DC47C7E"/>
    <w:rsid w:val="0DF17F7D"/>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BD59B7"/>
    <w:rsid w:val="10E95826"/>
    <w:rsid w:val="117B6E9B"/>
    <w:rsid w:val="11A062BA"/>
    <w:rsid w:val="11BB24DA"/>
    <w:rsid w:val="120A09B7"/>
    <w:rsid w:val="12290641"/>
    <w:rsid w:val="12341AD6"/>
    <w:rsid w:val="127150AC"/>
    <w:rsid w:val="127A774D"/>
    <w:rsid w:val="12F04042"/>
    <w:rsid w:val="13030836"/>
    <w:rsid w:val="131A52D4"/>
    <w:rsid w:val="1370487C"/>
    <w:rsid w:val="13B824DA"/>
    <w:rsid w:val="13F265CF"/>
    <w:rsid w:val="13F50541"/>
    <w:rsid w:val="13FD34D0"/>
    <w:rsid w:val="14030F44"/>
    <w:rsid w:val="1421019A"/>
    <w:rsid w:val="14250002"/>
    <w:rsid w:val="143546C3"/>
    <w:rsid w:val="14D50328"/>
    <w:rsid w:val="14FF1C34"/>
    <w:rsid w:val="15016C82"/>
    <w:rsid w:val="150317C5"/>
    <w:rsid w:val="15333760"/>
    <w:rsid w:val="154523BC"/>
    <w:rsid w:val="15500F91"/>
    <w:rsid w:val="157F6F01"/>
    <w:rsid w:val="15A866E4"/>
    <w:rsid w:val="15D8136C"/>
    <w:rsid w:val="15DD5B72"/>
    <w:rsid w:val="15E80FCB"/>
    <w:rsid w:val="1629525B"/>
    <w:rsid w:val="168E3310"/>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D93A09"/>
    <w:rsid w:val="19F31E08"/>
    <w:rsid w:val="19F7360C"/>
    <w:rsid w:val="1A045C10"/>
    <w:rsid w:val="1A577820"/>
    <w:rsid w:val="1A5E7EFB"/>
    <w:rsid w:val="1A7D5B0F"/>
    <w:rsid w:val="1A9C7E2B"/>
    <w:rsid w:val="1AE807BA"/>
    <w:rsid w:val="1AEF7DCF"/>
    <w:rsid w:val="1AFF4785"/>
    <w:rsid w:val="1B0E28A2"/>
    <w:rsid w:val="1B2E6628"/>
    <w:rsid w:val="1B5F7D27"/>
    <w:rsid w:val="1BF33119"/>
    <w:rsid w:val="1CAF32EA"/>
    <w:rsid w:val="1CB64F71"/>
    <w:rsid w:val="1CBD69AA"/>
    <w:rsid w:val="1CC161ED"/>
    <w:rsid w:val="1CFB3E9E"/>
    <w:rsid w:val="1D3356ED"/>
    <w:rsid w:val="1D5B07B8"/>
    <w:rsid w:val="1D6135A7"/>
    <w:rsid w:val="1D644DCB"/>
    <w:rsid w:val="1D7F08B9"/>
    <w:rsid w:val="1DC52255"/>
    <w:rsid w:val="1DDA5D4F"/>
    <w:rsid w:val="1DDB2F47"/>
    <w:rsid w:val="1DFB51A6"/>
    <w:rsid w:val="1E1C064C"/>
    <w:rsid w:val="1E3D7C87"/>
    <w:rsid w:val="1E707FD4"/>
    <w:rsid w:val="1E877297"/>
    <w:rsid w:val="1EAC4980"/>
    <w:rsid w:val="1EAD699A"/>
    <w:rsid w:val="1EB05D0A"/>
    <w:rsid w:val="1EC710D4"/>
    <w:rsid w:val="1EF0431B"/>
    <w:rsid w:val="1EFE7B28"/>
    <w:rsid w:val="1F3565D5"/>
    <w:rsid w:val="1F9A468B"/>
    <w:rsid w:val="1FFA6A2F"/>
    <w:rsid w:val="20023401"/>
    <w:rsid w:val="20143409"/>
    <w:rsid w:val="20DF4E94"/>
    <w:rsid w:val="20F902C6"/>
    <w:rsid w:val="21320321"/>
    <w:rsid w:val="2138528B"/>
    <w:rsid w:val="215F4227"/>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86E36"/>
    <w:rsid w:val="266B2A66"/>
    <w:rsid w:val="26710FF0"/>
    <w:rsid w:val="26B732BD"/>
    <w:rsid w:val="27104C6C"/>
    <w:rsid w:val="27263D7B"/>
    <w:rsid w:val="272D4172"/>
    <w:rsid w:val="279168B5"/>
    <w:rsid w:val="27A0205E"/>
    <w:rsid w:val="27CA2B49"/>
    <w:rsid w:val="27CB754F"/>
    <w:rsid w:val="280223C0"/>
    <w:rsid w:val="28115DC0"/>
    <w:rsid w:val="28447CD2"/>
    <w:rsid w:val="28A21C19"/>
    <w:rsid w:val="298D0C33"/>
    <w:rsid w:val="29A12E30"/>
    <w:rsid w:val="29B10892"/>
    <w:rsid w:val="29B4649A"/>
    <w:rsid w:val="29DC2D0C"/>
    <w:rsid w:val="29EE4FAE"/>
    <w:rsid w:val="2A3E1EBB"/>
    <w:rsid w:val="2A6A7B31"/>
    <w:rsid w:val="2AFE1AAC"/>
    <w:rsid w:val="2B424B14"/>
    <w:rsid w:val="2B576F68"/>
    <w:rsid w:val="2B580C97"/>
    <w:rsid w:val="2B7A76AB"/>
    <w:rsid w:val="2B7F27BA"/>
    <w:rsid w:val="2BE62BB6"/>
    <w:rsid w:val="2C0868BC"/>
    <w:rsid w:val="2C1763EF"/>
    <w:rsid w:val="2C262A09"/>
    <w:rsid w:val="2C456543"/>
    <w:rsid w:val="2C56698C"/>
    <w:rsid w:val="2C6829BD"/>
    <w:rsid w:val="2C726404"/>
    <w:rsid w:val="2C8269FB"/>
    <w:rsid w:val="2CC43FE4"/>
    <w:rsid w:val="2CE403B9"/>
    <w:rsid w:val="2CE77D75"/>
    <w:rsid w:val="2D5F7A17"/>
    <w:rsid w:val="2DEF169F"/>
    <w:rsid w:val="2E2A4CEC"/>
    <w:rsid w:val="2E395AB2"/>
    <w:rsid w:val="2E3E712E"/>
    <w:rsid w:val="2E5073D1"/>
    <w:rsid w:val="2E6F0902"/>
    <w:rsid w:val="2ED12513"/>
    <w:rsid w:val="2ED93BF6"/>
    <w:rsid w:val="2EE13AA5"/>
    <w:rsid w:val="2EE53513"/>
    <w:rsid w:val="2EF16144"/>
    <w:rsid w:val="2EF717D0"/>
    <w:rsid w:val="2F0571F8"/>
    <w:rsid w:val="2F141827"/>
    <w:rsid w:val="2F6837FE"/>
    <w:rsid w:val="2F826250"/>
    <w:rsid w:val="2F9C50A0"/>
    <w:rsid w:val="2FFA35F8"/>
    <w:rsid w:val="2FFB3813"/>
    <w:rsid w:val="30044B54"/>
    <w:rsid w:val="30125478"/>
    <w:rsid w:val="302D040C"/>
    <w:rsid w:val="30363CB0"/>
    <w:rsid w:val="30405A42"/>
    <w:rsid w:val="30562C99"/>
    <w:rsid w:val="307B351B"/>
    <w:rsid w:val="30A819CC"/>
    <w:rsid w:val="30CE650E"/>
    <w:rsid w:val="30D2554F"/>
    <w:rsid w:val="30EC1D1E"/>
    <w:rsid w:val="315E1E05"/>
    <w:rsid w:val="3178425C"/>
    <w:rsid w:val="31884A79"/>
    <w:rsid w:val="318F6DFD"/>
    <w:rsid w:val="31953A9F"/>
    <w:rsid w:val="31D23233"/>
    <w:rsid w:val="31F223D9"/>
    <w:rsid w:val="31FA1651"/>
    <w:rsid w:val="323A5B93"/>
    <w:rsid w:val="32400809"/>
    <w:rsid w:val="32941411"/>
    <w:rsid w:val="32D34144"/>
    <w:rsid w:val="33180FDF"/>
    <w:rsid w:val="333F049F"/>
    <w:rsid w:val="33AF50A4"/>
    <w:rsid w:val="33BF5A1C"/>
    <w:rsid w:val="34347CA8"/>
    <w:rsid w:val="346D1487"/>
    <w:rsid w:val="347C3BC1"/>
    <w:rsid w:val="347D7659"/>
    <w:rsid w:val="34AD29F2"/>
    <w:rsid w:val="34B166F0"/>
    <w:rsid w:val="34B75DE4"/>
    <w:rsid w:val="34BF2BBB"/>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E6081F"/>
    <w:rsid w:val="37FF408D"/>
    <w:rsid w:val="3864253B"/>
    <w:rsid w:val="388A196F"/>
    <w:rsid w:val="38BF7DBB"/>
    <w:rsid w:val="38D25888"/>
    <w:rsid w:val="38E23412"/>
    <w:rsid w:val="392C27E9"/>
    <w:rsid w:val="393E1416"/>
    <w:rsid w:val="39627EA4"/>
    <w:rsid w:val="399D7E16"/>
    <w:rsid w:val="39F952C4"/>
    <w:rsid w:val="3A101D46"/>
    <w:rsid w:val="3A537A73"/>
    <w:rsid w:val="3A566958"/>
    <w:rsid w:val="3A591E05"/>
    <w:rsid w:val="3A5C3925"/>
    <w:rsid w:val="3A8C587F"/>
    <w:rsid w:val="3A9841D9"/>
    <w:rsid w:val="3AC022D7"/>
    <w:rsid w:val="3AD0720B"/>
    <w:rsid w:val="3AD87EC3"/>
    <w:rsid w:val="3AE2704C"/>
    <w:rsid w:val="3B0E09AE"/>
    <w:rsid w:val="3B106B34"/>
    <w:rsid w:val="3B133333"/>
    <w:rsid w:val="3B433201"/>
    <w:rsid w:val="3B5553B4"/>
    <w:rsid w:val="3B5D5685"/>
    <w:rsid w:val="3B663B9B"/>
    <w:rsid w:val="3BAD0F9A"/>
    <w:rsid w:val="3C5763B9"/>
    <w:rsid w:val="3C6225CA"/>
    <w:rsid w:val="3C9F7525"/>
    <w:rsid w:val="3CAD14EB"/>
    <w:rsid w:val="3CB23690"/>
    <w:rsid w:val="3CE10D53"/>
    <w:rsid w:val="3D7E788D"/>
    <w:rsid w:val="3DE5239C"/>
    <w:rsid w:val="3DF73841"/>
    <w:rsid w:val="3DFF6B24"/>
    <w:rsid w:val="3E337D9D"/>
    <w:rsid w:val="3E3C657A"/>
    <w:rsid w:val="3E4A3184"/>
    <w:rsid w:val="3EA15BEA"/>
    <w:rsid w:val="3EEC3285"/>
    <w:rsid w:val="3F7517C8"/>
    <w:rsid w:val="3FAE1258"/>
    <w:rsid w:val="401D6094"/>
    <w:rsid w:val="40300C0E"/>
    <w:rsid w:val="40534228"/>
    <w:rsid w:val="4063108E"/>
    <w:rsid w:val="408D251C"/>
    <w:rsid w:val="40C07780"/>
    <w:rsid w:val="40F40090"/>
    <w:rsid w:val="410A15F9"/>
    <w:rsid w:val="412A1254"/>
    <w:rsid w:val="41656000"/>
    <w:rsid w:val="41AE00B6"/>
    <w:rsid w:val="41E95F9F"/>
    <w:rsid w:val="42154310"/>
    <w:rsid w:val="4242450A"/>
    <w:rsid w:val="42495010"/>
    <w:rsid w:val="425C545A"/>
    <w:rsid w:val="42636FB6"/>
    <w:rsid w:val="42811BC4"/>
    <w:rsid w:val="42B60B92"/>
    <w:rsid w:val="42C163E8"/>
    <w:rsid w:val="42D650B2"/>
    <w:rsid w:val="42DD34D6"/>
    <w:rsid w:val="43137D99"/>
    <w:rsid w:val="432C7108"/>
    <w:rsid w:val="43475BB2"/>
    <w:rsid w:val="43525542"/>
    <w:rsid w:val="44090B96"/>
    <w:rsid w:val="44906B29"/>
    <w:rsid w:val="44B452A6"/>
    <w:rsid w:val="45560CD4"/>
    <w:rsid w:val="459509CB"/>
    <w:rsid w:val="45F4689A"/>
    <w:rsid w:val="45FB4649"/>
    <w:rsid w:val="46074EE8"/>
    <w:rsid w:val="4637542D"/>
    <w:rsid w:val="464E1FF0"/>
    <w:rsid w:val="46731EEB"/>
    <w:rsid w:val="46875D06"/>
    <w:rsid w:val="46BD4700"/>
    <w:rsid w:val="46CD28E5"/>
    <w:rsid w:val="471F2A33"/>
    <w:rsid w:val="476104F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15132F"/>
    <w:rsid w:val="4B4C6658"/>
    <w:rsid w:val="4B5D6832"/>
    <w:rsid w:val="4B6422B6"/>
    <w:rsid w:val="4B6926B5"/>
    <w:rsid w:val="4B7A69E2"/>
    <w:rsid w:val="4B9C252E"/>
    <w:rsid w:val="4BBE5D06"/>
    <w:rsid w:val="4BCA09FA"/>
    <w:rsid w:val="4BD46B4D"/>
    <w:rsid w:val="4BE907F8"/>
    <w:rsid w:val="4BEB54D0"/>
    <w:rsid w:val="4C435437"/>
    <w:rsid w:val="4C570DA7"/>
    <w:rsid w:val="4C5F34F9"/>
    <w:rsid w:val="4C925D72"/>
    <w:rsid w:val="4CD5653B"/>
    <w:rsid w:val="4CD81862"/>
    <w:rsid w:val="4D28470C"/>
    <w:rsid w:val="4D341ABA"/>
    <w:rsid w:val="4DA559B9"/>
    <w:rsid w:val="4DE352BC"/>
    <w:rsid w:val="4DE6145A"/>
    <w:rsid w:val="4E182958"/>
    <w:rsid w:val="4E6D7648"/>
    <w:rsid w:val="4E7A6E43"/>
    <w:rsid w:val="4E7B14D6"/>
    <w:rsid w:val="4F011EB4"/>
    <w:rsid w:val="4F270107"/>
    <w:rsid w:val="4F5E0589"/>
    <w:rsid w:val="4F82145C"/>
    <w:rsid w:val="4F876573"/>
    <w:rsid w:val="4FB627BF"/>
    <w:rsid w:val="4FF5168F"/>
    <w:rsid w:val="5012408F"/>
    <w:rsid w:val="504B7277"/>
    <w:rsid w:val="50765CB0"/>
    <w:rsid w:val="50801331"/>
    <w:rsid w:val="50924CFB"/>
    <w:rsid w:val="50DC614F"/>
    <w:rsid w:val="50E0282D"/>
    <w:rsid w:val="51050BFE"/>
    <w:rsid w:val="513149E8"/>
    <w:rsid w:val="51395CD6"/>
    <w:rsid w:val="5166767E"/>
    <w:rsid w:val="51710636"/>
    <w:rsid w:val="51D32E50"/>
    <w:rsid w:val="51E16B86"/>
    <w:rsid w:val="51F040FB"/>
    <w:rsid w:val="51F71E1A"/>
    <w:rsid w:val="522D3402"/>
    <w:rsid w:val="522E33FF"/>
    <w:rsid w:val="523F3B40"/>
    <w:rsid w:val="529507CD"/>
    <w:rsid w:val="531A39DF"/>
    <w:rsid w:val="532E3CE9"/>
    <w:rsid w:val="53A019A2"/>
    <w:rsid w:val="53A14529"/>
    <w:rsid w:val="53AB55C1"/>
    <w:rsid w:val="53D92945"/>
    <w:rsid w:val="53E144A4"/>
    <w:rsid w:val="53E62601"/>
    <w:rsid w:val="53E874BC"/>
    <w:rsid w:val="542A1ACD"/>
    <w:rsid w:val="546259DF"/>
    <w:rsid w:val="546327C9"/>
    <w:rsid w:val="547B2D48"/>
    <w:rsid w:val="54893C4E"/>
    <w:rsid w:val="54B302E8"/>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8E3CBE"/>
    <w:rsid w:val="57B154DA"/>
    <w:rsid w:val="57E735A9"/>
    <w:rsid w:val="57ED3CD1"/>
    <w:rsid w:val="5863438A"/>
    <w:rsid w:val="58974137"/>
    <w:rsid w:val="589F2BD8"/>
    <w:rsid w:val="58A423E4"/>
    <w:rsid w:val="58D76DB3"/>
    <w:rsid w:val="58D96039"/>
    <w:rsid w:val="58E04384"/>
    <w:rsid w:val="591135B2"/>
    <w:rsid w:val="59262959"/>
    <w:rsid w:val="59692B59"/>
    <w:rsid w:val="596B7825"/>
    <w:rsid w:val="5976418F"/>
    <w:rsid w:val="59932391"/>
    <w:rsid w:val="599F5692"/>
    <w:rsid w:val="59D61635"/>
    <w:rsid w:val="59DF7EAD"/>
    <w:rsid w:val="59F62891"/>
    <w:rsid w:val="5A0200DD"/>
    <w:rsid w:val="5A4F037D"/>
    <w:rsid w:val="5A5D1252"/>
    <w:rsid w:val="5A99745E"/>
    <w:rsid w:val="5AA43A05"/>
    <w:rsid w:val="5AC201A5"/>
    <w:rsid w:val="5B012E17"/>
    <w:rsid w:val="5B0954B3"/>
    <w:rsid w:val="5B0E49D4"/>
    <w:rsid w:val="5B0E6F1D"/>
    <w:rsid w:val="5B69023F"/>
    <w:rsid w:val="5B747982"/>
    <w:rsid w:val="5B9C44F9"/>
    <w:rsid w:val="5BC11F53"/>
    <w:rsid w:val="5C0438FC"/>
    <w:rsid w:val="5C1C4987"/>
    <w:rsid w:val="5C526A06"/>
    <w:rsid w:val="5C6D4FF3"/>
    <w:rsid w:val="5C8C12C8"/>
    <w:rsid w:val="5CA67BCF"/>
    <w:rsid w:val="5CAD3352"/>
    <w:rsid w:val="5CEF421A"/>
    <w:rsid w:val="5D4E247E"/>
    <w:rsid w:val="5D6E287B"/>
    <w:rsid w:val="5D972077"/>
    <w:rsid w:val="5DD62F1B"/>
    <w:rsid w:val="5E0651AA"/>
    <w:rsid w:val="5E294F9F"/>
    <w:rsid w:val="5E566896"/>
    <w:rsid w:val="5E604B3E"/>
    <w:rsid w:val="5E64737F"/>
    <w:rsid w:val="5E77526B"/>
    <w:rsid w:val="5E921426"/>
    <w:rsid w:val="5EA77AD3"/>
    <w:rsid w:val="5EAE7678"/>
    <w:rsid w:val="5EB95DD2"/>
    <w:rsid w:val="5F5C2EFA"/>
    <w:rsid w:val="5F7255C6"/>
    <w:rsid w:val="5F785834"/>
    <w:rsid w:val="5FB13C1C"/>
    <w:rsid w:val="5FC75282"/>
    <w:rsid w:val="5FE1567A"/>
    <w:rsid w:val="5FEC1BF5"/>
    <w:rsid w:val="60AC214E"/>
    <w:rsid w:val="60C2709E"/>
    <w:rsid w:val="6106329C"/>
    <w:rsid w:val="610E451F"/>
    <w:rsid w:val="612779FA"/>
    <w:rsid w:val="618333EA"/>
    <w:rsid w:val="61885C5D"/>
    <w:rsid w:val="61A265C7"/>
    <w:rsid w:val="61BE18D9"/>
    <w:rsid w:val="61F91876"/>
    <w:rsid w:val="62322474"/>
    <w:rsid w:val="626012F3"/>
    <w:rsid w:val="626E260B"/>
    <w:rsid w:val="62C84DC4"/>
    <w:rsid w:val="62D62068"/>
    <w:rsid w:val="630C0C9E"/>
    <w:rsid w:val="633B3AB7"/>
    <w:rsid w:val="6341785E"/>
    <w:rsid w:val="63A96A13"/>
    <w:rsid w:val="63E861DD"/>
    <w:rsid w:val="644448CA"/>
    <w:rsid w:val="6453457F"/>
    <w:rsid w:val="6482000A"/>
    <w:rsid w:val="648B5500"/>
    <w:rsid w:val="649655B1"/>
    <w:rsid w:val="64BC2C9B"/>
    <w:rsid w:val="64E67EDA"/>
    <w:rsid w:val="64FA183E"/>
    <w:rsid w:val="65245D70"/>
    <w:rsid w:val="65376193"/>
    <w:rsid w:val="655E7CF1"/>
    <w:rsid w:val="6571153A"/>
    <w:rsid w:val="65724749"/>
    <w:rsid w:val="65871379"/>
    <w:rsid w:val="65B279E0"/>
    <w:rsid w:val="65B457A2"/>
    <w:rsid w:val="65CF48B7"/>
    <w:rsid w:val="65E3052E"/>
    <w:rsid w:val="65EF238E"/>
    <w:rsid w:val="65FD30D1"/>
    <w:rsid w:val="660A4448"/>
    <w:rsid w:val="661B3704"/>
    <w:rsid w:val="66626835"/>
    <w:rsid w:val="66704573"/>
    <w:rsid w:val="66797ED2"/>
    <w:rsid w:val="66A05DC1"/>
    <w:rsid w:val="66B16DB5"/>
    <w:rsid w:val="66D91364"/>
    <w:rsid w:val="66EC4861"/>
    <w:rsid w:val="670A555D"/>
    <w:rsid w:val="675A74FA"/>
    <w:rsid w:val="67DE101C"/>
    <w:rsid w:val="67FC099D"/>
    <w:rsid w:val="68104B3B"/>
    <w:rsid w:val="682B7898"/>
    <w:rsid w:val="683A42B9"/>
    <w:rsid w:val="68413617"/>
    <w:rsid w:val="68FA5E7F"/>
    <w:rsid w:val="69206FE6"/>
    <w:rsid w:val="69275944"/>
    <w:rsid w:val="69A56796"/>
    <w:rsid w:val="69A67CDD"/>
    <w:rsid w:val="69AA25B9"/>
    <w:rsid w:val="6A5C2965"/>
    <w:rsid w:val="6ABE3F1A"/>
    <w:rsid w:val="6ABF6AD5"/>
    <w:rsid w:val="6AEF5784"/>
    <w:rsid w:val="6AEF6426"/>
    <w:rsid w:val="6B0D02C6"/>
    <w:rsid w:val="6B256BBD"/>
    <w:rsid w:val="6BE97F42"/>
    <w:rsid w:val="6C17358A"/>
    <w:rsid w:val="6C192DF4"/>
    <w:rsid w:val="6C2E3BAB"/>
    <w:rsid w:val="6C53185F"/>
    <w:rsid w:val="6C89702F"/>
    <w:rsid w:val="6CCD5D14"/>
    <w:rsid w:val="6CFD38B4"/>
    <w:rsid w:val="6D24124D"/>
    <w:rsid w:val="6D7831C7"/>
    <w:rsid w:val="6D7F31D2"/>
    <w:rsid w:val="6DA43D14"/>
    <w:rsid w:val="6DE93268"/>
    <w:rsid w:val="6DFC0A08"/>
    <w:rsid w:val="6E03556E"/>
    <w:rsid w:val="6E0F1E10"/>
    <w:rsid w:val="6E4C1DDD"/>
    <w:rsid w:val="6E4F4E79"/>
    <w:rsid w:val="6E597266"/>
    <w:rsid w:val="6EBA7CE7"/>
    <w:rsid w:val="6EE47A4A"/>
    <w:rsid w:val="6F0526A1"/>
    <w:rsid w:val="6F3D79CF"/>
    <w:rsid w:val="6F683104"/>
    <w:rsid w:val="6FBA6E91"/>
    <w:rsid w:val="6FFD6C0D"/>
    <w:rsid w:val="70525A28"/>
    <w:rsid w:val="70631405"/>
    <w:rsid w:val="707D4D66"/>
    <w:rsid w:val="707E15F9"/>
    <w:rsid w:val="70974410"/>
    <w:rsid w:val="70A231E6"/>
    <w:rsid w:val="70F463B4"/>
    <w:rsid w:val="70FB6077"/>
    <w:rsid w:val="712D20D3"/>
    <w:rsid w:val="7131157C"/>
    <w:rsid w:val="718370CE"/>
    <w:rsid w:val="71944CFF"/>
    <w:rsid w:val="71CC0D50"/>
    <w:rsid w:val="71F85BCF"/>
    <w:rsid w:val="71FC0F7A"/>
    <w:rsid w:val="720553A9"/>
    <w:rsid w:val="720B57D9"/>
    <w:rsid w:val="721C18CD"/>
    <w:rsid w:val="72974BB0"/>
    <w:rsid w:val="729A01E8"/>
    <w:rsid w:val="730A62BA"/>
    <w:rsid w:val="731E4809"/>
    <w:rsid w:val="73394FCE"/>
    <w:rsid w:val="733952EA"/>
    <w:rsid w:val="735D00D3"/>
    <w:rsid w:val="7393325A"/>
    <w:rsid w:val="73B07BE6"/>
    <w:rsid w:val="73B155E8"/>
    <w:rsid w:val="73DB1BED"/>
    <w:rsid w:val="741C4825"/>
    <w:rsid w:val="74280C84"/>
    <w:rsid w:val="742A2BFF"/>
    <w:rsid w:val="745921C5"/>
    <w:rsid w:val="745E69DA"/>
    <w:rsid w:val="74693BC7"/>
    <w:rsid w:val="74770468"/>
    <w:rsid w:val="74977010"/>
    <w:rsid w:val="74CA64C0"/>
    <w:rsid w:val="75101280"/>
    <w:rsid w:val="751C3136"/>
    <w:rsid w:val="751D0B78"/>
    <w:rsid w:val="754D2856"/>
    <w:rsid w:val="756151CD"/>
    <w:rsid w:val="75B1662A"/>
    <w:rsid w:val="75D8533D"/>
    <w:rsid w:val="75E032AB"/>
    <w:rsid w:val="75EE49A7"/>
    <w:rsid w:val="75F72483"/>
    <w:rsid w:val="760A1510"/>
    <w:rsid w:val="76121E15"/>
    <w:rsid w:val="7615266F"/>
    <w:rsid w:val="762D7F5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C67628"/>
    <w:rsid w:val="77D537FB"/>
    <w:rsid w:val="77D71CE3"/>
    <w:rsid w:val="78331C64"/>
    <w:rsid w:val="78361828"/>
    <w:rsid w:val="78557445"/>
    <w:rsid w:val="788E1D2B"/>
    <w:rsid w:val="78AC5FDC"/>
    <w:rsid w:val="79223282"/>
    <w:rsid w:val="79FC224E"/>
    <w:rsid w:val="7A01796E"/>
    <w:rsid w:val="7A056E77"/>
    <w:rsid w:val="7A5173A9"/>
    <w:rsid w:val="7A5A076F"/>
    <w:rsid w:val="7B3C7DB9"/>
    <w:rsid w:val="7BC22FF4"/>
    <w:rsid w:val="7BFD4C52"/>
    <w:rsid w:val="7C622CA0"/>
    <w:rsid w:val="7C6361AD"/>
    <w:rsid w:val="7C731091"/>
    <w:rsid w:val="7CA440B9"/>
    <w:rsid w:val="7E5768E9"/>
    <w:rsid w:val="7E5C0A47"/>
    <w:rsid w:val="7E9755DB"/>
    <w:rsid w:val="7EB02B41"/>
    <w:rsid w:val="7EBF1A58"/>
    <w:rsid w:val="7EC3202A"/>
    <w:rsid w:val="7ED02DDB"/>
    <w:rsid w:val="7F15031C"/>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4548</Words>
  <Characters>4863</Characters>
  <Lines>1</Lines>
  <Paragraphs>1</Paragraphs>
  <TotalTime>33</TotalTime>
  <ScaleCrop>false</ScaleCrop>
  <LinksUpToDate>false</LinksUpToDate>
  <CharactersWithSpaces>4883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2025-06-03T07:44:53Z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F3459EBB455448A9982ECE616B71D795_13</vt:lpwstr>
  </property>
  <property fmtid="{D5CDD505-2E9C-101B-9397-08002B2CF9AE}" pid="4" name="KSOTemplateDocerSaveRecord">
    <vt:lpwstr>eyJoZGlkIjoiNzI2ZGI0OGUzMDAzMzk0YmE1OTYyMDVlZGMwMmYyODYiLCJ1c2VySWQiOiIxMTM5NjM2MTk5In0=</vt:lpwstr>
  </property>
</Properties>
</file>