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86E68">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DCFE3CB">
      <w:pPr>
        <w:pStyle w:val="3"/>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峨边彝族自治县县街小学</w:t>
      </w:r>
    </w:p>
    <w:p w14:paraId="3C25D8E8">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5D2C9F00">
      <w:pPr>
        <w:jc w:val="center"/>
        <w:rPr>
          <w:rFonts w:hint="eastAsia" w:ascii="方正小标宋简体" w:hAnsi="方正小标宋简体" w:eastAsia="方正小标宋简体" w:cs="方正小标宋简体"/>
          <w:b w:val="0"/>
          <w:bCs/>
          <w:sz w:val="52"/>
          <w:szCs w:val="52"/>
          <w:lang w:val="en-US" w:eastAsia="zh-CN"/>
        </w:rPr>
      </w:pPr>
    </w:p>
    <w:p w14:paraId="7F817596">
      <w:pPr>
        <w:jc w:val="both"/>
        <w:rPr>
          <w:rFonts w:hint="default"/>
          <w:b/>
          <w:bCs/>
          <w:sz w:val="52"/>
          <w:szCs w:val="52"/>
          <w:lang w:val="en-US" w:eastAsia="zh-CN"/>
        </w:rPr>
      </w:pPr>
    </w:p>
    <w:p w14:paraId="35898961">
      <w:pPr>
        <w:jc w:val="both"/>
        <w:rPr>
          <w:rFonts w:hint="default"/>
          <w:b/>
          <w:bCs/>
          <w:sz w:val="52"/>
          <w:szCs w:val="52"/>
          <w:lang w:val="en-US" w:eastAsia="zh-CN"/>
        </w:rPr>
      </w:pPr>
    </w:p>
    <w:p w14:paraId="2D90F6D2">
      <w:pPr>
        <w:jc w:val="both"/>
        <w:rPr>
          <w:rFonts w:hint="default"/>
          <w:b/>
          <w:bCs/>
          <w:sz w:val="52"/>
          <w:szCs w:val="52"/>
          <w:lang w:val="en-US" w:eastAsia="zh-CN"/>
        </w:rPr>
      </w:pPr>
    </w:p>
    <w:p w14:paraId="34A2FDE7">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 xml:space="preserve">单位（签章）： </w:t>
      </w:r>
      <w:r>
        <w:rPr>
          <w:rFonts w:hint="eastAsia" w:ascii="方正小标宋简体" w:hAnsi="方正小标宋简体" w:eastAsia="方正小标宋简体" w:cs="方正小标宋简体"/>
          <w:b w:val="0"/>
          <w:bCs w:val="0"/>
          <w:sz w:val="32"/>
          <w:szCs w:val="32"/>
          <w:u w:val="single"/>
          <w:lang w:val="en-US" w:eastAsia="zh-CN"/>
        </w:rPr>
        <w:t xml:space="preserve"> 峨边彝族自治县县街小学 </w:t>
      </w:r>
    </w:p>
    <w:p w14:paraId="18792DE2">
      <w:pPr>
        <w:ind w:left="0" w:leftChars="0" w:firstLine="0" w:firstLineChars="0"/>
        <w:jc w:val="both"/>
        <w:rPr>
          <w:rFonts w:hint="default"/>
          <w:b/>
          <w:bCs/>
          <w:sz w:val="32"/>
          <w:szCs w:val="32"/>
          <w:lang w:val="en-US" w:eastAsia="zh-CN"/>
        </w:rPr>
      </w:pPr>
    </w:p>
    <w:p w14:paraId="67618C3F">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 20 日</w:t>
      </w:r>
    </w:p>
    <w:p w14:paraId="1B280061">
      <w:pPr>
        <w:jc w:val="both"/>
        <w:rPr>
          <w:rFonts w:hint="eastAsia"/>
          <w:b/>
          <w:bCs/>
          <w:sz w:val="32"/>
          <w:szCs w:val="32"/>
          <w:lang w:val="en-US" w:eastAsia="zh-CN"/>
        </w:rPr>
      </w:pPr>
    </w:p>
    <w:p w14:paraId="2F94B58B">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B5CF9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峨边彝族自治县县街小学概况</w:t>
      </w:r>
    </w:p>
    <w:p w14:paraId="5FB5B7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7D5023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2159932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峨边彝族自治县县街小学2026年部门预算表</w:t>
      </w:r>
    </w:p>
    <w:p w14:paraId="66DB46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59B899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6BBD7CC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27C4D1C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7831264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358FB5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0022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9638C4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6B70E6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9C63FE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1FA0E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0E495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347310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7085CF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5D078ED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56BEC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峨边彝族自治县县街小2026年部门预算情况说明</w:t>
      </w:r>
    </w:p>
    <w:p w14:paraId="04F5FDB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7AAF4F5B">
      <w:pPr>
        <w:pStyle w:val="3"/>
        <w:numPr>
          <w:ilvl w:val="0"/>
          <w:numId w:val="0"/>
        </w:numPr>
        <w:bidi w:val="0"/>
        <w:jc w:val="both"/>
        <w:rPr>
          <w:rFonts w:hint="default"/>
          <w:lang w:val="en-US" w:eastAsia="zh-CN"/>
        </w:rPr>
      </w:pPr>
    </w:p>
    <w:p w14:paraId="206C5D8E">
      <w:pPr>
        <w:pStyle w:val="3"/>
        <w:numPr>
          <w:ilvl w:val="0"/>
          <w:numId w:val="0"/>
        </w:numPr>
        <w:bidi w:val="0"/>
        <w:jc w:val="both"/>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lang w:val="en-US" w:eastAsia="zh-CN"/>
        </w:rPr>
        <w:t xml:space="preserve">第一部分 </w:t>
      </w:r>
      <w:r>
        <w:rPr>
          <w:rFonts w:hint="eastAsia" w:ascii="方正小标宋简体" w:hAnsi="方正小标宋简体" w:eastAsia="方正小标宋简体" w:cs="方正小标宋简体"/>
          <w:b w:val="0"/>
          <w:bCs/>
          <w:sz w:val="48"/>
          <w:szCs w:val="22"/>
          <w:lang w:val="en-US" w:eastAsia="zh-CN"/>
        </w:rPr>
        <w:t>峨边彝族自治县县街小学概况</w:t>
      </w:r>
    </w:p>
    <w:p w14:paraId="692C4F64">
      <w:pPr>
        <w:widowControl w:val="0"/>
        <w:numPr>
          <w:ilvl w:val="0"/>
          <w:numId w:val="0"/>
        </w:numPr>
        <w:jc w:val="both"/>
        <w:rPr>
          <w:rFonts w:hint="default"/>
          <w:b/>
          <w:bCs/>
          <w:sz w:val="52"/>
          <w:szCs w:val="52"/>
          <w:lang w:val="en-US" w:eastAsia="zh-CN"/>
        </w:rPr>
      </w:pPr>
    </w:p>
    <w:p w14:paraId="305C7B85">
      <w:pPr>
        <w:widowControl w:val="0"/>
        <w:numPr>
          <w:ilvl w:val="0"/>
          <w:numId w:val="0"/>
        </w:numPr>
        <w:jc w:val="both"/>
        <w:rPr>
          <w:rFonts w:hint="default"/>
          <w:b/>
          <w:bCs/>
          <w:sz w:val="52"/>
          <w:szCs w:val="52"/>
          <w:lang w:val="en-US" w:eastAsia="zh-CN"/>
        </w:rPr>
      </w:pPr>
    </w:p>
    <w:p w14:paraId="66763A14">
      <w:pPr>
        <w:widowControl w:val="0"/>
        <w:numPr>
          <w:ilvl w:val="0"/>
          <w:numId w:val="0"/>
        </w:numPr>
        <w:jc w:val="both"/>
        <w:rPr>
          <w:rFonts w:hint="default"/>
          <w:b/>
          <w:bCs/>
          <w:sz w:val="52"/>
          <w:szCs w:val="52"/>
          <w:lang w:val="en-US" w:eastAsia="zh-CN"/>
        </w:rPr>
      </w:pPr>
    </w:p>
    <w:p w14:paraId="0DC6BFA0">
      <w:pPr>
        <w:widowControl w:val="0"/>
        <w:numPr>
          <w:ilvl w:val="0"/>
          <w:numId w:val="0"/>
        </w:numPr>
        <w:jc w:val="both"/>
        <w:rPr>
          <w:rFonts w:hint="default"/>
          <w:b/>
          <w:bCs/>
          <w:sz w:val="52"/>
          <w:szCs w:val="52"/>
          <w:lang w:val="en-US" w:eastAsia="zh-CN"/>
        </w:rPr>
      </w:pPr>
    </w:p>
    <w:p w14:paraId="6A33AAB2">
      <w:pPr>
        <w:widowControl w:val="0"/>
        <w:numPr>
          <w:ilvl w:val="0"/>
          <w:numId w:val="0"/>
        </w:numPr>
        <w:jc w:val="both"/>
        <w:rPr>
          <w:rFonts w:hint="default"/>
          <w:b/>
          <w:bCs/>
          <w:sz w:val="52"/>
          <w:szCs w:val="52"/>
          <w:lang w:val="en-US" w:eastAsia="zh-CN"/>
        </w:rPr>
      </w:pPr>
    </w:p>
    <w:p w14:paraId="601F114D">
      <w:pPr>
        <w:widowControl w:val="0"/>
        <w:numPr>
          <w:ilvl w:val="0"/>
          <w:numId w:val="0"/>
        </w:numPr>
        <w:jc w:val="both"/>
        <w:rPr>
          <w:rFonts w:hint="default"/>
          <w:b/>
          <w:bCs/>
          <w:sz w:val="52"/>
          <w:szCs w:val="52"/>
          <w:lang w:val="en-US" w:eastAsia="zh-CN"/>
        </w:rPr>
      </w:pPr>
    </w:p>
    <w:p w14:paraId="2B10F20E">
      <w:pPr>
        <w:widowControl w:val="0"/>
        <w:numPr>
          <w:ilvl w:val="0"/>
          <w:numId w:val="0"/>
        </w:numPr>
        <w:jc w:val="both"/>
        <w:rPr>
          <w:rFonts w:hint="default"/>
          <w:b/>
          <w:bCs/>
          <w:sz w:val="52"/>
          <w:szCs w:val="52"/>
          <w:lang w:val="en-US" w:eastAsia="zh-CN"/>
        </w:rPr>
      </w:pPr>
    </w:p>
    <w:p w14:paraId="4B93368C">
      <w:pPr>
        <w:bidi w:val="0"/>
        <w:rPr>
          <w:rFonts w:hint="eastAsia" w:ascii="黑体" w:hAnsi="黑体" w:eastAsia="黑体" w:cs="黑体"/>
          <w:lang w:val="en-US" w:eastAsia="zh-CN"/>
        </w:rPr>
      </w:pPr>
    </w:p>
    <w:p w14:paraId="4CC6A88A">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849A766">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34EB7DF0">
      <w:pPr>
        <w:spacing w:line="360" w:lineRule="auto"/>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实施小学义务教育，促进教育事业发展，小学学历教育（相关社会服务）。</w:t>
      </w:r>
    </w:p>
    <w:p w14:paraId="7A08605E">
      <w:pPr>
        <w:spacing w:line="360" w:lineRule="auto"/>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6</w:t>
      </w:r>
      <w:r>
        <w:rPr>
          <w:rFonts w:hint="eastAsia" w:ascii="楷体" w:hAnsi="楷体" w:eastAsia="楷体" w:cs="楷体"/>
          <w:color w:val="000000" w:themeColor="text1"/>
          <w:sz w:val="32"/>
          <w:szCs w:val="32"/>
          <w14:textFill>
            <w14:solidFill>
              <w14:schemeClr w14:val="tx1"/>
            </w14:solidFill>
          </w14:textFill>
        </w:rPr>
        <w:t>年重点工作任务介绍</w:t>
      </w:r>
    </w:p>
    <w:p w14:paraId="1A82DB22">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按照“精细管理，内涵发展，提升质量，平安和谐”的总体要求，规范办学行为，提升教育质量；遵循“</w:t>
      </w:r>
      <w:r>
        <w:rPr>
          <w:rFonts w:hint="eastAsia" w:ascii="仿宋" w:hAnsi="仿宋" w:eastAsia="仿宋" w:cs="仿宋"/>
          <w:color w:val="auto"/>
          <w:sz w:val="32"/>
          <w:szCs w:val="32"/>
          <w:u w:val="none"/>
          <w:lang w:eastAsia="zh-CN"/>
        </w:rPr>
        <w:t>和美育德、笃行致远</w:t>
      </w:r>
      <w:r>
        <w:rPr>
          <w:rFonts w:hint="eastAsia" w:ascii="仿宋" w:hAnsi="仿宋" w:eastAsia="仿宋" w:cs="仿宋"/>
          <w:color w:val="auto"/>
          <w:sz w:val="32"/>
          <w:szCs w:val="32"/>
          <w:u w:val="none"/>
        </w:rPr>
        <w:t>”的校训，以“更用心、更用情”的工作热情，紧紧围绕“和美”主题，</w:t>
      </w:r>
      <w:r>
        <w:rPr>
          <w:rFonts w:hint="eastAsia" w:ascii="仿宋" w:hAnsi="仿宋" w:eastAsia="仿宋" w:cs="仿宋"/>
          <w:color w:val="auto"/>
          <w:sz w:val="32"/>
          <w:szCs w:val="32"/>
          <w:u w:val="none"/>
          <w:lang w:eastAsia="zh-CN"/>
        </w:rPr>
        <w:t>“结合五大工程”</w:t>
      </w:r>
      <w:r>
        <w:rPr>
          <w:rFonts w:hint="eastAsia" w:ascii="仿宋" w:hAnsi="仿宋" w:eastAsia="仿宋" w:cs="仿宋"/>
          <w:color w:val="auto"/>
          <w:sz w:val="32"/>
          <w:szCs w:val="32"/>
          <w:u w:val="none"/>
        </w:rPr>
        <w:t>实现学校发展目标。</w:t>
      </w:r>
    </w:p>
    <w:p w14:paraId="7A34E20A">
      <w:pPr>
        <w:numPr>
          <w:ilvl w:val="0"/>
          <w:numId w:val="0"/>
        </w:numPr>
        <w:spacing w:line="360" w:lineRule="auto"/>
        <w:ind w:firstLine="640" w:firstLineChars="200"/>
        <w:rPr>
          <w:rFonts w:hint="eastAsia" w:ascii="仿宋" w:hAnsi="仿宋" w:eastAsia="仿宋" w:cs="仿宋"/>
          <w:color w:val="auto"/>
          <w:sz w:val="32"/>
          <w:szCs w:val="32"/>
          <w:u w:val="none"/>
        </w:rPr>
      </w:pPr>
      <w:r>
        <w:rPr>
          <w:rFonts w:hint="eastAsia" w:ascii="仿宋" w:hAnsi="仿宋" w:cs="仿宋"/>
          <w:color w:val="auto"/>
          <w:sz w:val="32"/>
          <w:szCs w:val="32"/>
          <w:u w:val="none"/>
          <w:lang w:val="en-US" w:eastAsia="zh-CN"/>
        </w:rPr>
        <w:t>1.</w:t>
      </w:r>
      <w:r>
        <w:rPr>
          <w:rFonts w:hint="eastAsia" w:ascii="仿宋" w:hAnsi="仿宋" w:eastAsia="仿宋" w:cs="仿宋"/>
          <w:color w:val="auto"/>
          <w:sz w:val="32"/>
          <w:szCs w:val="32"/>
          <w:u w:val="none"/>
          <w:lang w:eastAsia="zh-CN"/>
        </w:rPr>
        <w:t>落实“立德树人”根本任务，</w:t>
      </w:r>
      <w:r>
        <w:rPr>
          <w:rFonts w:hint="eastAsia" w:ascii="仿宋" w:hAnsi="仿宋" w:eastAsia="仿宋" w:cs="仿宋"/>
          <w:color w:val="auto"/>
          <w:sz w:val="32"/>
          <w:szCs w:val="32"/>
          <w:u w:val="none"/>
        </w:rPr>
        <w:t>促进学生行为习惯更加良好，品德更加高尚。同时抓好思政课教学，</w:t>
      </w:r>
      <w:r>
        <w:rPr>
          <w:rFonts w:hint="eastAsia" w:ascii="仿宋" w:hAnsi="仿宋" w:eastAsia="仿宋" w:cs="仿宋"/>
          <w:color w:val="auto"/>
          <w:sz w:val="32"/>
          <w:szCs w:val="32"/>
          <w:u w:val="none"/>
          <w:lang w:val="en-US" w:eastAsia="zh-CN"/>
        </w:rPr>
        <w:t>发挥教材“培根铸魂”作用，</w:t>
      </w:r>
      <w:r>
        <w:rPr>
          <w:rFonts w:hint="eastAsia" w:ascii="仿宋" w:hAnsi="仿宋" w:eastAsia="仿宋" w:cs="仿宋"/>
          <w:color w:val="auto"/>
          <w:sz w:val="32"/>
          <w:szCs w:val="32"/>
          <w:u w:val="none"/>
        </w:rPr>
        <w:t>将思政课学习实践纳入德育工作范畴。学校以创建“和美”校园作为奋斗目标，将品格教育融入学校教育教学活动中</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践行好“践行十爱·德耀嘉州”和社会主义核心价值观</w:t>
      </w:r>
      <w:r>
        <w:rPr>
          <w:rFonts w:hint="eastAsia" w:ascii="仿宋" w:hAnsi="仿宋" w:eastAsia="仿宋" w:cs="仿宋"/>
          <w:color w:val="auto"/>
          <w:sz w:val="32"/>
          <w:szCs w:val="32"/>
          <w:u w:val="none"/>
          <w:lang w:eastAsia="zh-CN"/>
        </w:rPr>
        <w:t>。以《中共中央关于全面加强新时代少先队工作的意见》和</w:t>
      </w:r>
      <w:r>
        <w:rPr>
          <w:rFonts w:hint="eastAsia" w:ascii="仿宋" w:hAnsi="仿宋" w:cs="仿宋"/>
          <w:color w:val="auto"/>
          <w:sz w:val="32"/>
          <w:szCs w:val="32"/>
          <w:u w:val="none"/>
          <w:lang w:eastAsia="zh-CN"/>
        </w:rPr>
        <w:t>《中共中央办公厅 国务院办公厅</w:t>
      </w:r>
      <w:r>
        <w:rPr>
          <w:rFonts w:hint="eastAsia" w:ascii="仿宋" w:hAnsi="仿宋" w:eastAsia="仿宋" w:cs="仿宋"/>
          <w:color w:val="auto"/>
          <w:sz w:val="32"/>
          <w:szCs w:val="32"/>
          <w:u w:val="none"/>
          <w:lang w:eastAsia="zh-CN"/>
        </w:rPr>
        <w:t>关于加强新时代关心下一代工作委员会工作的意见》《</w:t>
      </w:r>
      <w:r>
        <w:rPr>
          <w:rFonts w:hint="eastAsia" w:ascii="仿宋" w:hAnsi="仿宋" w:eastAsia="仿宋" w:cs="仿宋"/>
          <w:color w:val="auto"/>
          <w:sz w:val="32"/>
          <w:szCs w:val="32"/>
          <w:u w:val="none"/>
          <w:lang w:val="en-US" w:eastAsia="zh-CN"/>
        </w:rPr>
        <w:t>中小学生守则》</w:t>
      </w:r>
      <w:r>
        <w:rPr>
          <w:rFonts w:hint="eastAsia" w:ascii="仿宋" w:hAnsi="仿宋" w:eastAsia="仿宋" w:cs="仿宋"/>
          <w:color w:val="auto"/>
          <w:sz w:val="32"/>
          <w:szCs w:val="32"/>
          <w:u w:val="none"/>
          <w:lang w:eastAsia="zh-CN"/>
        </w:rPr>
        <w:t>为指导，</w:t>
      </w:r>
      <w:r>
        <w:rPr>
          <w:rFonts w:hint="eastAsia" w:ascii="仿宋" w:hAnsi="仿宋" w:eastAsia="仿宋" w:cs="仿宋"/>
          <w:color w:val="auto"/>
          <w:sz w:val="32"/>
          <w:szCs w:val="32"/>
          <w:u w:val="none"/>
          <w:lang w:val="en-US" w:eastAsia="zh-CN"/>
        </w:rPr>
        <w:t>创新思政工作方式，</w:t>
      </w:r>
      <w:r>
        <w:rPr>
          <w:rFonts w:hint="eastAsia" w:ascii="仿宋" w:hAnsi="仿宋" w:eastAsia="仿宋" w:cs="仿宋"/>
          <w:color w:val="auto"/>
          <w:sz w:val="32"/>
          <w:szCs w:val="32"/>
          <w:u w:val="none"/>
          <w:lang w:eastAsia="zh-CN"/>
        </w:rPr>
        <w:t>抓好学生思想政治教育和少先队工作</w:t>
      </w:r>
      <w:r>
        <w:rPr>
          <w:rFonts w:hint="eastAsia" w:ascii="仿宋" w:hAnsi="仿宋" w:eastAsia="仿宋" w:cs="仿宋"/>
          <w:color w:val="auto"/>
          <w:sz w:val="32"/>
          <w:szCs w:val="32"/>
          <w:u w:val="none"/>
        </w:rPr>
        <w:t>。</w:t>
      </w:r>
    </w:p>
    <w:p w14:paraId="62D45753">
      <w:pPr>
        <w:numPr>
          <w:ilvl w:val="0"/>
          <w:numId w:val="0"/>
        </w:numPr>
        <w:spacing w:line="360" w:lineRule="auto"/>
        <w:ind w:firstLine="640" w:firstLineChars="200"/>
        <w:rPr>
          <w:rFonts w:hint="eastAsia" w:ascii="仿宋" w:hAnsi="仿宋" w:eastAsia="仿宋" w:cs="仿宋"/>
          <w:color w:val="auto"/>
          <w:sz w:val="32"/>
          <w:szCs w:val="32"/>
          <w:u w:val="none"/>
        </w:rPr>
      </w:pPr>
      <w:r>
        <w:rPr>
          <w:rFonts w:hint="eastAsia" w:ascii="仿宋" w:hAnsi="仿宋" w:cs="仿宋"/>
          <w:color w:val="auto"/>
          <w:sz w:val="32"/>
          <w:szCs w:val="32"/>
          <w:u w:val="none"/>
          <w:lang w:val="en-US" w:eastAsia="zh-CN"/>
        </w:rPr>
        <w:t>2.</w:t>
      </w:r>
      <w:r>
        <w:rPr>
          <w:rFonts w:hint="eastAsia" w:ascii="仿宋" w:hAnsi="仿宋" w:eastAsia="仿宋" w:cs="仿宋"/>
          <w:color w:val="auto"/>
          <w:sz w:val="32"/>
          <w:szCs w:val="32"/>
          <w:u w:val="none"/>
        </w:rPr>
        <w:t>细化安全教育管理</w:t>
      </w:r>
      <w:r>
        <w:rPr>
          <w:rFonts w:hint="eastAsia" w:ascii="仿宋" w:hAnsi="仿宋" w:cs="仿宋"/>
          <w:color w:val="auto"/>
          <w:sz w:val="32"/>
          <w:szCs w:val="32"/>
          <w:u w:val="none"/>
          <w:lang w:eastAsia="zh-CN"/>
        </w:rPr>
        <w:t>，</w:t>
      </w:r>
      <w:r>
        <w:rPr>
          <w:rFonts w:hint="eastAsia" w:ascii="仿宋" w:hAnsi="仿宋" w:eastAsia="仿宋" w:cs="仿宋"/>
          <w:color w:val="auto"/>
          <w:sz w:val="32"/>
          <w:szCs w:val="32"/>
          <w:u w:val="none"/>
        </w:rPr>
        <w:t>按“一岗双责”落实好对学生的教育、管理和保护责任，加强沟通与协调，</w:t>
      </w:r>
      <w:r>
        <w:rPr>
          <w:rFonts w:hint="eastAsia" w:ascii="仿宋" w:hAnsi="仿宋" w:eastAsia="仿宋" w:cs="仿宋"/>
          <w:color w:val="auto"/>
          <w:sz w:val="32"/>
          <w:szCs w:val="32"/>
          <w:u w:val="none"/>
          <w:lang w:eastAsia="zh-CN"/>
        </w:rPr>
        <w:t>加强家校合作，常态化</w:t>
      </w:r>
      <w:r>
        <w:rPr>
          <w:rFonts w:hint="eastAsia" w:ascii="仿宋" w:hAnsi="仿宋" w:eastAsia="仿宋" w:cs="仿宋"/>
          <w:color w:val="auto"/>
          <w:sz w:val="32"/>
          <w:szCs w:val="32"/>
          <w:u w:val="none"/>
        </w:rPr>
        <w:t>抓好</w:t>
      </w:r>
      <w:r>
        <w:rPr>
          <w:rFonts w:hint="eastAsia" w:ascii="仿宋" w:hAnsi="仿宋" w:eastAsia="仿宋" w:cs="仿宋"/>
          <w:color w:val="auto"/>
          <w:sz w:val="32"/>
          <w:szCs w:val="32"/>
          <w:u w:val="none"/>
          <w:lang w:eastAsia="zh-CN"/>
        </w:rPr>
        <w:t>交通、防溺水、食品安全、课间安全及新冠疫情和春季传染病防控等工作，持续整顿校风校纪，</w:t>
      </w:r>
      <w:r>
        <w:rPr>
          <w:rFonts w:hint="eastAsia" w:ascii="仿宋" w:hAnsi="仿宋" w:eastAsia="仿宋" w:cs="仿宋"/>
          <w:color w:val="auto"/>
          <w:sz w:val="32"/>
          <w:szCs w:val="32"/>
          <w:u w:val="none"/>
        </w:rPr>
        <w:t>努力实现校园安全零事故的目标，</w:t>
      </w:r>
      <w:r>
        <w:rPr>
          <w:rFonts w:hint="eastAsia" w:ascii="仿宋" w:hAnsi="仿宋" w:eastAsia="仿宋" w:cs="仿宋"/>
          <w:color w:val="auto"/>
          <w:sz w:val="32"/>
          <w:szCs w:val="32"/>
          <w:u w:val="none"/>
          <w:lang w:val="en-US" w:eastAsia="zh-CN"/>
        </w:rPr>
        <w:t>借助“平安创建”，强化</w:t>
      </w:r>
      <w:r>
        <w:rPr>
          <w:rFonts w:hint="eastAsia" w:ascii="仿宋" w:hAnsi="仿宋" w:eastAsia="仿宋" w:cs="仿宋"/>
          <w:color w:val="auto"/>
          <w:sz w:val="32"/>
          <w:szCs w:val="32"/>
          <w:u w:val="none"/>
        </w:rPr>
        <w:t>校园平安和谐稳定，学校要组织丰富的活动提升学生的安全素养。认真贯彻好《四川省中小学校食品安全管理办法》</w:t>
      </w:r>
      <w:r>
        <w:rPr>
          <w:rFonts w:hint="eastAsia" w:ascii="仿宋" w:hAnsi="仿宋" w:eastAsia="仿宋" w:cs="仿宋"/>
          <w:color w:val="auto"/>
          <w:sz w:val="32"/>
          <w:szCs w:val="32"/>
          <w:u w:val="none"/>
          <w:lang w:eastAsia="zh-CN"/>
        </w:rPr>
        <w:t>和《教育部办公厅关于做好</w:t>
      </w:r>
      <w:r>
        <w:rPr>
          <w:rFonts w:hint="eastAsia" w:ascii="仿宋" w:hAnsi="仿宋" w:eastAsia="仿宋" w:cs="仿宋"/>
          <w:color w:val="auto"/>
          <w:sz w:val="32"/>
          <w:szCs w:val="32"/>
          <w:u w:val="none"/>
          <w:lang w:val="en-US" w:eastAsia="zh-CN"/>
        </w:rPr>
        <w:t>2021年中小学幼儿园安全管理工作的通知</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建立校长为安全第一责任人的安全管理责任制，</w:t>
      </w:r>
      <w:r>
        <w:rPr>
          <w:rFonts w:hint="eastAsia" w:ascii="仿宋" w:hAnsi="仿宋" w:eastAsia="仿宋" w:cs="仿宋"/>
          <w:color w:val="auto"/>
          <w:sz w:val="32"/>
          <w:szCs w:val="32"/>
          <w:u w:val="none"/>
          <w:lang w:val="en-US" w:eastAsia="zh-CN"/>
        </w:rPr>
        <w:t>继续</w:t>
      </w:r>
      <w:r>
        <w:rPr>
          <w:rFonts w:hint="eastAsia" w:ascii="仿宋" w:hAnsi="仿宋" w:eastAsia="仿宋" w:cs="仿宋"/>
          <w:color w:val="auto"/>
          <w:sz w:val="32"/>
          <w:szCs w:val="32"/>
          <w:u w:val="none"/>
        </w:rPr>
        <w:t>争取相关部门支持，治理校园周边环境。</w:t>
      </w:r>
    </w:p>
    <w:p w14:paraId="61AFAAFD">
      <w:pPr>
        <w:numPr>
          <w:ilvl w:val="0"/>
          <w:numId w:val="0"/>
        </w:numPr>
        <w:spacing w:line="360" w:lineRule="auto"/>
        <w:ind w:firstLine="640" w:firstLineChars="200"/>
        <w:rPr>
          <w:rFonts w:hint="eastAsia" w:ascii="仿宋" w:hAnsi="仿宋" w:eastAsia="仿宋" w:cs="仿宋"/>
          <w:color w:val="auto"/>
          <w:sz w:val="32"/>
          <w:szCs w:val="32"/>
          <w:u w:val="none"/>
        </w:rPr>
      </w:pPr>
      <w:r>
        <w:rPr>
          <w:rFonts w:hint="eastAsia" w:ascii="仿宋" w:hAnsi="仿宋" w:cs="仿宋"/>
          <w:color w:val="auto"/>
          <w:sz w:val="32"/>
          <w:szCs w:val="32"/>
          <w:u w:val="none"/>
          <w:lang w:val="en-US" w:eastAsia="zh-CN"/>
        </w:rPr>
        <w:t>3.</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五育并举”，</w:t>
      </w:r>
      <w:r>
        <w:rPr>
          <w:rFonts w:hint="eastAsia" w:ascii="仿宋" w:hAnsi="仿宋" w:eastAsia="仿宋" w:cs="仿宋"/>
          <w:color w:val="auto"/>
          <w:sz w:val="32"/>
          <w:szCs w:val="32"/>
          <w:u w:val="none"/>
        </w:rPr>
        <w:t>培养学生核心素养，全面提高教育质量。抓实教学过程管理和教学研究工作，落实素质教育，遵守“十严十不准”相关规定，</w:t>
      </w:r>
      <w:r>
        <w:rPr>
          <w:rFonts w:hint="eastAsia" w:ascii="仿宋" w:hAnsi="仿宋" w:eastAsia="仿宋" w:cs="仿宋"/>
          <w:color w:val="auto"/>
          <w:sz w:val="32"/>
          <w:szCs w:val="32"/>
          <w:u w:val="none"/>
          <w:lang w:eastAsia="zh-CN"/>
        </w:rPr>
        <w:t>认真组织好研创学习教学实践，结合学校实际，贯彻落实好“五项管理”和“双减”，严格落实</w:t>
      </w:r>
      <w:r>
        <w:rPr>
          <w:rFonts w:hint="eastAsia" w:ascii="仿宋" w:hAnsi="仿宋" w:cs="仿宋"/>
          <w:color w:val="auto"/>
          <w:sz w:val="32"/>
          <w:szCs w:val="32"/>
          <w:u w:val="none"/>
          <w:lang w:eastAsia="zh-CN"/>
        </w:rPr>
        <w:t>“</w:t>
      </w:r>
      <w:r>
        <w:rPr>
          <w:rFonts w:hint="eastAsia" w:ascii="仿宋" w:hAnsi="仿宋" w:eastAsia="仿宋" w:cs="仿宋"/>
          <w:color w:val="auto"/>
          <w:sz w:val="32"/>
          <w:szCs w:val="32"/>
          <w:u w:val="none"/>
          <w:lang w:val="en-US" w:eastAsia="zh-CN"/>
        </w:rPr>
        <w:t>考试和作业”管理，</w:t>
      </w:r>
      <w:r>
        <w:rPr>
          <w:rFonts w:hint="eastAsia" w:ascii="仿宋" w:hAnsi="仿宋" w:eastAsia="仿宋" w:cs="仿宋"/>
          <w:color w:val="auto"/>
          <w:sz w:val="32"/>
          <w:szCs w:val="32"/>
          <w:u w:val="none"/>
        </w:rPr>
        <w:t>以扎实过硬的工作作风，求真务实的工作态度</w:t>
      </w:r>
      <w:r>
        <w:rPr>
          <w:rFonts w:hint="eastAsia" w:ascii="仿宋" w:hAnsi="仿宋" w:cs="仿宋"/>
          <w:color w:val="auto"/>
          <w:sz w:val="32"/>
          <w:szCs w:val="32"/>
          <w:u w:val="none"/>
          <w:lang w:eastAsia="zh-CN"/>
        </w:rPr>
        <w:t>，以</w:t>
      </w:r>
      <w:r>
        <w:rPr>
          <w:rFonts w:hint="eastAsia" w:ascii="仿宋" w:hAnsi="仿宋" w:eastAsia="仿宋" w:cs="仿宋"/>
          <w:color w:val="auto"/>
          <w:sz w:val="32"/>
          <w:szCs w:val="32"/>
          <w:u w:val="none"/>
        </w:rPr>
        <w:t>争创佳绩的进取精神，实现我校教学质量稳居全县前茅的目标。</w:t>
      </w:r>
    </w:p>
    <w:p w14:paraId="277D6376">
      <w:pPr>
        <w:numPr>
          <w:ilvl w:val="0"/>
          <w:numId w:val="0"/>
        </w:numPr>
        <w:spacing w:line="360" w:lineRule="auto"/>
        <w:ind w:firstLine="640" w:firstLineChars="200"/>
        <w:rPr>
          <w:rFonts w:hint="eastAsia" w:ascii="仿宋" w:hAnsi="仿宋" w:eastAsia="仿宋" w:cs="仿宋"/>
          <w:color w:val="auto"/>
          <w:sz w:val="32"/>
          <w:szCs w:val="32"/>
          <w:u w:val="none"/>
        </w:rPr>
      </w:pPr>
      <w:r>
        <w:rPr>
          <w:rFonts w:hint="eastAsia" w:ascii="仿宋" w:hAnsi="仿宋" w:cs="仿宋"/>
          <w:color w:val="auto"/>
          <w:sz w:val="32"/>
          <w:szCs w:val="32"/>
          <w:u w:val="none"/>
          <w:lang w:val="en-US" w:eastAsia="zh-CN"/>
        </w:rPr>
        <w:t>4.</w:t>
      </w:r>
      <w:r>
        <w:rPr>
          <w:rFonts w:hint="eastAsia" w:ascii="仿宋" w:hAnsi="仿宋" w:eastAsia="仿宋" w:cs="仿宋"/>
          <w:color w:val="auto"/>
          <w:sz w:val="32"/>
          <w:szCs w:val="32"/>
          <w:u w:val="none"/>
        </w:rPr>
        <w:t>加强教师队伍建设。围绕</w:t>
      </w:r>
      <w:r>
        <w:rPr>
          <w:rFonts w:hint="eastAsia" w:ascii="仿宋" w:hAnsi="仿宋" w:eastAsia="仿宋" w:cs="仿宋"/>
          <w:color w:val="auto"/>
          <w:sz w:val="32"/>
          <w:szCs w:val="32"/>
          <w:u w:val="none"/>
          <w:lang w:val="en-US" w:eastAsia="zh-CN"/>
        </w:rPr>
        <w:t>新课标、新教材、新课堂</w:t>
      </w:r>
      <w:r>
        <w:rPr>
          <w:rFonts w:hint="eastAsia" w:ascii="仿宋" w:hAnsi="仿宋" w:eastAsia="仿宋" w:cs="仿宋"/>
          <w:color w:val="auto"/>
          <w:sz w:val="32"/>
          <w:szCs w:val="32"/>
          <w:u w:val="none"/>
        </w:rPr>
        <w:t>，加强师德师风建设，传承光荣传统，</w:t>
      </w:r>
      <w:r>
        <w:rPr>
          <w:rFonts w:hint="eastAsia" w:ascii="仿宋" w:hAnsi="仿宋" w:eastAsia="仿宋" w:cs="仿宋"/>
          <w:color w:val="auto"/>
          <w:sz w:val="32"/>
          <w:szCs w:val="32"/>
          <w:u w:val="none"/>
          <w:lang w:val="en-US" w:eastAsia="zh-CN"/>
        </w:rPr>
        <w:t>开展作风建设，做好“师德承诺”</w:t>
      </w:r>
      <w:r>
        <w:rPr>
          <w:rFonts w:hint="eastAsia" w:ascii="仿宋" w:hAnsi="仿宋" w:eastAsia="仿宋" w:cs="仿宋"/>
          <w:color w:val="auto"/>
          <w:sz w:val="32"/>
          <w:szCs w:val="32"/>
          <w:u w:val="none"/>
        </w:rPr>
        <w:t>，严明纪律，树立红线意识，</w:t>
      </w:r>
      <w:r>
        <w:rPr>
          <w:rFonts w:hint="eastAsia" w:ascii="仿宋" w:hAnsi="仿宋" w:eastAsia="仿宋" w:cs="仿宋"/>
          <w:color w:val="auto"/>
          <w:sz w:val="32"/>
          <w:szCs w:val="32"/>
          <w:u w:val="none"/>
          <w:lang w:val="en-US" w:eastAsia="zh-CN"/>
        </w:rPr>
        <w:t>开展“十查十看”，以《新时代中小学教师职业行为十项准则》和《四川省中小学教师违反职业道德行为处理实施细则》《教育部办公厅关于开展中小学有偿补课和教师违规收受礼品礼金问题专项整治工作的通知》为依据，</w:t>
      </w:r>
      <w:r>
        <w:rPr>
          <w:rFonts w:hint="eastAsia" w:ascii="仿宋" w:hAnsi="仿宋" w:eastAsia="仿宋" w:cs="仿宋"/>
          <w:color w:val="auto"/>
          <w:sz w:val="32"/>
          <w:szCs w:val="32"/>
          <w:u w:val="none"/>
        </w:rPr>
        <w:t>规范教师从教行为，加大教师培养力度，</w:t>
      </w:r>
      <w:r>
        <w:rPr>
          <w:rFonts w:hint="eastAsia" w:ascii="仿宋" w:hAnsi="仿宋" w:eastAsia="仿宋" w:cs="仿宋"/>
          <w:color w:val="auto"/>
          <w:sz w:val="32"/>
          <w:szCs w:val="32"/>
          <w:u w:val="none"/>
          <w:lang w:val="en-US" w:eastAsia="zh-CN"/>
        </w:rPr>
        <w:t>结合《小学教师专业标准》，认真落实《县街小学校本研修方案》，</w:t>
      </w:r>
      <w:r>
        <w:rPr>
          <w:rFonts w:hint="eastAsia" w:ascii="仿宋" w:hAnsi="仿宋" w:eastAsia="仿宋" w:cs="仿宋"/>
          <w:color w:val="auto"/>
          <w:sz w:val="32"/>
          <w:szCs w:val="32"/>
          <w:u w:val="none"/>
        </w:rPr>
        <w:t>落实好“爱岗敬业、关爱学生、为人师表、廉洁从教”师德要求，</w:t>
      </w:r>
      <w:r>
        <w:rPr>
          <w:rFonts w:hint="eastAsia" w:ascii="仿宋" w:hAnsi="仿宋" w:eastAsia="仿宋" w:cs="仿宋"/>
          <w:color w:val="auto"/>
          <w:sz w:val="32"/>
          <w:szCs w:val="32"/>
          <w:u w:val="none"/>
          <w:lang w:eastAsia="zh-CN"/>
        </w:rPr>
        <w:t>不断完善教师日常考核工作，</w:t>
      </w:r>
      <w:r>
        <w:rPr>
          <w:rFonts w:hint="eastAsia" w:ascii="仿宋" w:hAnsi="仿宋" w:eastAsia="仿宋" w:cs="仿宋"/>
          <w:color w:val="auto"/>
          <w:sz w:val="32"/>
          <w:szCs w:val="32"/>
          <w:u w:val="none"/>
        </w:rPr>
        <w:t>引领教师</w:t>
      </w:r>
      <w:r>
        <w:rPr>
          <w:rFonts w:hint="eastAsia" w:ascii="仿宋" w:hAnsi="仿宋" w:eastAsia="仿宋" w:cs="仿宋"/>
          <w:color w:val="auto"/>
          <w:sz w:val="32"/>
          <w:szCs w:val="32"/>
          <w:u w:val="none"/>
          <w:lang w:val="en-US" w:eastAsia="zh-CN"/>
        </w:rPr>
        <w:t>肩负</w:t>
      </w:r>
      <w:r>
        <w:rPr>
          <w:rFonts w:hint="eastAsia" w:ascii="仿宋" w:hAnsi="仿宋" w:eastAsia="仿宋" w:cs="仿宋"/>
          <w:color w:val="auto"/>
          <w:sz w:val="32"/>
          <w:szCs w:val="32"/>
          <w:u w:val="none"/>
        </w:rPr>
        <w:t>“</w:t>
      </w:r>
      <w:r>
        <w:rPr>
          <w:rFonts w:hint="eastAsia" w:ascii="仿宋" w:hAnsi="仿宋" w:cs="仿宋"/>
          <w:color w:val="auto"/>
          <w:sz w:val="32"/>
          <w:szCs w:val="32"/>
          <w:u w:val="none"/>
          <w:lang w:eastAsia="zh-CN"/>
        </w:rPr>
        <w:t>为党育人、为国育才</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使命</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继续</w:t>
      </w:r>
      <w:r>
        <w:rPr>
          <w:rFonts w:hint="eastAsia" w:ascii="仿宋" w:hAnsi="仿宋" w:eastAsia="仿宋" w:cs="仿宋"/>
          <w:color w:val="auto"/>
          <w:sz w:val="32"/>
          <w:szCs w:val="32"/>
          <w:u w:val="none"/>
          <w:lang w:eastAsia="zh-CN"/>
        </w:rPr>
        <w:t>以“</w:t>
      </w:r>
      <w:r>
        <w:rPr>
          <w:rFonts w:hint="eastAsia" w:ascii="仿宋" w:hAnsi="仿宋" w:eastAsia="仿宋" w:cs="仿宋"/>
          <w:color w:val="auto"/>
          <w:sz w:val="32"/>
          <w:szCs w:val="32"/>
          <w:u w:val="none"/>
          <w:lang w:val="en-US" w:eastAsia="zh-CN"/>
        </w:rPr>
        <w:t>大力弘扬教育家精神，加快建设教育强国</w:t>
      </w:r>
      <w:r>
        <w:rPr>
          <w:rFonts w:hint="eastAsia" w:ascii="仿宋" w:hAnsi="仿宋" w:eastAsia="仿宋" w:cs="仿宋"/>
          <w:color w:val="auto"/>
          <w:sz w:val="32"/>
          <w:szCs w:val="32"/>
          <w:u w:val="none"/>
          <w:lang w:eastAsia="zh-CN"/>
        </w:rPr>
        <w:t>”为主题，开展师德教育，</w:t>
      </w:r>
      <w:r>
        <w:rPr>
          <w:rFonts w:hint="eastAsia" w:ascii="仿宋" w:hAnsi="仿宋" w:eastAsia="仿宋" w:cs="仿宋"/>
          <w:color w:val="auto"/>
          <w:sz w:val="32"/>
          <w:szCs w:val="32"/>
          <w:u w:val="none"/>
        </w:rPr>
        <w:t>树立服务意识，打造优秀团队，树立良好师表形象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争当“大先生”</w:t>
      </w:r>
      <w:r>
        <w:rPr>
          <w:rFonts w:hint="eastAsia" w:ascii="仿宋" w:hAnsi="仿宋" w:eastAsia="仿宋" w:cs="仿宋"/>
          <w:color w:val="auto"/>
          <w:sz w:val="32"/>
          <w:szCs w:val="32"/>
          <w:u w:val="none"/>
        </w:rPr>
        <w:t>。</w:t>
      </w:r>
    </w:p>
    <w:p w14:paraId="431073C8">
      <w:pPr>
        <w:pStyle w:val="25"/>
        <w:numPr>
          <w:ilvl w:val="0"/>
          <w:numId w:val="0"/>
        </w:numPr>
        <w:spacing w:line="360" w:lineRule="auto"/>
        <w:ind w:firstLine="640" w:firstLineChars="200"/>
        <w:rPr>
          <w:rFonts w:hint="eastAsia" w:ascii="仿宋" w:hAnsi="仿宋" w:eastAsia="仿宋" w:cs="仿宋"/>
          <w:i w:val="0"/>
          <w:iCs w:val="0"/>
          <w:color w:val="auto"/>
          <w:sz w:val="32"/>
          <w:szCs w:val="32"/>
          <w:u w:val="none"/>
        </w:rPr>
      </w:pPr>
      <w:r>
        <w:rPr>
          <w:rFonts w:hint="eastAsia" w:ascii="仿宋" w:hAnsi="仿宋" w:cs="仿宋"/>
          <w:i w:val="0"/>
          <w:iCs w:val="0"/>
          <w:color w:val="auto"/>
          <w:sz w:val="32"/>
          <w:szCs w:val="32"/>
          <w:u w:val="none"/>
          <w:lang w:val="en-US" w:eastAsia="zh-CN"/>
        </w:rPr>
        <w:t>5.</w:t>
      </w:r>
      <w:r>
        <w:rPr>
          <w:rFonts w:hint="eastAsia" w:ascii="仿宋" w:hAnsi="仿宋" w:eastAsia="仿宋" w:cs="仿宋"/>
          <w:i w:val="0"/>
          <w:iCs w:val="0"/>
          <w:color w:val="auto"/>
          <w:sz w:val="32"/>
          <w:szCs w:val="32"/>
          <w:u w:val="none"/>
        </w:rPr>
        <w:t>抓好课程建设，认真研究</w:t>
      </w:r>
      <w:r>
        <w:rPr>
          <w:rFonts w:hint="eastAsia" w:ascii="仿宋" w:hAnsi="仿宋" w:eastAsia="仿宋" w:cs="仿宋"/>
          <w:i w:val="0"/>
          <w:iCs w:val="0"/>
          <w:color w:val="auto"/>
          <w:sz w:val="32"/>
          <w:szCs w:val="32"/>
          <w:u w:val="none"/>
          <w:lang w:val="en-US" w:eastAsia="zh-CN"/>
        </w:rPr>
        <w:t>新课标</w:t>
      </w:r>
      <w:r>
        <w:rPr>
          <w:rFonts w:hint="eastAsia" w:ascii="仿宋" w:hAnsi="仿宋" w:eastAsia="仿宋" w:cs="仿宋"/>
          <w:i w:val="0"/>
          <w:iCs w:val="0"/>
          <w:color w:val="auto"/>
          <w:sz w:val="32"/>
          <w:szCs w:val="32"/>
          <w:u w:val="none"/>
          <w:lang w:eastAsia="zh-CN"/>
        </w:rPr>
        <w:t>，认真研读</w:t>
      </w:r>
      <w:r>
        <w:rPr>
          <w:rFonts w:hint="eastAsia" w:ascii="仿宋" w:hAnsi="仿宋" w:eastAsia="仿宋" w:cs="仿宋"/>
          <w:i w:val="0"/>
          <w:iCs w:val="0"/>
          <w:color w:val="auto"/>
          <w:sz w:val="32"/>
          <w:szCs w:val="32"/>
          <w:u w:val="none"/>
          <w:lang w:val="en-US" w:eastAsia="zh-CN"/>
        </w:rPr>
        <w:t>课程计划和</w:t>
      </w:r>
      <w:r>
        <w:rPr>
          <w:rFonts w:hint="eastAsia" w:ascii="仿宋" w:hAnsi="仿宋" w:eastAsia="仿宋" w:cs="仿宋"/>
          <w:i w:val="0"/>
          <w:iCs w:val="0"/>
          <w:color w:val="auto"/>
          <w:sz w:val="32"/>
          <w:szCs w:val="32"/>
          <w:u w:val="none"/>
          <w:lang w:eastAsia="zh-CN"/>
        </w:rPr>
        <w:t>各学科课程标准（</w:t>
      </w:r>
      <w:r>
        <w:rPr>
          <w:rFonts w:hint="eastAsia" w:ascii="仿宋" w:hAnsi="仿宋" w:eastAsia="仿宋" w:cs="仿宋"/>
          <w:i w:val="0"/>
          <w:iCs w:val="0"/>
          <w:color w:val="auto"/>
          <w:sz w:val="32"/>
          <w:szCs w:val="32"/>
          <w:u w:val="none"/>
          <w:lang w:val="en-US" w:eastAsia="zh-CN"/>
        </w:rPr>
        <w:t>2022年版</w:t>
      </w:r>
      <w:r>
        <w:rPr>
          <w:rFonts w:hint="eastAsia" w:ascii="仿宋" w:hAnsi="仿宋" w:eastAsia="仿宋" w:cs="仿宋"/>
          <w:i w:val="0"/>
          <w:iCs w:val="0"/>
          <w:color w:val="auto"/>
          <w:sz w:val="32"/>
          <w:szCs w:val="32"/>
          <w:u w:val="none"/>
          <w:lang w:eastAsia="zh-CN"/>
        </w:rPr>
        <w:t>）</w:t>
      </w:r>
      <w:r>
        <w:rPr>
          <w:rFonts w:hint="eastAsia" w:ascii="仿宋" w:hAnsi="仿宋" w:eastAsia="仿宋" w:cs="仿宋"/>
          <w:i w:val="0"/>
          <w:iCs w:val="0"/>
          <w:color w:val="auto"/>
          <w:sz w:val="32"/>
          <w:szCs w:val="32"/>
          <w:u w:val="none"/>
        </w:rPr>
        <w:t>，在总结经验的基础上，向先进学校学习。要认真按照</w:t>
      </w:r>
      <w:r>
        <w:rPr>
          <w:rFonts w:hint="eastAsia" w:ascii="仿宋" w:hAnsi="仿宋" w:cs="仿宋"/>
          <w:i w:val="0"/>
          <w:iCs w:val="0"/>
          <w:color w:val="auto"/>
          <w:sz w:val="32"/>
          <w:szCs w:val="32"/>
          <w:u w:val="none"/>
          <w:lang w:eastAsia="zh-CN"/>
        </w:rPr>
        <w:t>《中共中央 国务院</w:t>
      </w:r>
      <w:r>
        <w:rPr>
          <w:rFonts w:hint="eastAsia" w:ascii="仿宋" w:hAnsi="仿宋" w:eastAsia="仿宋" w:cs="仿宋"/>
          <w:i w:val="0"/>
          <w:iCs w:val="0"/>
          <w:color w:val="auto"/>
          <w:sz w:val="32"/>
          <w:szCs w:val="32"/>
          <w:u w:val="none"/>
        </w:rPr>
        <w:t>关于深化教育教学改革全面提高教育质量的意见》精神，抓好质量这一生命线。</w:t>
      </w:r>
      <w:r>
        <w:rPr>
          <w:rFonts w:hint="eastAsia" w:ascii="仿宋" w:hAnsi="仿宋" w:eastAsia="仿宋" w:cs="仿宋"/>
          <w:i w:val="0"/>
          <w:iCs w:val="0"/>
          <w:color w:val="auto"/>
          <w:sz w:val="32"/>
          <w:szCs w:val="32"/>
          <w:u w:val="none"/>
          <w:lang w:val="en-US" w:eastAsia="zh-CN"/>
        </w:rPr>
        <w:t>同时按照《关于加强中小学劳动教育的意见》和《关于加强和改进新时代学校体育（美育）工作的意见》《中小学科学教育工作指南》《教育部关于加强新时代中小学体育教师队伍建设若干举措的通知</w:t>
      </w:r>
      <w:r>
        <w:rPr>
          <w:rFonts w:hint="eastAsia" w:ascii="仿宋" w:hAnsi="仿宋" w:cs="仿宋"/>
          <w:i w:val="0"/>
          <w:iCs w:val="0"/>
          <w:color w:val="auto"/>
          <w:sz w:val="32"/>
          <w:szCs w:val="32"/>
          <w:u w:val="none"/>
          <w:lang w:val="en-US" w:eastAsia="zh-CN"/>
        </w:rPr>
        <w:t>》等</w:t>
      </w:r>
      <w:r>
        <w:rPr>
          <w:rFonts w:hint="eastAsia" w:ascii="仿宋" w:hAnsi="仿宋" w:eastAsia="仿宋" w:cs="仿宋"/>
          <w:i w:val="0"/>
          <w:iCs w:val="0"/>
          <w:color w:val="auto"/>
          <w:sz w:val="32"/>
          <w:szCs w:val="32"/>
          <w:u w:val="none"/>
          <w:lang w:val="en-US" w:eastAsia="zh-CN"/>
        </w:rPr>
        <w:t>要求，组织和开展好劳动、体育、美育教育</w:t>
      </w:r>
      <w:r>
        <w:rPr>
          <w:rFonts w:hint="eastAsia" w:ascii="仿宋" w:hAnsi="仿宋" w:cs="仿宋"/>
          <w:i w:val="0"/>
          <w:iCs w:val="0"/>
          <w:color w:val="auto"/>
          <w:sz w:val="32"/>
          <w:szCs w:val="32"/>
          <w:u w:val="none"/>
          <w:lang w:val="en-US" w:eastAsia="zh-CN"/>
        </w:rPr>
        <w:t>课程</w:t>
      </w:r>
      <w:r>
        <w:rPr>
          <w:rFonts w:hint="eastAsia" w:ascii="仿宋" w:hAnsi="仿宋" w:eastAsia="仿宋" w:cs="仿宋"/>
          <w:i w:val="0"/>
          <w:iCs w:val="0"/>
          <w:color w:val="auto"/>
          <w:sz w:val="32"/>
          <w:szCs w:val="32"/>
          <w:u w:val="none"/>
          <w:lang w:val="en-US" w:eastAsia="zh-CN"/>
        </w:rPr>
        <w:t>，顺应艺术科目纳入中考的要求，加强学校体育工作，落实好校园足球。</w:t>
      </w:r>
    </w:p>
    <w:p w14:paraId="0DC3F87D">
      <w:pPr>
        <w:spacing w:line="360" w:lineRule="auto"/>
        <w:ind w:firstLine="640" w:firstLineChars="200"/>
        <w:rPr>
          <w:rFonts w:hint="eastAsia" w:ascii="仿宋" w:hAnsi="仿宋" w:eastAsia="仿宋" w:cs="仿宋"/>
          <w:color w:val="auto"/>
          <w:sz w:val="32"/>
          <w:szCs w:val="32"/>
          <w:u w:val="none"/>
        </w:rPr>
      </w:pPr>
      <w:r>
        <w:rPr>
          <w:rFonts w:hint="eastAsia" w:ascii="仿宋" w:hAnsi="仿宋" w:cs="仿宋"/>
          <w:color w:val="auto"/>
          <w:sz w:val="32"/>
          <w:szCs w:val="32"/>
          <w:u w:val="none"/>
          <w:lang w:eastAsia="zh-CN"/>
        </w:rPr>
        <w:t>6.</w:t>
      </w:r>
      <w:r>
        <w:rPr>
          <w:rFonts w:hint="eastAsia" w:ascii="仿宋" w:hAnsi="仿宋" w:eastAsia="仿宋" w:cs="仿宋"/>
          <w:color w:val="auto"/>
          <w:sz w:val="32"/>
          <w:szCs w:val="32"/>
          <w:u w:val="none"/>
          <w:lang w:eastAsia="zh-CN"/>
        </w:rPr>
        <w:t>巩固</w:t>
      </w:r>
      <w:r>
        <w:rPr>
          <w:rFonts w:hint="eastAsia" w:ascii="仿宋" w:hAnsi="仿宋" w:eastAsia="仿宋" w:cs="仿宋"/>
          <w:color w:val="auto"/>
          <w:sz w:val="32"/>
          <w:szCs w:val="32"/>
          <w:u w:val="none"/>
        </w:rPr>
        <w:t>义务教育均衡发展</w:t>
      </w:r>
      <w:r>
        <w:rPr>
          <w:rFonts w:hint="eastAsia" w:ascii="仿宋" w:hAnsi="仿宋" w:eastAsia="仿宋" w:cs="仿宋"/>
          <w:color w:val="auto"/>
          <w:sz w:val="32"/>
          <w:szCs w:val="32"/>
          <w:u w:val="none"/>
          <w:lang w:eastAsia="zh-CN"/>
        </w:rPr>
        <w:t>成果</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继续</w:t>
      </w:r>
      <w:r>
        <w:rPr>
          <w:rFonts w:hint="eastAsia" w:ascii="仿宋" w:hAnsi="仿宋" w:eastAsia="仿宋" w:cs="仿宋"/>
          <w:color w:val="auto"/>
          <w:sz w:val="32"/>
          <w:szCs w:val="32"/>
          <w:u w:val="none"/>
        </w:rPr>
        <w:t>加强内部管理，</w:t>
      </w:r>
      <w:r>
        <w:rPr>
          <w:rFonts w:hint="eastAsia" w:ascii="仿宋" w:hAnsi="仿宋" w:eastAsia="仿宋" w:cs="仿宋"/>
          <w:color w:val="auto"/>
          <w:sz w:val="32"/>
          <w:szCs w:val="32"/>
          <w:u w:val="none"/>
          <w:lang w:val="en-US" w:eastAsia="zh-CN"/>
        </w:rPr>
        <w:t>建立和完善各项“工作标准”，实施“标准”管理，</w:t>
      </w:r>
      <w:r>
        <w:rPr>
          <w:rFonts w:hint="eastAsia" w:ascii="仿宋" w:hAnsi="仿宋" w:eastAsia="仿宋" w:cs="仿宋"/>
          <w:color w:val="auto"/>
          <w:sz w:val="32"/>
          <w:szCs w:val="32"/>
          <w:u w:val="none"/>
          <w:lang w:eastAsia="zh-CN"/>
        </w:rPr>
        <w:t>确保功能室管理使用规范，</w:t>
      </w:r>
      <w:r>
        <w:rPr>
          <w:rFonts w:hint="eastAsia" w:ascii="仿宋" w:hAnsi="仿宋" w:eastAsia="仿宋" w:cs="仿宋"/>
          <w:color w:val="auto"/>
          <w:sz w:val="32"/>
          <w:szCs w:val="32"/>
          <w:u w:val="none"/>
          <w:lang w:val="en-US" w:eastAsia="zh-CN"/>
        </w:rPr>
        <w:t>促进管项工作管理均衡发展，</w:t>
      </w:r>
      <w:r>
        <w:rPr>
          <w:rFonts w:hint="eastAsia" w:ascii="仿宋" w:hAnsi="仿宋" w:eastAsia="仿宋" w:cs="仿宋"/>
          <w:color w:val="auto"/>
          <w:sz w:val="32"/>
          <w:szCs w:val="32"/>
          <w:u w:val="none"/>
          <w:lang w:eastAsia="zh-CN"/>
        </w:rPr>
        <w:t>促进学校特色发展。</w:t>
      </w:r>
    </w:p>
    <w:p w14:paraId="725A11D5">
      <w:pPr>
        <w:spacing w:line="360" w:lineRule="auto"/>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7</w:t>
      </w:r>
      <w:r>
        <w:rPr>
          <w:rFonts w:hint="eastAsia" w:ascii="仿宋" w:hAnsi="仿宋" w:cs="仿宋"/>
          <w:color w:val="auto"/>
          <w:sz w:val="32"/>
          <w:szCs w:val="32"/>
          <w:u w:val="none"/>
          <w:lang w:val="en-US" w:eastAsia="zh-CN"/>
        </w:rPr>
        <w:t>.</w:t>
      </w:r>
      <w:r>
        <w:rPr>
          <w:rFonts w:hint="eastAsia" w:ascii="仿宋" w:hAnsi="仿宋" w:eastAsia="仿宋" w:cs="仿宋"/>
          <w:color w:val="auto"/>
          <w:sz w:val="32"/>
          <w:szCs w:val="32"/>
          <w:u w:val="none"/>
          <w:lang w:eastAsia="zh-CN"/>
        </w:rPr>
        <w:t>贯彻好中共中央办公厅印发的《关于建立中小学校党组织领导的校长负责制的意见（试行）》，</w:t>
      </w:r>
      <w:r>
        <w:rPr>
          <w:rFonts w:hint="eastAsia" w:ascii="仿宋" w:hAnsi="仿宋" w:eastAsia="仿宋" w:cs="仿宋"/>
          <w:color w:val="auto"/>
          <w:sz w:val="32"/>
          <w:szCs w:val="32"/>
          <w:u w:val="none"/>
          <w:lang w:val="en-US" w:eastAsia="zh-CN"/>
        </w:rPr>
        <w:t>在“把方向、管大局、作决策、抓班子、带队伍、保落实”方面持续做好相关工作。以“党旗招展 和美飞扬”党建品牌引领学校发展，</w:t>
      </w:r>
      <w:r>
        <w:rPr>
          <w:rFonts w:hint="eastAsia" w:ascii="仿宋" w:hAnsi="仿宋" w:eastAsia="仿宋" w:cs="仿宋"/>
          <w:color w:val="auto"/>
          <w:sz w:val="32"/>
          <w:szCs w:val="32"/>
          <w:u w:val="none"/>
        </w:rPr>
        <w:t>抓好党建及党风廉政建设工作。落实好“三会一课”</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主题党日”</w:t>
      </w:r>
      <w:r>
        <w:rPr>
          <w:rFonts w:hint="eastAsia" w:ascii="仿宋" w:hAnsi="仿宋" w:eastAsia="仿宋" w:cs="仿宋"/>
          <w:color w:val="auto"/>
          <w:sz w:val="32"/>
          <w:szCs w:val="32"/>
          <w:u w:val="none"/>
        </w:rPr>
        <w:t>制度，坚持“三重一大”和“两学一做”工作常态化，继续</w:t>
      </w:r>
      <w:r>
        <w:rPr>
          <w:rFonts w:hint="eastAsia" w:ascii="仿宋" w:hAnsi="仿宋" w:eastAsia="仿宋" w:cs="仿宋"/>
          <w:color w:val="auto"/>
          <w:sz w:val="32"/>
          <w:szCs w:val="32"/>
          <w:u w:val="none"/>
          <w:lang w:val="en-US" w:eastAsia="zh-CN"/>
        </w:rPr>
        <w:t>深入学习贯彻习近平新时代中国特色社会主义思想</w:t>
      </w:r>
      <w:r>
        <w:rPr>
          <w:rFonts w:hint="eastAsia" w:ascii="仿宋" w:hAnsi="仿宋" w:eastAsia="仿宋" w:cs="仿宋"/>
          <w:color w:val="auto"/>
          <w:sz w:val="32"/>
          <w:szCs w:val="32"/>
          <w:u w:val="none"/>
        </w:rPr>
        <w:t>，坚持支部对学校办学方向的领导，坚持民主集中和集体议事相结合管理学校。</w:t>
      </w:r>
      <w:r>
        <w:rPr>
          <w:rFonts w:hint="eastAsia" w:ascii="仿宋" w:hAnsi="仿宋" w:eastAsia="仿宋" w:cs="仿宋"/>
          <w:color w:val="auto"/>
          <w:sz w:val="32"/>
          <w:szCs w:val="32"/>
          <w:u w:val="none"/>
          <w:lang w:eastAsia="zh-CN"/>
        </w:rPr>
        <w:t>加强“双培”工作，</w:t>
      </w:r>
      <w:r>
        <w:rPr>
          <w:rFonts w:hint="eastAsia" w:ascii="仿宋" w:hAnsi="仿宋" w:eastAsia="仿宋" w:cs="仿宋"/>
          <w:color w:val="auto"/>
          <w:sz w:val="32"/>
          <w:szCs w:val="32"/>
          <w:u w:val="none"/>
        </w:rPr>
        <w:t>继续抓好习近平新时代中国</w:t>
      </w:r>
      <w:r>
        <w:rPr>
          <w:rFonts w:hint="eastAsia" w:ascii="仿宋" w:hAnsi="仿宋" w:eastAsia="仿宋" w:cs="仿宋"/>
          <w:color w:val="auto"/>
          <w:sz w:val="32"/>
          <w:szCs w:val="32"/>
          <w:u w:val="none"/>
          <w:lang w:val="en-US" w:eastAsia="zh-CN"/>
        </w:rPr>
        <w:t>特色</w:t>
      </w:r>
      <w:r>
        <w:rPr>
          <w:rFonts w:hint="eastAsia" w:ascii="仿宋" w:hAnsi="仿宋" w:eastAsia="仿宋" w:cs="仿宋"/>
          <w:color w:val="auto"/>
          <w:sz w:val="32"/>
          <w:szCs w:val="32"/>
          <w:u w:val="none"/>
        </w:rPr>
        <w:t>社会主义思想</w:t>
      </w:r>
      <w:r>
        <w:rPr>
          <w:rFonts w:hint="eastAsia" w:ascii="仿宋" w:hAnsi="仿宋" w:eastAsia="仿宋" w:cs="仿宋"/>
          <w:color w:val="auto"/>
          <w:sz w:val="32"/>
          <w:szCs w:val="32"/>
          <w:u w:val="none"/>
          <w:lang w:eastAsia="zh-CN"/>
        </w:rPr>
        <w:t>及二十大、</w:t>
      </w:r>
      <w:r>
        <w:rPr>
          <w:rFonts w:hint="eastAsia" w:ascii="仿宋" w:hAnsi="仿宋" w:eastAsia="仿宋" w:cs="仿宋"/>
          <w:color w:val="auto"/>
          <w:sz w:val="32"/>
          <w:szCs w:val="32"/>
          <w:u w:val="none"/>
          <w:lang w:val="en-US" w:eastAsia="zh-CN"/>
        </w:rPr>
        <w:t>二十届二中三中全会</w:t>
      </w:r>
      <w:r>
        <w:rPr>
          <w:rFonts w:hint="eastAsia" w:ascii="仿宋" w:hAnsi="仿宋" w:eastAsia="仿宋" w:cs="仿宋"/>
          <w:color w:val="auto"/>
          <w:sz w:val="32"/>
          <w:szCs w:val="32"/>
          <w:u w:val="none"/>
          <w:lang w:eastAsia="zh-CN"/>
        </w:rPr>
        <w:t>精神</w:t>
      </w:r>
      <w:r>
        <w:rPr>
          <w:rFonts w:hint="eastAsia" w:ascii="仿宋" w:hAnsi="仿宋" w:eastAsia="仿宋" w:cs="仿宋"/>
          <w:color w:val="auto"/>
          <w:sz w:val="32"/>
          <w:szCs w:val="32"/>
          <w:u w:val="none"/>
        </w:rPr>
        <w:t>的学习，落实全面从严治党要求和党风廉政建设的相关规定，营造风清气正、秩序井然的良好秩序。抓</w:t>
      </w:r>
      <w:r>
        <w:rPr>
          <w:rFonts w:hint="eastAsia" w:ascii="仿宋" w:hAnsi="仿宋" w:eastAsia="仿宋" w:cs="仿宋"/>
          <w:color w:val="auto"/>
          <w:sz w:val="32"/>
          <w:szCs w:val="32"/>
          <w:u w:val="none"/>
          <w:lang w:val="en-US" w:eastAsia="zh-CN"/>
        </w:rPr>
        <w:t>实</w:t>
      </w:r>
      <w:r>
        <w:rPr>
          <w:rFonts w:hint="eastAsia" w:ascii="仿宋" w:hAnsi="仿宋" w:eastAsia="仿宋" w:cs="仿宋"/>
          <w:color w:val="auto"/>
          <w:sz w:val="32"/>
          <w:szCs w:val="32"/>
          <w:u w:val="none"/>
        </w:rPr>
        <w:t>意识形态领域工作，牢牢抓好舆论导向</w:t>
      </w:r>
      <w:r>
        <w:rPr>
          <w:rFonts w:hint="eastAsia" w:ascii="仿宋" w:hAnsi="仿宋" w:eastAsia="仿宋" w:cs="仿宋"/>
          <w:color w:val="auto"/>
          <w:sz w:val="32"/>
          <w:szCs w:val="32"/>
          <w:u w:val="none"/>
          <w:lang w:eastAsia="zh-CN"/>
        </w:rPr>
        <w:t>，抓好宣传工作，</w:t>
      </w:r>
      <w:r>
        <w:rPr>
          <w:rFonts w:hint="eastAsia" w:ascii="仿宋" w:hAnsi="仿宋" w:eastAsia="仿宋" w:cs="仿宋"/>
          <w:color w:val="auto"/>
          <w:sz w:val="32"/>
          <w:szCs w:val="32"/>
          <w:u w:val="none"/>
          <w:lang w:val="en-US" w:eastAsia="zh-CN"/>
        </w:rPr>
        <w:t>守牢思政教育主阵地，管好学校微信公众号，抓实社会满意度</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认真落实党员示范岗创建工作，发挥</w:t>
      </w:r>
      <w:r>
        <w:rPr>
          <w:rFonts w:hint="eastAsia" w:ascii="仿宋" w:hAnsi="仿宋" w:cs="仿宋"/>
          <w:color w:val="auto"/>
          <w:sz w:val="32"/>
          <w:szCs w:val="32"/>
          <w:u w:val="none"/>
          <w:lang w:eastAsia="zh-CN"/>
        </w:rPr>
        <w:t>党员先锋模范作用</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继续深化“党史学习教育”，持续推进中国共产党历史、新中国史、改革开放史、社会主义建设史等为载体的党史学习教育。</w:t>
      </w:r>
    </w:p>
    <w:p w14:paraId="4D1F7E37">
      <w:pPr>
        <w:spacing w:line="360" w:lineRule="auto"/>
        <w:ind w:firstLine="640" w:firstLineChars="200"/>
        <w:rPr>
          <w:rFonts w:hint="eastAsia" w:ascii="仿宋" w:hAnsi="仿宋" w:eastAsia="仿宋" w:cs="仿宋"/>
          <w:color w:val="auto"/>
          <w:sz w:val="32"/>
          <w:szCs w:val="32"/>
          <w:u w:val="none"/>
          <w:lang w:val="en-US" w:eastAsia="zh-CN"/>
        </w:rPr>
      </w:pPr>
      <w:r>
        <w:rPr>
          <w:rFonts w:hint="eastAsia" w:ascii="仿宋" w:hAnsi="仿宋" w:cs="仿宋"/>
          <w:color w:val="auto"/>
          <w:sz w:val="32"/>
          <w:szCs w:val="32"/>
          <w:u w:val="none"/>
          <w:lang w:eastAsia="zh-CN"/>
        </w:rPr>
        <w:t>8.</w:t>
      </w:r>
      <w:r>
        <w:rPr>
          <w:rFonts w:hint="eastAsia" w:ascii="仿宋" w:hAnsi="仿宋" w:eastAsia="仿宋" w:cs="仿宋"/>
          <w:color w:val="auto"/>
          <w:sz w:val="32"/>
          <w:szCs w:val="32"/>
          <w:u w:val="none"/>
          <w:lang w:eastAsia="zh-CN"/>
        </w:rPr>
        <w:t>用足用好教育资助政策，</w:t>
      </w:r>
      <w:r>
        <w:rPr>
          <w:rFonts w:hint="eastAsia" w:ascii="仿宋" w:hAnsi="仿宋" w:eastAsia="仿宋" w:cs="仿宋"/>
          <w:color w:val="auto"/>
          <w:sz w:val="32"/>
          <w:szCs w:val="32"/>
          <w:u w:val="none"/>
        </w:rPr>
        <w:t>加强教育扶贫，不让一个孩子因贫困而辍学，在力所能及的条件下关爱</w:t>
      </w:r>
      <w:r>
        <w:rPr>
          <w:rFonts w:hint="eastAsia" w:ascii="仿宋" w:hAnsi="仿宋" w:eastAsia="仿宋" w:cs="仿宋"/>
          <w:color w:val="auto"/>
          <w:sz w:val="32"/>
          <w:szCs w:val="32"/>
          <w:u w:val="none"/>
          <w:lang w:eastAsia="zh-CN"/>
        </w:rPr>
        <w:t>、帮</w:t>
      </w:r>
      <w:r>
        <w:rPr>
          <w:rFonts w:hint="eastAsia" w:ascii="仿宋" w:hAnsi="仿宋" w:eastAsia="仿宋" w:cs="仿宋"/>
          <w:color w:val="auto"/>
          <w:sz w:val="32"/>
          <w:szCs w:val="32"/>
          <w:u w:val="none"/>
        </w:rPr>
        <w:t>扶贫困</w:t>
      </w:r>
      <w:r>
        <w:rPr>
          <w:rFonts w:hint="eastAsia" w:ascii="仿宋" w:hAnsi="仿宋" w:eastAsia="仿宋" w:cs="仿宋"/>
          <w:color w:val="auto"/>
          <w:sz w:val="32"/>
          <w:szCs w:val="32"/>
          <w:u w:val="none"/>
          <w:lang w:eastAsia="zh-CN"/>
        </w:rPr>
        <w:t>、残疾等特殊</w:t>
      </w:r>
      <w:r>
        <w:rPr>
          <w:rFonts w:hint="eastAsia" w:ascii="仿宋" w:hAnsi="仿宋" w:eastAsia="仿宋" w:cs="仿宋"/>
          <w:color w:val="auto"/>
          <w:sz w:val="32"/>
          <w:szCs w:val="32"/>
          <w:u w:val="none"/>
        </w:rPr>
        <w:t>学生，</w:t>
      </w:r>
      <w:r>
        <w:rPr>
          <w:rFonts w:hint="eastAsia" w:ascii="仿宋" w:hAnsi="仿宋" w:eastAsia="仿宋" w:cs="仿宋"/>
          <w:color w:val="auto"/>
          <w:sz w:val="32"/>
          <w:szCs w:val="32"/>
          <w:u w:val="none"/>
          <w:lang w:eastAsia="zh-CN"/>
        </w:rPr>
        <w:t>落实好“送教上门”工作，</w:t>
      </w:r>
      <w:r>
        <w:rPr>
          <w:rFonts w:hint="eastAsia" w:ascii="仿宋" w:hAnsi="仿宋" w:eastAsia="仿宋" w:cs="仿宋"/>
          <w:color w:val="auto"/>
          <w:sz w:val="32"/>
          <w:szCs w:val="32"/>
          <w:u w:val="none"/>
        </w:rPr>
        <w:t>让他们感受集体的温暖和社会的关怀。加强教育教学交流，</w:t>
      </w:r>
      <w:r>
        <w:rPr>
          <w:rFonts w:hint="eastAsia" w:ascii="仿宋" w:hAnsi="仿宋" w:eastAsia="仿宋" w:cs="仿宋"/>
          <w:color w:val="auto"/>
          <w:sz w:val="32"/>
          <w:szCs w:val="32"/>
          <w:u w:val="none"/>
          <w:lang w:val="en-US" w:eastAsia="zh-CN"/>
        </w:rPr>
        <w:t>为工作室搭建平台，</w:t>
      </w:r>
      <w:r>
        <w:rPr>
          <w:rFonts w:hint="eastAsia" w:ascii="仿宋" w:hAnsi="仿宋" w:eastAsia="仿宋" w:cs="仿宋"/>
          <w:color w:val="auto"/>
          <w:sz w:val="32"/>
          <w:szCs w:val="32"/>
          <w:u w:val="none"/>
        </w:rPr>
        <w:t>与</w:t>
      </w:r>
      <w:r>
        <w:rPr>
          <w:rFonts w:hint="eastAsia" w:ascii="仿宋" w:hAnsi="仿宋" w:eastAsia="仿宋" w:cs="仿宋"/>
          <w:color w:val="auto"/>
          <w:sz w:val="32"/>
          <w:szCs w:val="32"/>
          <w:u w:val="none"/>
          <w:lang w:val="en-US" w:eastAsia="zh-CN"/>
        </w:rPr>
        <w:t>县内外</w:t>
      </w:r>
      <w:r>
        <w:rPr>
          <w:rFonts w:hint="eastAsia" w:ascii="仿宋" w:hAnsi="仿宋" w:eastAsia="仿宋" w:cs="仿宋"/>
          <w:color w:val="auto"/>
          <w:sz w:val="32"/>
          <w:szCs w:val="32"/>
          <w:u w:val="none"/>
          <w:lang w:eastAsia="zh-CN"/>
        </w:rPr>
        <w:t>学校</w:t>
      </w:r>
      <w:r>
        <w:rPr>
          <w:rFonts w:hint="eastAsia" w:ascii="仿宋" w:hAnsi="仿宋" w:eastAsia="仿宋" w:cs="仿宋"/>
          <w:color w:val="auto"/>
          <w:sz w:val="32"/>
          <w:szCs w:val="32"/>
          <w:u w:val="none"/>
        </w:rPr>
        <w:t>联系，开展教学交流与探讨</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用好东西协作教育扶贫政策，开展学习交流，</w:t>
      </w:r>
      <w:r>
        <w:rPr>
          <w:rFonts w:hint="eastAsia" w:ascii="仿宋" w:hAnsi="仿宋" w:eastAsia="仿宋" w:cs="仿宋"/>
          <w:color w:val="auto"/>
          <w:sz w:val="32"/>
          <w:szCs w:val="32"/>
          <w:u w:val="none"/>
          <w:lang w:eastAsia="zh-CN"/>
        </w:rPr>
        <w:t>认真组织好四川云教相关活动</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发挥“五老”作用，认真组织好关心下一代工作。</w:t>
      </w:r>
      <w:r>
        <w:rPr>
          <w:rFonts w:hint="eastAsia" w:ascii="仿宋" w:hAnsi="仿宋" w:eastAsia="仿宋" w:cs="仿宋"/>
          <w:color w:val="auto"/>
          <w:sz w:val="32"/>
          <w:szCs w:val="32"/>
          <w:u w:val="none"/>
          <w:lang w:val="en-US" w:eastAsia="zh-CN"/>
        </w:rPr>
        <w:t>县域内开展全域结对帮扶工作。</w:t>
      </w:r>
    </w:p>
    <w:p w14:paraId="3533FB74">
      <w:pPr>
        <w:spacing w:line="360" w:lineRule="auto"/>
        <w:ind w:firstLine="640" w:firstLineChars="200"/>
        <w:rPr>
          <w:rFonts w:hint="eastAsia" w:ascii="仿宋" w:hAnsi="仿宋" w:eastAsia="仿宋" w:cs="仿宋"/>
          <w:color w:val="auto"/>
          <w:sz w:val="32"/>
          <w:szCs w:val="32"/>
          <w:u w:val="none"/>
        </w:rPr>
      </w:pPr>
      <w:r>
        <w:rPr>
          <w:rFonts w:hint="eastAsia" w:ascii="仿宋" w:hAnsi="仿宋" w:cs="仿宋"/>
          <w:color w:val="auto"/>
          <w:sz w:val="32"/>
          <w:szCs w:val="32"/>
          <w:u w:val="none"/>
          <w:lang w:eastAsia="zh-CN"/>
        </w:rPr>
        <w:t>9.</w:t>
      </w:r>
      <w:r>
        <w:rPr>
          <w:rFonts w:hint="eastAsia" w:ascii="仿宋" w:hAnsi="仿宋" w:eastAsia="仿宋" w:cs="仿宋"/>
          <w:color w:val="auto"/>
          <w:sz w:val="32"/>
          <w:szCs w:val="32"/>
          <w:u w:val="none"/>
        </w:rPr>
        <w:t>做好服务和引导工作，发挥支部、工会、少队、年级组的作用，引领教师为学校发展建言献策，发扬“以爱育人、教人求真”的光荣传统，引领全校师生共同进步。同时，集思广益，围绕“1+3”绩效考核方案</w:t>
      </w:r>
      <w:r>
        <w:rPr>
          <w:rFonts w:hint="eastAsia" w:ascii="仿宋" w:hAnsi="仿宋" w:eastAsia="仿宋" w:cs="仿宋"/>
          <w:color w:val="auto"/>
          <w:sz w:val="32"/>
          <w:szCs w:val="32"/>
          <w:u w:val="none"/>
          <w:lang w:eastAsia="zh-CN"/>
        </w:rPr>
        <w:t>和教师职称评审方案</w:t>
      </w:r>
      <w:r>
        <w:rPr>
          <w:rFonts w:hint="eastAsia" w:ascii="仿宋" w:hAnsi="仿宋" w:eastAsia="仿宋" w:cs="仿宋"/>
          <w:color w:val="auto"/>
          <w:sz w:val="32"/>
          <w:szCs w:val="32"/>
          <w:u w:val="none"/>
        </w:rPr>
        <w:t>，优化内部管理，</w:t>
      </w:r>
      <w:r>
        <w:rPr>
          <w:rFonts w:hint="eastAsia" w:ascii="仿宋" w:hAnsi="仿宋" w:eastAsia="仿宋" w:cs="仿宋"/>
          <w:color w:val="auto"/>
          <w:sz w:val="32"/>
          <w:szCs w:val="32"/>
          <w:u w:val="none"/>
          <w:lang w:eastAsia="zh-CN"/>
        </w:rPr>
        <w:t>进一步</w:t>
      </w:r>
      <w:r>
        <w:rPr>
          <w:rFonts w:hint="eastAsia" w:ascii="仿宋" w:hAnsi="仿宋" w:eastAsia="仿宋" w:cs="仿宋"/>
          <w:color w:val="auto"/>
          <w:sz w:val="32"/>
          <w:szCs w:val="32"/>
          <w:u w:val="none"/>
        </w:rPr>
        <w:t>完善配套制度。</w:t>
      </w:r>
    </w:p>
    <w:p w14:paraId="4192CDDE">
      <w:pPr>
        <w:pStyle w:val="25"/>
        <w:spacing w:line="360" w:lineRule="auto"/>
        <w:ind w:firstLine="480"/>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rPr>
        <w:t>10.做好课后服务，利用好政策，盘活教师资源，</w:t>
      </w:r>
      <w:r>
        <w:rPr>
          <w:rFonts w:hint="eastAsia" w:ascii="仿宋" w:hAnsi="仿宋" w:eastAsia="仿宋" w:cs="仿宋"/>
          <w:i w:val="0"/>
          <w:iCs w:val="0"/>
          <w:color w:val="auto"/>
          <w:sz w:val="32"/>
          <w:szCs w:val="32"/>
          <w:u w:val="none"/>
          <w:lang w:eastAsia="zh-CN"/>
        </w:rPr>
        <w:t>进一步探索“</w:t>
      </w:r>
      <w:r>
        <w:rPr>
          <w:rFonts w:hint="eastAsia" w:ascii="仿宋" w:hAnsi="仿宋" w:eastAsia="仿宋" w:cs="仿宋"/>
          <w:i w:val="0"/>
          <w:iCs w:val="0"/>
          <w:color w:val="auto"/>
          <w:sz w:val="32"/>
          <w:szCs w:val="32"/>
          <w:u w:val="none"/>
          <w:lang w:val="en-US" w:eastAsia="zh-CN"/>
        </w:rPr>
        <w:t>5+2</w:t>
      </w:r>
      <w:r>
        <w:rPr>
          <w:rFonts w:hint="eastAsia" w:ascii="仿宋" w:hAnsi="仿宋" w:eastAsia="仿宋" w:cs="仿宋"/>
          <w:i w:val="0"/>
          <w:iCs w:val="0"/>
          <w:color w:val="auto"/>
          <w:sz w:val="32"/>
          <w:szCs w:val="32"/>
          <w:u w:val="none"/>
          <w:lang w:eastAsia="zh-CN"/>
        </w:rPr>
        <w:t>”课后服务管理模式，继续</w:t>
      </w:r>
      <w:r>
        <w:rPr>
          <w:rFonts w:hint="eastAsia" w:ascii="仿宋" w:hAnsi="仿宋" w:eastAsia="仿宋" w:cs="仿宋"/>
          <w:i w:val="0"/>
          <w:iCs w:val="0"/>
          <w:color w:val="auto"/>
          <w:sz w:val="32"/>
          <w:szCs w:val="32"/>
          <w:u w:val="none"/>
        </w:rPr>
        <w:t>在科技创新、特色创建、艺术</w:t>
      </w:r>
      <w:r>
        <w:rPr>
          <w:rFonts w:hint="eastAsia" w:ascii="仿宋" w:hAnsi="仿宋" w:eastAsia="仿宋" w:cs="仿宋"/>
          <w:i w:val="0"/>
          <w:iCs w:val="0"/>
          <w:color w:val="auto"/>
          <w:sz w:val="32"/>
          <w:szCs w:val="32"/>
          <w:u w:val="none"/>
          <w:lang w:eastAsia="zh-CN"/>
        </w:rPr>
        <w:t>体育</w:t>
      </w:r>
      <w:r>
        <w:rPr>
          <w:rFonts w:hint="eastAsia" w:ascii="仿宋" w:hAnsi="仿宋" w:eastAsia="仿宋" w:cs="仿宋"/>
          <w:i w:val="0"/>
          <w:iCs w:val="0"/>
          <w:color w:val="auto"/>
          <w:sz w:val="32"/>
          <w:szCs w:val="32"/>
          <w:u w:val="none"/>
        </w:rPr>
        <w:t>教育等方面做出特色、做出成效</w:t>
      </w:r>
      <w:r>
        <w:rPr>
          <w:rFonts w:hint="eastAsia" w:ascii="仿宋" w:hAnsi="仿宋" w:eastAsia="仿宋" w:cs="仿宋"/>
          <w:i w:val="0"/>
          <w:iCs w:val="0"/>
          <w:color w:val="auto"/>
          <w:sz w:val="32"/>
          <w:szCs w:val="32"/>
          <w:u w:val="none"/>
          <w:lang w:eastAsia="zh-CN"/>
        </w:rPr>
        <w:t>，继续开展课后服务成果展示活动</w:t>
      </w:r>
      <w:r>
        <w:rPr>
          <w:rFonts w:hint="eastAsia" w:ascii="仿宋" w:hAnsi="仿宋" w:eastAsia="仿宋" w:cs="仿宋"/>
          <w:i w:val="0"/>
          <w:iCs w:val="0"/>
          <w:color w:val="auto"/>
          <w:sz w:val="32"/>
          <w:szCs w:val="32"/>
          <w:u w:val="none"/>
        </w:rPr>
        <w:t>。学校要</w:t>
      </w:r>
      <w:r>
        <w:rPr>
          <w:rFonts w:hint="eastAsia" w:ascii="仿宋" w:hAnsi="仿宋" w:eastAsia="仿宋" w:cs="仿宋"/>
          <w:i w:val="0"/>
          <w:iCs w:val="0"/>
          <w:color w:val="auto"/>
          <w:sz w:val="32"/>
          <w:szCs w:val="32"/>
          <w:u w:val="none"/>
          <w:lang w:val="en-US" w:eastAsia="zh-CN"/>
        </w:rPr>
        <w:t>进一步巩固</w:t>
      </w:r>
      <w:r>
        <w:rPr>
          <w:rFonts w:hint="eastAsia" w:ascii="仿宋" w:hAnsi="仿宋" w:eastAsia="仿宋" w:cs="仿宋"/>
          <w:i w:val="0"/>
          <w:iCs w:val="0"/>
          <w:color w:val="auto"/>
          <w:sz w:val="32"/>
          <w:szCs w:val="32"/>
          <w:u w:val="none"/>
        </w:rPr>
        <w:t>特色创建</w:t>
      </w:r>
      <w:r>
        <w:rPr>
          <w:rFonts w:hint="eastAsia" w:ascii="仿宋" w:hAnsi="仿宋" w:eastAsia="仿宋" w:cs="仿宋"/>
          <w:i w:val="0"/>
          <w:iCs w:val="0"/>
          <w:color w:val="auto"/>
          <w:sz w:val="32"/>
          <w:szCs w:val="32"/>
          <w:u w:val="none"/>
          <w:lang w:eastAsia="zh-CN"/>
        </w:rPr>
        <w:t>成果。</w:t>
      </w:r>
    </w:p>
    <w:p w14:paraId="34C1DE73">
      <w:pPr>
        <w:spacing w:line="360" w:lineRule="auto"/>
        <w:ind w:firstLine="480"/>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11.抓好语言文字和民族团结进步工作。持续倡导说普通话、写规范字，将书法教育、语言文字达标、讲普通话等结合在一起，促进语言文字工作。发挥国家通用语言文字教育在铸牢中华民族共同体意识方面的作用。</w:t>
      </w:r>
    </w:p>
    <w:p w14:paraId="694F5417">
      <w:pPr>
        <w:spacing w:line="360" w:lineRule="auto"/>
        <w:rPr>
          <w:rFonts w:hint="eastAsia" w:ascii="仿宋" w:hAnsi="仿宋" w:eastAsia="仿宋" w:cs="仿宋"/>
          <w:color w:val="auto"/>
          <w:sz w:val="32"/>
          <w:szCs w:val="32"/>
          <w:lang w:val="en-US" w:eastAsia="zh-CN"/>
        </w:rPr>
      </w:pPr>
      <w:r>
        <w:rPr>
          <w:rFonts w:hint="eastAsia" w:ascii="仿宋" w:hAnsi="仿宋" w:eastAsia="仿宋" w:cs="仿宋"/>
          <w:i w:val="0"/>
          <w:iCs w:val="0"/>
          <w:color w:val="auto"/>
          <w:sz w:val="32"/>
          <w:szCs w:val="32"/>
          <w:lang w:val="en-US" w:eastAsia="zh-CN"/>
        </w:rPr>
        <w:t>1</w:t>
      </w:r>
      <w:r>
        <w:rPr>
          <w:rFonts w:hint="eastAsia" w:ascii="仿宋" w:hAnsi="仿宋" w:cs="仿宋"/>
          <w:i w:val="0"/>
          <w:iCs w:val="0"/>
          <w:color w:val="auto"/>
          <w:sz w:val="32"/>
          <w:szCs w:val="32"/>
          <w:lang w:val="en-US" w:eastAsia="zh-CN"/>
        </w:rPr>
        <w:t>2</w:t>
      </w:r>
      <w:r>
        <w:rPr>
          <w:rFonts w:hint="eastAsia" w:ascii="仿宋" w:hAnsi="仿宋" w:eastAsia="仿宋" w:cs="仿宋"/>
          <w:i w:val="0"/>
          <w:iCs w:val="0"/>
          <w:color w:val="auto"/>
          <w:sz w:val="32"/>
          <w:szCs w:val="32"/>
          <w:lang w:val="en-US" w:eastAsia="zh-CN"/>
        </w:rPr>
        <w:t>.管理好“名师工作室”和“市级骨干教师（教坛新秀）”及新进教师培养，要求人人明晰任务，人人完成基本任务，以工作室、课题研究及骨干培养为抓手，加强新课程标准培训及试题设计与作业设计培训，推动学校教学教研走</w:t>
      </w:r>
      <w:r>
        <w:rPr>
          <w:rFonts w:hint="eastAsia" w:ascii="仿宋" w:hAnsi="仿宋" w:cs="仿宋"/>
          <w:i w:val="0"/>
          <w:iCs w:val="0"/>
          <w:color w:val="auto"/>
          <w:sz w:val="32"/>
          <w:szCs w:val="32"/>
          <w:lang w:val="en-US" w:eastAsia="zh-CN"/>
        </w:rPr>
        <w:t>深</w:t>
      </w:r>
      <w:r>
        <w:rPr>
          <w:rFonts w:hint="eastAsia" w:ascii="仿宋" w:hAnsi="仿宋" w:eastAsia="仿宋" w:cs="仿宋"/>
          <w:i w:val="0"/>
          <w:iCs w:val="0"/>
          <w:color w:val="auto"/>
          <w:sz w:val="32"/>
          <w:szCs w:val="32"/>
          <w:lang w:val="en-US" w:eastAsia="zh-CN"/>
        </w:rPr>
        <w:t>走实。认真组织好师徒结对工作。</w:t>
      </w:r>
    </w:p>
    <w:p w14:paraId="54DFCBD8">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211A0784">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峨边彝族自治县县街小学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221CFAD8">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峨边彝族自治县县街小学</w:t>
      </w:r>
      <w:r>
        <w:rPr>
          <w:rFonts w:hint="eastAsia" w:ascii="仿宋" w:hAnsi="仿宋" w:eastAsia="仿宋"/>
          <w:color w:val="auto"/>
          <w:sz w:val="32"/>
          <w:szCs w:val="32"/>
        </w:rPr>
        <w:t>总编制</w:t>
      </w:r>
      <w:r>
        <w:rPr>
          <w:rFonts w:hint="eastAsia" w:ascii="仿宋" w:hAnsi="仿宋"/>
          <w:color w:val="auto"/>
          <w:sz w:val="32"/>
          <w:szCs w:val="32"/>
          <w:lang w:val="en-US" w:eastAsia="zh-CN"/>
        </w:rPr>
        <w:t>84</w:t>
      </w:r>
      <w:r>
        <w:rPr>
          <w:rFonts w:hint="eastAsia" w:ascii="仿宋" w:hAnsi="仿宋" w:eastAsia="仿宋"/>
          <w:color w:val="auto"/>
          <w:sz w:val="32"/>
          <w:szCs w:val="32"/>
        </w:rPr>
        <w:t>名，其中：事业编制</w:t>
      </w:r>
      <w:r>
        <w:rPr>
          <w:rFonts w:hint="eastAsia" w:ascii="仿宋" w:hAnsi="仿宋"/>
          <w:color w:val="auto"/>
          <w:sz w:val="32"/>
          <w:szCs w:val="32"/>
          <w:lang w:val="en-US" w:eastAsia="zh-CN"/>
        </w:rPr>
        <w:t>84</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76</w:t>
      </w:r>
      <w:r>
        <w:rPr>
          <w:rFonts w:hint="eastAsia" w:ascii="仿宋" w:hAnsi="仿宋" w:eastAsia="仿宋"/>
          <w:color w:val="auto"/>
          <w:sz w:val="32"/>
          <w:szCs w:val="32"/>
        </w:rPr>
        <w:t>名，其中：事业</w:t>
      </w:r>
      <w:r>
        <w:rPr>
          <w:rFonts w:hint="eastAsia" w:ascii="仿宋" w:hAnsi="仿宋"/>
          <w:color w:val="auto"/>
          <w:sz w:val="32"/>
          <w:szCs w:val="32"/>
          <w:lang w:val="en-US" w:eastAsia="zh-CN"/>
        </w:rPr>
        <w:t>76</w:t>
      </w:r>
      <w:r>
        <w:rPr>
          <w:rFonts w:hint="eastAsia" w:ascii="仿宋" w:hAnsi="仿宋" w:eastAsia="仿宋"/>
          <w:color w:val="auto"/>
          <w:sz w:val="32"/>
          <w:szCs w:val="32"/>
        </w:rPr>
        <w:t>名。</w:t>
      </w:r>
    </w:p>
    <w:p w14:paraId="3737915A">
      <w:pPr>
        <w:spacing w:line="600" w:lineRule="exact"/>
        <w:ind w:firstLine="640" w:firstLineChars="200"/>
        <w:rPr>
          <w:rFonts w:hint="eastAsia" w:ascii="仿宋" w:hAnsi="仿宋" w:eastAsia="仿宋"/>
          <w:sz w:val="32"/>
          <w:szCs w:val="32"/>
        </w:rPr>
      </w:pPr>
    </w:p>
    <w:p w14:paraId="17580B07">
      <w:pPr>
        <w:spacing w:line="600" w:lineRule="exact"/>
        <w:ind w:firstLine="640" w:firstLineChars="200"/>
        <w:rPr>
          <w:rFonts w:hint="eastAsia" w:ascii="仿宋" w:hAnsi="仿宋" w:eastAsia="仿宋"/>
          <w:sz w:val="32"/>
          <w:szCs w:val="32"/>
        </w:rPr>
      </w:pPr>
    </w:p>
    <w:p w14:paraId="5856ABD9">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45709E10">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峨边彝族自治县县街小学</w:t>
      </w:r>
    </w:p>
    <w:p w14:paraId="749E4935">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4645E6C3">
      <w:pPr>
        <w:spacing w:line="600" w:lineRule="exact"/>
        <w:rPr>
          <w:rFonts w:hint="default" w:ascii="仿宋" w:hAnsi="仿宋" w:eastAsia="仿宋" w:cs="Times New Roman"/>
          <w:sz w:val="32"/>
          <w:szCs w:val="32"/>
          <w:lang w:val="en-US" w:eastAsia="zh-CN"/>
        </w:rPr>
      </w:pPr>
    </w:p>
    <w:p w14:paraId="0CB63353">
      <w:pPr>
        <w:spacing w:line="600" w:lineRule="exact"/>
        <w:rPr>
          <w:rFonts w:hint="default" w:ascii="仿宋" w:hAnsi="仿宋" w:eastAsia="仿宋" w:cs="Times New Roman"/>
          <w:sz w:val="32"/>
          <w:szCs w:val="32"/>
          <w:lang w:val="en-US" w:eastAsia="zh-CN"/>
        </w:rPr>
      </w:pPr>
    </w:p>
    <w:p w14:paraId="35085E0E">
      <w:pPr>
        <w:spacing w:line="600" w:lineRule="exact"/>
        <w:rPr>
          <w:rFonts w:hint="default" w:ascii="仿宋" w:hAnsi="仿宋" w:eastAsia="仿宋" w:cs="Times New Roman"/>
          <w:sz w:val="32"/>
          <w:szCs w:val="32"/>
          <w:lang w:val="en-US" w:eastAsia="zh-CN"/>
        </w:rPr>
      </w:pPr>
    </w:p>
    <w:p w14:paraId="31FABB70">
      <w:pPr>
        <w:spacing w:line="600" w:lineRule="exact"/>
        <w:rPr>
          <w:rFonts w:hint="default" w:ascii="仿宋" w:hAnsi="仿宋" w:eastAsia="仿宋" w:cs="Times New Roman"/>
          <w:sz w:val="32"/>
          <w:szCs w:val="32"/>
          <w:lang w:val="en-US" w:eastAsia="zh-CN"/>
        </w:rPr>
      </w:pPr>
    </w:p>
    <w:p w14:paraId="374BE320">
      <w:pPr>
        <w:spacing w:line="600" w:lineRule="exact"/>
        <w:rPr>
          <w:rFonts w:hint="default" w:ascii="仿宋" w:hAnsi="仿宋" w:eastAsia="仿宋" w:cs="Times New Roman"/>
          <w:sz w:val="32"/>
          <w:szCs w:val="32"/>
          <w:lang w:val="en-US" w:eastAsia="zh-CN"/>
        </w:rPr>
      </w:pPr>
    </w:p>
    <w:p w14:paraId="6432B0B6">
      <w:pPr>
        <w:spacing w:line="600" w:lineRule="exact"/>
        <w:rPr>
          <w:rFonts w:hint="default" w:ascii="仿宋" w:hAnsi="仿宋" w:eastAsia="仿宋" w:cs="Times New Roman"/>
          <w:sz w:val="32"/>
          <w:szCs w:val="32"/>
          <w:lang w:val="en-US" w:eastAsia="zh-CN"/>
        </w:rPr>
      </w:pPr>
    </w:p>
    <w:p w14:paraId="5849CFC1">
      <w:pPr>
        <w:spacing w:line="600" w:lineRule="exact"/>
        <w:rPr>
          <w:rFonts w:hint="default" w:ascii="仿宋" w:hAnsi="仿宋" w:eastAsia="仿宋" w:cs="Times New Roman"/>
          <w:sz w:val="32"/>
          <w:szCs w:val="32"/>
          <w:lang w:val="en-US" w:eastAsia="zh-CN"/>
        </w:rPr>
      </w:pPr>
    </w:p>
    <w:p w14:paraId="32DA5CEF">
      <w:pPr>
        <w:spacing w:line="600" w:lineRule="exact"/>
        <w:rPr>
          <w:rFonts w:hint="default" w:ascii="仿宋" w:hAnsi="仿宋" w:eastAsia="仿宋" w:cs="Times New Roman"/>
          <w:sz w:val="32"/>
          <w:szCs w:val="32"/>
          <w:lang w:val="en-US" w:eastAsia="zh-CN"/>
        </w:rPr>
      </w:pPr>
    </w:p>
    <w:p w14:paraId="739195D2">
      <w:pPr>
        <w:spacing w:line="600" w:lineRule="exact"/>
        <w:ind w:left="0" w:leftChars="0" w:firstLine="0" w:firstLineChars="0"/>
        <w:rPr>
          <w:rFonts w:hint="eastAsia" w:ascii="仿宋_GB2312" w:hAnsi="仿宋_GB2312" w:eastAsia="仿宋_GB2312" w:cs="仿宋_GB2312"/>
          <w:sz w:val="32"/>
          <w:szCs w:val="32"/>
          <w:lang w:val="en-US" w:eastAsia="zh-CN"/>
        </w:rPr>
      </w:pPr>
    </w:p>
    <w:p w14:paraId="36100E7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 w:hAnsi="仿宋"/>
          <w:color w:val="auto"/>
          <w:sz w:val="32"/>
          <w:szCs w:val="32"/>
          <w:lang w:val="en-US" w:eastAsia="zh-CN"/>
        </w:rPr>
        <w:t>峨边彝族自治县县街小学</w:t>
      </w:r>
      <w:r>
        <w:rPr>
          <w:rFonts w:hint="eastAsia" w:ascii="仿宋_GB2312" w:hAnsi="仿宋_GB2312" w:eastAsia="仿宋_GB2312" w:cs="仿宋_GB2312"/>
          <w:sz w:val="32"/>
          <w:szCs w:val="32"/>
          <w:lang w:val="en-US" w:eastAsia="zh-CN"/>
        </w:rPr>
        <w:t xml:space="preserve">预算公开报表  </w:t>
      </w:r>
    </w:p>
    <w:p w14:paraId="1C29B82C">
      <w:pPr>
        <w:spacing w:line="600" w:lineRule="exact"/>
        <w:ind w:left="0" w:leftChars="0" w:firstLine="0" w:firstLineChars="0"/>
        <w:rPr>
          <w:rFonts w:hint="eastAsia" w:ascii="仿宋_GB2312" w:hAnsi="仿宋_GB2312" w:eastAsia="仿宋_GB2312" w:cs="仿宋_GB2312"/>
          <w:sz w:val="32"/>
          <w:szCs w:val="32"/>
          <w:lang w:val="en-US" w:eastAsia="zh-CN"/>
        </w:rPr>
      </w:pPr>
    </w:p>
    <w:p w14:paraId="78D9DE53">
      <w:pPr>
        <w:numPr>
          <w:ilvl w:val="0"/>
          <w:numId w:val="0"/>
        </w:numPr>
        <w:spacing w:line="600" w:lineRule="exact"/>
        <w:rPr>
          <w:rFonts w:hint="eastAsia" w:ascii="仿宋" w:hAnsi="仿宋" w:eastAsia="仿宋" w:cs="Times New Roman"/>
          <w:sz w:val="32"/>
          <w:szCs w:val="32"/>
          <w:lang w:val="en-US" w:eastAsia="zh-CN"/>
        </w:rPr>
      </w:pPr>
    </w:p>
    <w:p w14:paraId="50DB3B2F">
      <w:pPr>
        <w:numPr>
          <w:ilvl w:val="0"/>
          <w:numId w:val="0"/>
        </w:numPr>
        <w:ind w:leftChars="0"/>
        <w:jc w:val="both"/>
        <w:rPr>
          <w:rFonts w:hint="eastAsia"/>
          <w:b/>
          <w:bCs/>
          <w:sz w:val="52"/>
          <w:szCs w:val="52"/>
          <w:lang w:val="en-US" w:eastAsia="zh-CN"/>
        </w:rPr>
      </w:pPr>
    </w:p>
    <w:p w14:paraId="417C58A3">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峨边彝族自治县县街小学</w:t>
      </w:r>
    </w:p>
    <w:p w14:paraId="7D75F991">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6E9027CB">
      <w:pPr>
        <w:numPr>
          <w:ilvl w:val="0"/>
          <w:numId w:val="0"/>
        </w:numPr>
        <w:jc w:val="center"/>
        <w:rPr>
          <w:rFonts w:hint="default"/>
          <w:b/>
          <w:bCs/>
          <w:sz w:val="52"/>
          <w:szCs w:val="52"/>
          <w:lang w:val="en-US" w:eastAsia="zh-CN"/>
        </w:rPr>
      </w:pPr>
    </w:p>
    <w:p w14:paraId="518A29E9">
      <w:pPr>
        <w:numPr>
          <w:ilvl w:val="0"/>
          <w:numId w:val="0"/>
        </w:numPr>
        <w:spacing w:line="600" w:lineRule="exact"/>
        <w:rPr>
          <w:rFonts w:hint="eastAsia" w:ascii="仿宋" w:hAnsi="仿宋" w:eastAsia="仿宋" w:cs="Times New Roman"/>
          <w:sz w:val="32"/>
          <w:szCs w:val="32"/>
          <w:lang w:val="en-US" w:eastAsia="zh-CN"/>
        </w:rPr>
      </w:pPr>
    </w:p>
    <w:p w14:paraId="1DA72172">
      <w:pPr>
        <w:numPr>
          <w:ilvl w:val="0"/>
          <w:numId w:val="0"/>
        </w:numPr>
        <w:spacing w:line="600" w:lineRule="exact"/>
        <w:rPr>
          <w:rFonts w:hint="eastAsia" w:ascii="仿宋" w:hAnsi="仿宋" w:eastAsia="仿宋" w:cs="Times New Roman"/>
          <w:sz w:val="32"/>
          <w:szCs w:val="32"/>
          <w:lang w:val="en-US" w:eastAsia="zh-CN"/>
        </w:rPr>
      </w:pPr>
    </w:p>
    <w:p w14:paraId="0B79C802">
      <w:pPr>
        <w:numPr>
          <w:ilvl w:val="0"/>
          <w:numId w:val="0"/>
        </w:numPr>
        <w:spacing w:line="600" w:lineRule="exact"/>
        <w:rPr>
          <w:rFonts w:hint="eastAsia" w:ascii="仿宋" w:hAnsi="仿宋" w:eastAsia="仿宋" w:cs="Times New Roman"/>
          <w:sz w:val="32"/>
          <w:szCs w:val="32"/>
          <w:lang w:val="en-US" w:eastAsia="zh-CN"/>
        </w:rPr>
      </w:pPr>
    </w:p>
    <w:p w14:paraId="7666E553">
      <w:pPr>
        <w:numPr>
          <w:ilvl w:val="0"/>
          <w:numId w:val="0"/>
        </w:numPr>
        <w:spacing w:line="600" w:lineRule="exact"/>
        <w:rPr>
          <w:rFonts w:hint="eastAsia" w:ascii="仿宋" w:hAnsi="仿宋" w:eastAsia="仿宋" w:cs="Times New Roman"/>
          <w:sz w:val="32"/>
          <w:szCs w:val="32"/>
          <w:lang w:val="en-US" w:eastAsia="zh-CN"/>
        </w:rPr>
      </w:pPr>
    </w:p>
    <w:p w14:paraId="0F8D8F52">
      <w:pPr>
        <w:numPr>
          <w:ilvl w:val="0"/>
          <w:numId w:val="0"/>
        </w:numPr>
        <w:jc w:val="center"/>
        <w:rPr>
          <w:rFonts w:hint="default"/>
          <w:b/>
          <w:bCs/>
          <w:sz w:val="52"/>
          <w:szCs w:val="52"/>
          <w:lang w:val="en-US" w:eastAsia="zh-CN"/>
        </w:rPr>
      </w:pPr>
    </w:p>
    <w:p w14:paraId="60E25527">
      <w:pPr>
        <w:numPr>
          <w:ilvl w:val="0"/>
          <w:numId w:val="0"/>
        </w:numPr>
        <w:jc w:val="center"/>
        <w:rPr>
          <w:rFonts w:hint="default"/>
          <w:b/>
          <w:bCs/>
          <w:sz w:val="52"/>
          <w:szCs w:val="52"/>
          <w:lang w:val="en-US" w:eastAsia="zh-CN"/>
        </w:rPr>
      </w:pPr>
    </w:p>
    <w:p w14:paraId="427A371E">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40D74F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w:t>
      </w:r>
      <w:r>
        <w:rPr>
          <w:rFonts w:hint="eastAsia" w:ascii="Times New Roman" w:hAnsi="Times New Roman" w:eastAsia="仿宋_GB2312" w:cs="仿宋_GB2312"/>
          <w:color w:val="auto"/>
          <w:sz w:val="32"/>
          <w:szCs w:val="32"/>
          <w:lang w:val="en-US" w:eastAsia="zh-CN"/>
        </w:rPr>
        <w:t>预算的原则，峨边彝族自治县县街小学所有收入和支出均纳入部门预算管理。收入包括：一般公共预算拨款收入、上年结转</w:t>
      </w:r>
      <w:r>
        <w:rPr>
          <w:rFonts w:hint="eastAsia" w:ascii="Times New Roman" w:hAnsi="Times New Roman" w:eastAsia="仿宋_GB2312" w:cs="仿宋_GB2312"/>
          <w:sz w:val="32"/>
          <w:szCs w:val="32"/>
          <w:lang w:val="en-US" w:eastAsia="zh-CN"/>
        </w:rPr>
        <w:t>；支出包括小学教育、机关事业单位养老保险缴费支出、机关事业单位职业年金缴费支出、其他社会保障和就业支出、事业单位医疗、住房公积金。</w:t>
      </w:r>
    </w:p>
    <w:p w14:paraId="6CAF8E3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1267.68</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kern w:val="0"/>
          <w:sz w:val="32"/>
          <w:szCs w:val="32"/>
        </w:rPr>
        <w:t>元，比</w:t>
      </w:r>
      <w:r>
        <w:rPr>
          <w:rFonts w:hint="eastAsia" w:ascii="Times New Roman" w:hAnsi="Times New Roman" w:eastAsia="仿宋_GB2312" w:cs="仿宋_GB2312"/>
          <w:kern w:val="0"/>
          <w:sz w:val="32"/>
          <w:szCs w:val="32"/>
          <w:lang w:eastAsia="zh-CN"/>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年收支预算总</w:t>
      </w:r>
      <w:r>
        <w:rPr>
          <w:rFonts w:hint="eastAsia" w:ascii="Times New Roman" w:hAnsi="Times New Roman" w:eastAsia="仿宋_GB2312" w:cs="仿宋_GB2312"/>
          <w:color w:val="auto"/>
          <w:kern w:val="0"/>
          <w:sz w:val="32"/>
          <w:szCs w:val="32"/>
        </w:rPr>
        <w:t>数</w:t>
      </w:r>
      <w:r>
        <w:rPr>
          <w:rFonts w:hint="eastAsia" w:ascii="Times New Roman" w:hAnsi="Times New Roman" w:eastAsia="仿宋_GB2312" w:cs="仿宋_GB2312"/>
          <w:color w:val="auto"/>
          <w:kern w:val="0"/>
          <w:sz w:val="32"/>
          <w:szCs w:val="32"/>
          <w:lang w:val="en-US" w:eastAsia="zh-CN"/>
        </w:rPr>
        <w:t>增加90.01</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人员工资增加</w:t>
      </w:r>
      <w:r>
        <w:rPr>
          <w:rFonts w:hint="eastAsia" w:ascii="Times New Roman" w:hAnsi="Times New Roman" w:eastAsia="仿宋_GB2312" w:cs="仿宋_GB2312"/>
          <w:color w:val="auto"/>
          <w:kern w:val="0"/>
          <w:sz w:val="32"/>
          <w:szCs w:val="32"/>
        </w:rPr>
        <w:t>。</w:t>
      </w:r>
    </w:p>
    <w:p w14:paraId="7CC8537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E2A3B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1267.68</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20.22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1.6</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1247.46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98.4</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kern w:val="0"/>
          <w:sz w:val="32"/>
          <w:szCs w:val="32"/>
        </w:rPr>
        <w:t>。</w:t>
      </w:r>
    </w:p>
    <w:p w14:paraId="3E11EB8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r>
        <w:rPr>
          <w:rFonts w:hint="eastAsia" w:ascii="Times New Roman" w:hAnsi="Times New Roman" w:eastAsia="楷体_GB2312" w:cs="Times New Roman"/>
          <w:b w:val="0"/>
          <w:bCs/>
          <w:sz w:val="32"/>
          <w:szCs w:val="32"/>
          <w:lang w:eastAsia="zh-CN"/>
        </w:rPr>
        <w:t>。</w:t>
      </w:r>
    </w:p>
    <w:p w14:paraId="4BAD31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1267.68</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1247.46</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98.4</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20.22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1.6</w:t>
      </w:r>
      <w:r>
        <w:rPr>
          <w:rFonts w:hint="eastAsia" w:ascii="Times New Roman" w:hAnsi="Times New Roman" w:eastAsia="仿宋_GB2312" w:cs="仿宋_GB2312"/>
          <w:color w:val="auto"/>
          <w:kern w:val="0"/>
          <w:sz w:val="32"/>
          <w:szCs w:val="32"/>
        </w:rPr>
        <w:t>%。</w:t>
      </w:r>
    </w:p>
    <w:p w14:paraId="039D3774">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4ED4A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1267.68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1177.65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增加90.03</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kern w:val="0"/>
          <w:sz w:val="32"/>
          <w:szCs w:val="32"/>
        </w:rPr>
        <w:t>元，主要原因是</w:t>
      </w:r>
      <w:bookmarkStart w:id="0" w:name="_GoBack"/>
      <w:bookmarkEnd w:id="0"/>
      <w:r>
        <w:rPr>
          <w:rFonts w:hint="eastAsia" w:ascii="Times New Roman" w:hAnsi="Times New Roman" w:eastAsia="仿宋_GB2312" w:cs="仿宋_GB2312"/>
          <w:color w:val="auto"/>
          <w:kern w:val="0"/>
          <w:sz w:val="32"/>
          <w:szCs w:val="32"/>
          <w:lang w:val="en-US" w:eastAsia="zh-CN"/>
        </w:rPr>
        <w:t>人员工资增加</w:t>
      </w:r>
      <w:r>
        <w:rPr>
          <w:rFonts w:hint="eastAsia" w:ascii="Times New Roman" w:hAnsi="Times New Roman" w:eastAsia="仿宋_GB2312" w:cs="仿宋_GB2312"/>
          <w:kern w:val="0"/>
          <w:sz w:val="32"/>
          <w:szCs w:val="32"/>
          <w:lang w:val="en-US" w:eastAsia="zh-CN"/>
        </w:rPr>
        <w:t>。</w:t>
      </w:r>
    </w:p>
    <w:p w14:paraId="1690BA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w:t>
      </w:r>
      <w:r>
        <w:rPr>
          <w:rFonts w:hint="eastAsia" w:ascii="Times New Roman" w:hAnsi="Times New Roman" w:eastAsia="仿宋_GB2312" w:cs="仿宋_GB2312"/>
          <w:color w:val="auto"/>
          <w:kern w:val="0"/>
          <w:sz w:val="32"/>
          <w:szCs w:val="32"/>
        </w:rPr>
        <w:t>本年一般公共预算拨款收入</w:t>
      </w:r>
      <w:r>
        <w:rPr>
          <w:rFonts w:hint="eastAsia" w:ascii="Times New Roman" w:hAnsi="Times New Roman" w:eastAsia="仿宋_GB2312" w:cs="仿宋_GB2312"/>
          <w:color w:val="auto"/>
          <w:kern w:val="0"/>
          <w:sz w:val="32"/>
          <w:szCs w:val="32"/>
          <w:lang w:val="en-US" w:eastAsia="zh-CN"/>
        </w:rPr>
        <w:t>1247.46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上年结转20.22</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897.1</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203.77</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49.63</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117.18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5CDFB76B">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70021AE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AF5584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1247.46</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增加90.03</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人员工资增加</w:t>
      </w:r>
      <w:r>
        <w:rPr>
          <w:rFonts w:hint="eastAsia" w:ascii="Times New Roman" w:hAnsi="Times New Roman" w:eastAsia="仿宋_GB2312" w:cs="仿宋_GB2312"/>
          <w:kern w:val="0"/>
          <w:sz w:val="32"/>
          <w:szCs w:val="32"/>
          <w:lang w:val="en-US" w:eastAsia="zh-CN"/>
        </w:rPr>
        <w:t>。</w:t>
      </w:r>
    </w:p>
    <w:p w14:paraId="601EF912">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08186FD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876.88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70.29</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203.77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16.33</w:t>
      </w:r>
      <w:r>
        <w:rPr>
          <w:rFonts w:hint="eastAsia" w:ascii="Times New Roman" w:hAnsi="Times New Roman" w:eastAsia="仿宋_GB2312" w:cs="仿宋_GB2312"/>
          <w:color w:val="auto"/>
          <w:kern w:val="0"/>
          <w:sz w:val="32"/>
          <w:szCs w:val="32"/>
        </w:rPr>
        <w:t>%；医疗卫生与计划生育支出</w:t>
      </w:r>
      <w:r>
        <w:rPr>
          <w:rFonts w:hint="eastAsia" w:ascii="Times New Roman" w:hAnsi="Times New Roman" w:eastAsia="仿宋_GB2312" w:cs="仿宋_GB2312"/>
          <w:color w:val="auto"/>
          <w:kern w:val="0"/>
          <w:sz w:val="32"/>
          <w:szCs w:val="32"/>
          <w:lang w:val="en-US" w:eastAsia="zh-CN"/>
        </w:rPr>
        <w:t>49.63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3.98</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117.18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9.4</w:t>
      </w:r>
      <w:r>
        <w:rPr>
          <w:rFonts w:hint="eastAsia" w:ascii="Times New Roman" w:hAnsi="Times New Roman" w:eastAsia="仿宋_GB2312" w:cs="仿宋_GB2312"/>
          <w:color w:val="auto"/>
          <w:kern w:val="0"/>
          <w:sz w:val="32"/>
          <w:szCs w:val="32"/>
        </w:rPr>
        <w:t>%。</w:t>
      </w:r>
    </w:p>
    <w:p w14:paraId="542DEF29">
      <w:pPr>
        <w:numPr>
          <w:ilvl w:val="0"/>
          <w:numId w:val="0"/>
        </w:numPr>
        <w:spacing w:line="600" w:lineRule="exact"/>
        <w:ind w:firstLine="640" w:firstLineChars="200"/>
        <w:rPr>
          <w:rFonts w:hint="eastAsia" w:ascii="仿宋" w:hAnsi="仿宋" w:eastAsia="楷体_GB2312"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r>
        <w:rPr>
          <w:rFonts w:hint="eastAsia" w:ascii="Times New Roman" w:hAnsi="Times New Roman" w:eastAsia="楷体_GB2312" w:cs="Times New Roman"/>
          <w:b w:val="0"/>
          <w:bCs/>
          <w:sz w:val="32"/>
          <w:szCs w:val="32"/>
          <w:lang w:eastAsia="zh-CN"/>
        </w:rPr>
        <w:t>。</w:t>
      </w:r>
    </w:p>
    <w:p w14:paraId="752342D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w:t>
      </w:r>
      <w:r>
        <w:rPr>
          <w:rFonts w:hint="eastAsia" w:ascii="Times New Roman" w:hAnsi="Times New Roman" w:eastAsia="仿宋_GB2312" w:cs="仿宋_GB2312"/>
          <w:color w:val="auto"/>
          <w:kern w:val="0"/>
          <w:sz w:val="32"/>
          <w:szCs w:val="32"/>
          <w:lang w:val="en-US" w:eastAsia="zh-CN"/>
        </w:rPr>
        <w:t>教育支出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普通教育</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小学</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897.1</w:t>
      </w:r>
      <w:r>
        <w:rPr>
          <w:rFonts w:hint="eastAsia" w:ascii="Times New Roman" w:hAnsi="Times New Roman" w:eastAsia="仿宋_GB2312" w:cs="仿宋_GB2312"/>
          <w:color w:val="auto"/>
          <w:kern w:val="0"/>
          <w:sz w:val="32"/>
          <w:szCs w:val="32"/>
        </w:rPr>
        <w:t>万元，主要用于：机关事业单位正常运转的基本支出，包括基本工资、津贴补贴等人员经费以及办公费、印刷费、水电费等日常公用经费。</w:t>
      </w:r>
    </w:p>
    <w:p w14:paraId="4EA0BA9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2.社会保障和就业支出（类）行政事业单位养老支出（款）机关事业单位基本养老保险缴费支出（项）：2026年预算数为128.36</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792F176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社会保障和就业支出（类）行政事业单位养老支出（款）机关事业单位职业年金缴费支出（项）：202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64.18</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5ED79A3C">
      <w:pPr>
        <w:numPr>
          <w:ilvl w:val="0"/>
          <w:numId w:val="0"/>
        </w:numPr>
        <w:spacing w:line="600" w:lineRule="exact"/>
        <w:ind w:firstLine="640" w:firstLineChars="200"/>
        <w:rPr>
          <w:rFonts w:hint="eastAsia"/>
          <w:color w:val="auto"/>
          <w:lang w:eastAsia="zh-CN"/>
        </w:rPr>
      </w:pPr>
      <w:r>
        <w:rPr>
          <w:rFonts w:hint="eastAsia" w:ascii="Times New Roman" w:hAnsi="Times New Roman" w:eastAsia="仿宋_GB2312" w:cs="仿宋_GB2312"/>
          <w:color w:val="auto"/>
          <w:kern w:val="0"/>
          <w:sz w:val="32"/>
          <w:szCs w:val="32"/>
        </w:rPr>
        <w:t>4.</w:t>
      </w:r>
      <w:r>
        <w:rPr>
          <w:rFonts w:hint="eastAsia" w:ascii="Times New Roman" w:hAnsi="Times New Roman" w:eastAsia="仿宋_GB2312" w:cs="仿宋_GB2312"/>
          <w:color w:val="auto"/>
          <w:kern w:val="0"/>
          <w:sz w:val="32"/>
          <w:szCs w:val="32"/>
          <w:lang w:eastAsia="zh-CN"/>
        </w:rPr>
        <w:t>社会保障和就业支出（类）其他社会保障和就业支出（款）其他社会保障和就业支出（项）：202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11.23</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其他</w:t>
      </w:r>
      <w:r>
        <w:rPr>
          <w:rFonts w:hint="eastAsia" w:ascii="Times New Roman" w:hAnsi="Times New Roman" w:eastAsia="仿宋_GB2312" w:cs="仿宋_GB2312"/>
          <w:color w:val="auto"/>
          <w:kern w:val="0"/>
          <w:sz w:val="32"/>
          <w:szCs w:val="32"/>
        </w:rPr>
        <w:t>社会保障和就业支出。</w:t>
      </w:r>
    </w:p>
    <w:p w14:paraId="0BB7AF5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卫生健康支出（类）行政事业单位医疗（款）事业单位医疗（项）：202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49.63</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504FC6F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住房保障支出（类）住房改革支出（款）住房公积金（项）：202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117.18</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28152A99">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5979D3DE">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1247.46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，其中：</w:t>
      </w:r>
    </w:p>
    <w:p w14:paraId="74CD4A48">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auto"/>
          <w:kern w:val="0"/>
          <w:sz w:val="32"/>
          <w:szCs w:val="32"/>
          <w:lang w:val="en-US" w:eastAsia="zh-CN"/>
        </w:rPr>
        <w:t>1190.75</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val="en-US" w:eastAsia="zh-CN"/>
        </w:rPr>
        <w:t>规范</w:t>
      </w:r>
      <w:r>
        <w:rPr>
          <w:rFonts w:hint="eastAsia" w:ascii="Times New Roman" w:hAnsi="Times New Roman" w:eastAsia="仿宋_GB2312" w:cs="仿宋_GB2312"/>
          <w:color w:val="auto"/>
          <w:kern w:val="0"/>
          <w:sz w:val="32"/>
          <w:szCs w:val="32"/>
        </w:rPr>
        <w:t>津贴补贴、</w:t>
      </w:r>
      <w:r>
        <w:rPr>
          <w:rFonts w:hint="eastAsia" w:ascii="Times New Roman" w:hAnsi="Times New Roman" w:eastAsia="仿宋_GB2312" w:cs="仿宋_GB2312"/>
          <w:color w:val="auto"/>
          <w:kern w:val="0"/>
          <w:sz w:val="32"/>
          <w:szCs w:val="32"/>
          <w:lang w:val="en-US" w:eastAsia="zh-CN"/>
        </w:rPr>
        <w:t>艰苦边远地区津贴、伙食补助费、</w:t>
      </w:r>
      <w:r>
        <w:rPr>
          <w:rFonts w:hint="eastAsia" w:ascii="Times New Roman" w:hAnsi="Times New Roman" w:eastAsia="仿宋_GB2312" w:cs="仿宋_GB2312"/>
          <w:color w:val="auto"/>
          <w:kern w:val="0"/>
          <w:sz w:val="32"/>
          <w:szCs w:val="32"/>
        </w:rPr>
        <w:t>绩效工资</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机关事业单位基本养老保险缴费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职业年金缴费、</w:t>
      </w:r>
      <w:r>
        <w:rPr>
          <w:rFonts w:hint="eastAsia" w:ascii="Times New Roman" w:hAnsi="Times New Roman" w:eastAsia="仿宋_GB2312" w:cs="仿宋_GB2312"/>
          <w:color w:val="auto"/>
          <w:kern w:val="0"/>
          <w:sz w:val="32"/>
          <w:szCs w:val="32"/>
          <w:lang w:val="en-US" w:eastAsia="zh-CN"/>
        </w:rPr>
        <w:t>职工基本医疗保险费、其他社会保障缴费、工伤保险、失业保险、</w:t>
      </w:r>
      <w:r>
        <w:rPr>
          <w:rFonts w:hint="eastAsia" w:ascii="Times New Roman" w:hAnsi="Times New Roman" w:eastAsia="仿宋_GB2312" w:cs="仿宋_GB2312"/>
          <w:color w:val="auto"/>
          <w:kern w:val="0"/>
          <w:sz w:val="32"/>
          <w:szCs w:val="32"/>
        </w:rPr>
        <w:t>住房公积金</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对个人和家庭的补助</w:t>
      </w:r>
      <w:r>
        <w:rPr>
          <w:rFonts w:hint="eastAsia" w:ascii="Times New Roman" w:hAnsi="Times New Roman" w:eastAsia="仿宋_GB2312" w:cs="仿宋_GB2312"/>
          <w:color w:val="auto"/>
          <w:kern w:val="0"/>
          <w:sz w:val="32"/>
          <w:szCs w:val="32"/>
        </w:rPr>
        <w:t>。</w:t>
      </w:r>
    </w:p>
    <w:p w14:paraId="6F01705A">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auto"/>
          <w:kern w:val="0"/>
          <w:sz w:val="32"/>
          <w:szCs w:val="32"/>
          <w:lang w:val="en-US" w:eastAsia="zh-CN"/>
        </w:rPr>
        <w:t>56.71</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000000"/>
          <w:kern w:val="0"/>
          <w:sz w:val="32"/>
          <w:szCs w:val="32"/>
          <w:lang w:val="en-US" w:eastAsia="zh-CN"/>
        </w:rPr>
        <w:t>公务接待费、</w:t>
      </w:r>
      <w:r>
        <w:rPr>
          <w:rFonts w:hint="eastAsia" w:ascii="Times New Roman" w:hAnsi="Times New Roman" w:eastAsia="仿宋_GB2312" w:cs="仿宋_GB2312"/>
          <w:color w:val="auto"/>
          <w:kern w:val="0"/>
          <w:sz w:val="32"/>
          <w:szCs w:val="32"/>
        </w:rPr>
        <w:t>工会经费、福利费。</w:t>
      </w:r>
    </w:p>
    <w:p w14:paraId="5E411F95">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6A77729F">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年没有使用政府性基金预算拨款安排的支出。</w:t>
      </w:r>
    </w:p>
    <w:p w14:paraId="0DCD622F">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765CB575">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1320BD31">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5F8AFD9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w:t>
      </w:r>
      <w:r>
        <w:rPr>
          <w:rFonts w:hint="eastAsia" w:ascii="Times New Roman" w:hAnsi="Times New Roman" w:eastAsia="仿宋_GB2312" w:cs="仿宋_GB2312"/>
          <w:color w:val="auto"/>
          <w:kern w:val="0"/>
          <w:sz w:val="32"/>
          <w:szCs w:val="32"/>
        </w:rPr>
        <w:t>数</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公务接待费</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万元。</w:t>
      </w:r>
    </w:p>
    <w:p w14:paraId="08A06B4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rPr>
        <w:t>公务接待费较上年预算</w:t>
      </w:r>
      <w:r>
        <w:rPr>
          <w:rFonts w:hint="eastAsia" w:ascii="Times New Roman" w:hAnsi="Times New Roman" w:eastAsia="仿宋_GB2312" w:cs="仿宋_GB2312"/>
          <w:color w:val="auto"/>
          <w:kern w:val="0"/>
          <w:sz w:val="32"/>
          <w:szCs w:val="32"/>
          <w:lang w:val="en-US" w:eastAsia="zh-CN"/>
        </w:rPr>
        <w:t>增长1</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color w:val="000000"/>
          <w:kern w:val="0"/>
          <w:sz w:val="32"/>
          <w:szCs w:val="32"/>
        </w:rPr>
        <w:t>元，</w:t>
      </w:r>
      <w:r>
        <w:rPr>
          <w:rFonts w:hint="eastAsia" w:ascii="Times New Roman" w:hAnsi="Times New Roman" w:eastAsia="仿宋_GB2312" w:cs="仿宋_GB2312"/>
          <w:color w:val="000000"/>
          <w:kern w:val="0"/>
          <w:sz w:val="32"/>
          <w:szCs w:val="32"/>
          <w:lang w:val="en-US" w:eastAsia="zh-CN"/>
        </w:rPr>
        <w:t>增长50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2026年集团化办学开始本校作为集团总校公务接待预计增多</w:t>
      </w:r>
      <w:r>
        <w:rPr>
          <w:rFonts w:hint="eastAsia" w:ascii="Times New Roman" w:hAnsi="Times New Roman" w:eastAsia="仿宋_GB2312" w:cs="仿宋_GB2312"/>
          <w:color w:val="000000"/>
          <w:kern w:val="0"/>
          <w:sz w:val="32"/>
          <w:szCs w:val="32"/>
        </w:rPr>
        <w:t>。</w:t>
      </w:r>
    </w:p>
    <w:p w14:paraId="26E873C2">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auto"/>
          <w:kern w:val="0"/>
          <w:sz w:val="32"/>
          <w:szCs w:val="32"/>
          <w:lang w:val="en-US" w:eastAsia="zh-CN"/>
        </w:rPr>
        <w:t>县外单位</w:t>
      </w:r>
      <w:r>
        <w:rPr>
          <w:rFonts w:hint="eastAsia" w:ascii="Times New Roman" w:hAnsi="Times New Roman" w:eastAsia="仿宋_GB2312" w:cs="仿宋_GB2312"/>
          <w:color w:val="000000"/>
          <w:kern w:val="0"/>
          <w:sz w:val="32"/>
          <w:szCs w:val="32"/>
        </w:rPr>
        <w:t>来我单位交流学习等。</w:t>
      </w:r>
    </w:p>
    <w:p w14:paraId="3000D886">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471A64E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61AD7F7">
      <w:pPr>
        <w:bidi w:val="0"/>
        <w:rPr>
          <w:rFonts w:ascii="仿宋" w:hAnsi="仿宋" w:eastAsia="仿宋"/>
          <w:color w:val="auto"/>
          <w:sz w:val="32"/>
          <w:szCs w:val="32"/>
        </w:rPr>
      </w:pPr>
      <w:r>
        <w:rPr>
          <w:rFonts w:hint="eastAsia" w:ascii="仿宋" w:hAnsi="仿宋" w:cs="宋体"/>
          <w:color w:val="auto"/>
          <w:sz w:val="32"/>
          <w:szCs w:val="32"/>
          <w:shd w:val="clear" w:color="auto" w:fill="FFFFFF"/>
          <w:lang w:eastAsia="zh-CN"/>
        </w:rPr>
        <w:t>县街小学是事业单位，无机关运行经费</w:t>
      </w:r>
      <w:r>
        <w:rPr>
          <w:rFonts w:hint="eastAsia" w:ascii="仿宋" w:hAnsi="仿宋" w:eastAsia="仿宋" w:cs="宋体"/>
          <w:color w:val="auto"/>
          <w:sz w:val="32"/>
          <w:szCs w:val="32"/>
          <w:shd w:val="clear" w:color="auto" w:fill="FFFFFF"/>
        </w:rPr>
        <w:t>。</w:t>
      </w:r>
    </w:p>
    <w:p w14:paraId="5C7B162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04A6258">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sz w:val="32"/>
          <w:szCs w:val="32"/>
          <w:lang w:eastAsia="zh-CN"/>
        </w:rPr>
        <w:t>2</w:t>
      </w:r>
      <w:r>
        <w:rPr>
          <w:rFonts w:hint="eastAsia" w:ascii="Times New Roman" w:hAnsi="Times New Roman" w:eastAsia="仿宋_GB2312" w:cs="仿宋_GB2312"/>
          <w:color w:val="000000"/>
          <w:kern w:val="0"/>
          <w:sz w:val="32"/>
          <w:szCs w:val="32"/>
          <w:lang w:eastAsia="zh-CN"/>
        </w:rPr>
        <w:t>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年无政府采购项目，未安排政府采购预算。</w:t>
      </w:r>
    </w:p>
    <w:p w14:paraId="1B044B9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1E7B9B4C">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辆（车辆数应与“三公”经费说明中单位现有公务用车保有量一致），其中，县级领导干部用车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辆（若没有的请填写0辆）。单位价值200万元以上大型设备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07ED2AB9">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77634E3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2CCDD94">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w:t>
      </w: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44797678">
      <w:pPr>
        <w:pStyle w:val="2"/>
        <w:rPr>
          <w:rFonts w:hint="eastAsia"/>
          <w:lang w:val="en-US" w:eastAsia="zh-CN"/>
        </w:rPr>
      </w:pPr>
    </w:p>
    <w:p w14:paraId="2C94D460">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3FC41D94">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9F962A4">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D2D0BDD">
      <w:pPr>
        <w:widowControl/>
        <w:numPr>
          <w:ilvl w:val="0"/>
          <w:numId w:val="0"/>
        </w:numPr>
        <w:shd w:val="clear" w:color="auto" w:fill="FFFFFF"/>
        <w:jc w:val="left"/>
        <w:rPr>
          <w:rFonts w:hint="eastAsia" w:ascii="仿宋" w:hAnsi="宋体" w:eastAsia="仿宋" w:cs="宋体"/>
          <w:color w:val="000000"/>
          <w:kern w:val="0"/>
          <w:sz w:val="32"/>
          <w:szCs w:val="32"/>
        </w:rPr>
      </w:pPr>
    </w:p>
    <w:p w14:paraId="692D6AD9">
      <w:pPr>
        <w:widowControl/>
        <w:numPr>
          <w:ilvl w:val="0"/>
          <w:numId w:val="0"/>
        </w:numPr>
        <w:shd w:val="clear" w:color="auto" w:fill="FFFFFF"/>
        <w:jc w:val="left"/>
        <w:rPr>
          <w:rFonts w:hint="eastAsia" w:ascii="仿宋" w:hAnsi="宋体" w:eastAsia="仿宋" w:cs="宋体"/>
          <w:color w:val="000000"/>
          <w:kern w:val="0"/>
          <w:sz w:val="32"/>
          <w:szCs w:val="32"/>
        </w:rPr>
      </w:pPr>
    </w:p>
    <w:p w14:paraId="5CD644F3">
      <w:pPr>
        <w:widowControl/>
        <w:numPr>
          <w:ilvl w:val="0"/>
          <w:numId w:val="0"/>
        </w:numPr>
        <w:shd w:val="clear" w:color="auto" w:fill="FFFFFF"/>
        <w:jc w:val="left"/>
        <w:rPr>
          <w:rFonts w:hint="eastAsia" w:ascii="仿宋" w:hAnsi="宋体" w:eastAsia="仿宋" w:cs="宋体"/>
          <w:color w:val="000000"/>
          <w:kern w:val="0"/>
          <w:sz w:val="32"/>
          <w:szCs w:val="32"/>
        </w:rPr>
      </w:pPr>
    </w:p>
    <w:p w14:paraId="542947EB">
      <w:pPr>
        <w:widowControl/>
        <w:numPr>
          <w:ilvl w:val="0"/>
          <w:numId w:val="0"/>
        </w:numPr>
        <w:shd w:val="clear" w:color="auto" w:fill="FFFFFF"/>
        <w:jc w:val="left"/>
        <w:rPr>
          <w:rFonts w:hint="eastAsia" w:ascii="仿宋" w:hAnsi="宋体" w:eastAsia="仿宋" w:cs="宋体"/>
          <w:color w:val="000000"/>
          <w:kern w:val="0"/>
          <w:sz w:val="32"/>
          <w:szCs w:val="32"/>
        </w:rPr>
      </w:pPr>
    </w:p>
    <w:p w14:paraId="774DAEBF">
      <w:pPr>
        <w:widowControl/>
        <w:numPr>
          <w:ilvl w:val="0"/>
          <w:numId w:val="0"/>
        </w:numPr>
        <w:shd w:val="clear" w:color="auto" w:fill="FFFFFF"/>
        <w:jc w:val="left"/>
        <w:rPr>
          <w:rFonts w:hint="eastAsia" w:ascii="仿宋" w:hAnsi="宋体" w:eastAsia="仿宋" w:cs="宋体"/>
          <w:color w:val="000000"/>
          <w:kern w:val="0"/>
          <w:sz w:val="32"/>
          <w:szCs w:val="32"/>
        </w:rPr>
      </w:pPr>
    </w:p>
    <w:p w14:paraId="44B1335E">
      <w:pPr>
        <w:widowControl/>
        <w:numPr>
          <w:ilvl w:val="0"/>
          <w:numId w:val="0"/>
        </w:numPr>
        <w:shd w:val="clear" w:color="auto" w:fill="FFFFFF"/>
        <w:jc w:val="left"/>
        <w:rPr>
          <w:rFonts w:hint="eastAsia" w:ascii="仿宋" w:hAnsi="宋体" w:eastAsia="仿宋" w:cs="宋体"/>
          <w:color w:val="000000"/>
          <w:kern w:val="0"/>
          <w:sz w:val="32"/>
          <w:szCs w:val="32"/>
        </w:rPr>
      </w:pPr>
    </w:p>
    <w:p w14:paraId="4FBA239B">
      <w:pPr>
        <w:widowControl/>
        <w:numPr>
          <w:ilvl w:val="0"/>
          <w:numId w:val="0"/>
        </w:numPr>
        <w:shd w:val="clear" w:color="auto" w:fill="FFFFFF"/>
        <w:jc w:val="left"/>
        <w:rPr>
          <w:rFonts w:hint="eastAsia" w:ascii="仿宋" w:hAnsi="宋体" w:eastAsia="仿宋" w:cs="宋体"/>
          <w:color w:val="000000"/>
          <w:kern w:val="0"/>
          <w:sz w:val="32"/>
          <w:szCs w:val="32"/>
        </w:rPr>
      </w:pPr>
    </w:p>
    <w:p w14:paraId="06B3D3CB">
      <w:pPr>
        <w:widowControl/>
        <w:numPr>
          <w:ilvl w:val="0"/>
          <w:numId w:val="0"/>
        </w:numPr>
        <w:shd w:val="clear" w:color="auto" w:fill="FFFFFF"/>
        <w:jc w:val="left"/>
        <w:rPr>
          <w:rFonts w:hint="eastAsia" w:ascii="仿宋" w:hAnsi="宋体" w:eastAsia="仿宋" w:cs="宋体"/>
          <w:color w:val="000000"/>
          <w:kern w:val="0"/>
          <w:sz w:val="32"/>
          <w:szCs w:val="32"/>
        </w:rPr>
      </w:pPr>
    </w:p>
    <w:p w14:paraId="6B8CB831">
      <w:pPr>
        <w:widowControl/>
        <w:numPr>
          <w:ilvl w:val="0"/>
          <w:numId w:val="0"/>
        </w:numPr>
        <w:shd w:val="clear" w:color="auto" w:fill="FFFFFF"/>
        <w:jc w:val="left"/>
        <w:rPr>
          <w:rFonts w:hint="eastAsia" w:ascii="仿宋" w:hAnsi="宋体" w:eastAsia="仿宋" w:cs="宋体"/>
          <w:color w:val="000000"/>
          <w:kern w:val="0"/>
          <w:sz w:val="32"/>
          <w:szCs w:val="32"/>
        </w:rPr>
      </w:pPr>
    </w:p>
    <w:p w14:paraId="78A5796B">
      <w:pPr>
        <w:widowControl/>
        <w:numPr>
          <w:ilvl w:val="0"/>
          <w:numId w:val="0"/>
        </w:numPr>
        <w:shd w:val="clear" w:color="auto" w:fill="FFFFFF"/>
        <w:jc w:val="left"/>
        <w:rPr>
          <w:rFonts w:hint="eastAsia" w:ascii="仿宋" w:hAnsi="宋体" w:eastAsia="仿宋" w:cs="宋体"/>
          <w:color w:val="000000"/>
          <w:kern w:val="0"/>
          <w:sz w:val="32"/>
          <w:szCs w:val="32"/>
        </w:rPr>
      </w:pPr>
    </w:p>
    <w:p w14:paraId="0A18D1D2">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59895BBF">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0ABE0392">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0B4FA8EA">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26E5A836">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w:t>
      </w:r>
      <w:r>
        <w:rPr>
          <w:rFonts w:hint="eastAsia" w:ascii="仿宋_GB2312" w:hAnsi="仿宋_GB2312" w:eastAsia="仿宋_GB2312" w:cs="仿宋_GB2312"/>
          <w:lang w:val="en-US" w:eastAsia="zh-CN"/>
        </w:rPr>
        <w:t>课后服务</w:t>
      </w:r>
      <w:r>
        <w:rPr>
          <w:rFonts w:hint="eastAsia" w:ascii="仿宋_GB2312" w:hAnsi="仿宋_GB2312" w:eastAsia="仿宋_GB2312" w:cs="仿宋_GB2312"/>
        </w:rPr>
        <w:t>收入等。</w:t>
      </w:r>
    </w:p>
    <w:p w14:paraId="72F7164E">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5CA58E5F">
      <w:pPr>
        <w:bidi w:val="0"/>
        <w:rPr>
          <w:rFonts w:hint="eastAsia" w:eastAsia="仿宋"/>
          <w:lang w:eastAsia="zh-CN"/>
        </w:rPr>
      </w:pPr>
      <w:r>
        <w:rPr>
          <w:rFonts w:hint="eastAsia" w:ascii="楷体" w:hAnsi="楷体" w:eastAsia="楷体" w:cs="楷体"/>
          <w:lang w:eastAsia="zh-CN"/>
        </w:rPr>
        <w:t>（</w:t>
      </w:r>
      <w:r>
        <w:rPr>
          <w:rFonts w:hint="eastAsia" w:ascii="楷体" w:hAnsi="楷体" w:eastAsia="楷体" w:cs="楷体"/>
          <w:lang w:val="en-US" w:eastAsia="zh-CN"/>
        </w:rPr>
        <w:t>七</w:t>
      </w:r>
      <w:r>
        <w:rPr>
          <w:rFonts w:hint="eastAsia" w:ascii="楷体" w:hAnsi="楷体" w:eastAsia="楷体" w:cs="楷体"/>
          <w:lang w:eastAsia="zh-CN"/>
        </w:rPr>
        <w:t>）社会保障和就业支出（类）行政事业单位养老支出（款）机关事业单位基本养老保险缴费支出（项）：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8EB6FCB">
      <w:pPr>
        <w:bidi w:val="0"/>
        <w:rPr>
          <w:rFonts w:hint="eastAsia" w:eastAsia="仿宋"/>
          <w:lang w:eastAsia="zh-CN"/>
        </w:rPr>
      </w:pPr>
      <w:r>
        <w:rPr>
          <w:rFonts w:hint="eastAsia" w:ascii="楷体" w:hAnsi="楷体" w:eastAsia="楷体" w:cs="楷体"/>
          <w:lang w:eastAsia="zh-CN"/>
        </w:rPr>
        <w:t>（</w:t>
      </w: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91B1EAE">
      <w:pPr>
        <w:bidi w:val="0"/>
        <w:rPr>
          <w:rFonts w:hint="eastAsia" w:eastAsia="仿宋"/>
          <w:lang w:eastAsia="zh-CN"/>
        </w:rPr>
      </w:pPr>
      <w:r>
        <w:rPr>
          <w:rFonts w:hint="eastAsia" w:ascii="楷体" w:hAnsi="楷体" w:eastAsia="楷体" w:cs="楷体"/>
          <w:lang w:eastAsia="zh-CN"/>
        </w:rPr>
        <w:t>（</w:t>
      </w:r>
      <w:r>
        <w:rPr>
          <w:rFonts w:hint="eastAsia" w:ascii="楷体" w:hAnsi="楷体" w:eastAsia="楷体" w:cs="楷体"/>
          <w:lang w:val="en-US" w:eastAsia="zh-CN"/>
        </w:rPr>
        <w:t>九</w:t>
      </w:r>
      <w:r>
        <w:rPr>
          <w:rFonts w:hint="eastAsia" w:ascii="楷体" w:hAnsi="楷体" w:eastAsia="楷体" w:cs="楷体"/>
          <w:lang w:eastAsia="zh-CN"/>
        </w:rPr>
        <w:t>）社会保障和就业支出（类）其他社会保障和就业支出（款）其他社会保障和就业支出（项）：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5C539F57">
      <w:pPr>
        <w:bidi w:val="0"/>
        <w:rPr>
          <w:rFonts w:hint="eastAsia" w:eastAsia="仿宋"/>
          <w:lang w:eastAsia="zh-CN"/>
        </w:rPr>
      </w:pPr>
      <w:r>
        <w:rPr>
          <w:rFonts w:hint="eastAsia" w:ascii="楷体" w:hAnsi="楷体" w:eastAsia="楷体" w:cs="楷体"/>
          <w:lang w:eastAsia="zh-CN"/>
        </w:rPr>
        <w:t>（十）卫生健康支出（类）行政事业单位医疗（款）事业单位医疗（项）：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6B8A2ED2">
      <w:pPr>
        <w:bidi w:val="0"/>
        <w:ind w:left="0" w:leftChars="0" w:firstLine="640" w:firstLineChars="200"/>
        <w:rPr>
          <w:rFonts w:hint="eastAsia" w:eastAsia="仿宋"/>
          <w:lang w:eastAsia="zh-CN"/>
        </w:rPr>
      </w:pPr>
      <w:r>
        <w:rPr>
          <w:rFonts w:hint="eastAsia" w:ascii="楷体" w:hAnsi="楷体" w:eastAsia="楷体" w:cs="楷体"/>
          <w:lang w:eastAsia="zh-CN"/>
        </w:rPr>
        <w:t>（十</w:t>
      </w:r>
      <w:r>
        <w:rPr>
          <w:rFonts w:hint="eastAsia" w:ascii="楷体" w:hAnsi="楷体" w:eastAsia="楷体" w:cs="楷体"/>
          <w:lang w:val="en-US" w:eastAsia="zh-CN"/>
        </w:rPr>
        <w:t>一</w:t>
      </w:r>
      <w:r>
        <w:rPr>
          <w:rFonts w:hint="eastAsia" w:ascii="楷体" w:hAnsi="楷体" w:eastAsia="楷体" w:cs="楷体"/>
          <w:lang w:eastAsia="zh-CN"/>
        </w:rPr>
        <w:t>）卫生健康支出（类）行政事业单位医疗（款）公务员医疗补助（项）：</w:t>
      </w:r>
      <w:r>
        <w:rPr>
          <w:rFonts w:hint="eastAsia" w:ascii="仿宋_GB2312" w:hAnsi="仿宋_GB2312" w:eastAsia="仿宋_GB2312" w:cs="仿宋_GB2312"/>
        </w:rPr>
        <w:t>指财政部门安排的公务员医疗补助经费。</w:t>
      </w:r>
    </w:p>
    <w:p w14:paraId="25037CE0">
      <w:pPr>
        <w:bidi w:val="0"/>
        <w:rPr>
          <w:rFonts w:hint="eastAsia" w:eastAsia="仿宋"/>
          <w:lang w:eastAsia="zh-CN"/>
        </w:rPr>
      </w:pPr>
      <w:r>
        <w:rPr>
          <w:rFonts w:hint="eastAsia" w:ascii="楷体" w:hAnsi="楷体" w:eastAsia="楷体" w:cs="楷体"/>
          <w:lang w:eastAsia="zh-CN"/>
        </w:rPr>
        <w:t>（十</w:t>
      </w:r>
      <w:r>
        <w:rPr>
          <w:rFonts w:hint="eastAsia" w:ascii="楷体" w:hAnsi="楷体" w:eastAsia="楷体" w:cs="楷体"/>
          <w:lang w:val="en-US" w:eastAsia="zh-CN"/>
        </w:rPr>
        <w:t>三</w:t>
      </w:r>
      <w:r>
        <w:rPr>
          <w:rFonts w:hint="eastAsia" w:ascii="楷体" w:hAnsi="楷体" w:eastAsia="楷体" w:cs="楷体"/>
          <w:lang w:eastAsia="zh-CN"/>
        </w:rPr>
        <w:t>）住房保障支出（类）住房改革支出（款）住房公积金（项）：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175691A">
      <w:pPr>
        <w:bidi w:val="0"/>
        <w:rPr>
          <w:rFonts w:hint="eastAsia" w:eastAsia="仿宋"/>
          <w:lang w:eastAsia="zh-CN"/>
        </w:rPr>
      </w:pPr>
      <w:r>
        <w:rPr>
          <w:rFonts w:hint="eastAsia" w:ascii="楷体" w:hAnsi="楷体" w:eastAsia="楷体" w:cs="楷体"/>
          <w:lang w:eastAsia="zh-CN"/>
        </w:rPr>
        <w:t>（十</w:t>
      </w:r>
      <w:r>
        <w:rPr>
          <w:rFonts w:hint="eastAsia" w:ascii="楷体" w:hAnsi="楷体" w:eastAsia="楷体" w:cs="楷体"/>
          <w:lang w:val="en-US" w:eastAsia="zh-CN"/>
        </w:rPr>
        <w:t>四</w:t>
      </w:r>
      <w:r>
        <w:rPr>
          <w:rFonts w:hint="eastAsia" w:ascii="楷体" w:hAnsi="楷体" w:eastAsia="楷体" w:cs="楷体"/>
          <w:lang w:eastAsia="zh-CN"/>
        </w:rPr>
        <w:t>）基本支出：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6A9152AD">
      <w:pPr>
        <w:bidi w:val="0"/>
        <w:rPr>
          <w:rFonts w:hint="eastAsia" w:eastAsia="仿宋"/>
          <w:lang w:eastAsia="zh-CN"/>
        </w:rPr>
      </w:pPr>
      <w:r>
        <w:rPr>
          <w:rFonts w:hint="eastAsia" w:ascii="楷体" w:hAnsi="楷体" w:eastAsia="楷体" w:cs="楷体"/>
          <w:lang w:eastAsia="zh-CN"/>
        </w:rPr>
        <w:t>（十</w:t>
      </w:r>
      <w:r>
        <w:rPr>
          <w:rFonts w:hint="eastAsia" w:ascii="楷体" w:hAnsi="楷体" w:eastAsia="楷体" w:cs="楷体"/>
          <w:lang w:val="en-US" w:eastAsia="zh-CN"/>
        </w:rPr>
        <w:t>五</w:t>
      </w:r>
      <w:r>
        <w:rPr>
          <w:rFonts w:hint="eastAsia" w:ascii="楷体" w:hAnsi="楷体" w:eastAsia="楷体" w:cs="楷体"/>
          <w:lang w:eastAsia="zh-CN"/>
        </w:rPr>
        <w:t>）项目支出：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0008F16D">
      <w:pPr>
        <w:bidi w:val="0"/>
        <w:rPr>
          <w:rFonts w:hint="eastAsia"/>
        </w:rPr>
      </w:pPr>
      <w:r>
        <w:rPr>
          <w:rFonts w:hint="eastAsia" w:ascii="楷体" w:hAnsi="楷体" w:eastAsia="楷体" w:cs="楷体"/>
          <w:lang w:eastAsia="zh-CN"/>
        </w:rPr>
        <w:t>（十</w:t>
      </w:r>
      <w:r>
        <w:rPr>
          <w:rFonts w:hint="eastAsia" w:ascii="楷体" w:hAnsi="楷体" w:eastAsia="楷体" w:cs="楷体"/>
          <w:lang w:val="en-US" w:eastAsia="zh-CN"/>
        </w:rPr>
        <w:t>六</w:t>
      </w:r>
      <w:r>
        <w:rPr>
          <w:rFonts w:hint="eastAsia" w:ascii="楷体" w:hAnsi="楷体" w:eastAsia="楷体" w:cs="楷体"/>
          <w:lang w:eastAsia="zh-CN"/>
        </w:rPr>
        <w:t>）“三公”经费：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C781D">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F9762C">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AF9762C">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76192"/>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1E5B5C"/>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B44FAB"/>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0D0A88"/>
    <w:rsid w:val="1969002C"/>
    <w:rsid w:val="19C239F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6C6452"/>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6A716A"/>
    <w:rsid w:val="247453B8"/>
    <w:rsid w:val="25212915"/>
    <w:rsid w:val="265A431A"/>
    <w:rsid w:val="266B2A66"/>
    <w:rsid w:val="26710FF0"/>
    <w:rsid w:val="26B732BD"/>
    <w:rsid w:val="27065D31"/>
    <w:rsid w:val="27104C6C"/>
    <w:rsid w:val="27263D7B"/>
    <w:rsid w:val="272D4172"/>
    <w:rsid w:val="279168B5"/>
    <w:rsid w:val="27A0205E"/>
    <w:rsid w:val="27CA2B49"/>
    <w:rsid w:val="27CB754F"/>
    <w:rsid w:val="280223C0"/>
    <w:rsid w:val="28115DC0"/>
    <w:rsid w:val="28A21C19"/>
    <w:rsid w:val="293D4E4D"/>
    <w:rsid w:val="298D0C33"/>
    <w:rsid w:val="29A12E30"/>
    <w:rsid w:val="29B4649A"/>
    <w:rsid w:val="29DC2D0C"/>
    <w:rsid w:val="29EE4FAE"/>
    <w:rsid w:val="2A3E1EBB"/>
    <w:rsid w:val="2A6A7B31"/>
    <w:rsid w:val="2A9F5694"/>
    <w:rsid w:val="2ACA5F73"/>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97045E"/>
    <w:rsid w:val="2EA07943"/>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3E50EE"/>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1A285B"/>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0FD024E"/>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A678E4"/>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1B2DA7"/>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56537E"/>
    <w:rsid w:val="4E6D7648"/>
    <w:rsid w:val="4E7B14D6"/>
    <w:rsid w:val="4F011EB4"/>
    <w:rsid w:val="4F270107"/>
    <w:rsid w:val="4F5E0589"/>
    <w:rsid w:val="4F82145C"/>
    <w:rsid w:val="4FB627BF"/>
    <w:rsid w:val="504B7277"/>
    <w:rsid w:val="50765CB0"/>
    <w:rsid w:val="50801331"/>
    <w:rsid w:val="50924CFB"/>
    <w:rsid w:val="50DC614F"/>
    <w:rsid w:val="50E0282D"/>
    <w:rsid w:val="51050BFE"/>
    <w:rsid w:val="51136310"/>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1D0FCE"/>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867BA"/>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9F3406"/>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0C5EDC"/>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505824"/>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4067B6"/>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jc w:val="left"/>
      <w:outlineLvl w:val="0"/>
    </w:pPr>
    <w:rPr>
      <w:rFonts w:ascii="Arial" w:hAnsi="Arial" w:cs="Times New Roman"/>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 w:type="paragraph" w:styleId="25">
    <w:name w:val="Quote"/>
    <w:basedOn w:val="1"/>
    <w:next w:val="1"/>
    <w:qFormat/>
    <w:uiPriority w:val="29"/>
    <w:rPr>
      <w:i/>
      <w:iCs/>
      <w:color w:val="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2585ac18-d799-499c-8f3b-2bd7580fc36b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540D74F7</paraID>
      <start>43</start>
      <end>51</end>
      <status>ignored</status>
      <modifiedWord/>
      <trackRevisions>false</trackRevisions>
    </reviewItem>
    <reviewItem>
      <errorID>1bf93aee-20ca-45b3-a191-7ffa9820eb90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1E2A3BED</paraID>
      <start>51</start>
      <end>59</end>
      <status>ignored</status>
      <modifiedWord/>
      <trackRevisions>false</trackRevisions>
    </reviewItem>
    <reviewItem>
      <errorID>0850b450-cf6f-4586-9d81-81e61a867fe5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1690BAC3</paraID>
      <start>7</start>
      <end>15</end>
      <status>ignored</status>
      <modifiedWord/>
      <trackRevisions>false</trackRevisions>
    </reviewItem>
    <reviewItem>
      <errorID>a1f2f479-b3e5-4f5f-9393-3bfb6e29e461</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70021AEF</paraID>
      <start>3</start>
      <end>13</end>
      <status>ignored</status>
      <modifiedWord/>
      <trackRevisions>false</trackRevisions>
    </reviewItem>
    <reviewItem>
      <errorID>2cdd6d2c-2d6f-4098-8da4-b1b262f423d0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26E5A836</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9c727a-6fec-4d35-98a0-99afa52139cf}">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1760</Words>
  <Characters>1790</Characters>
  <Lines>1</Lines>
  <Paragraphs>1</Paragraphs>
  <TotalTime>8</TotalTime>
  <ScaleCrop>false</ScaleCrop>
  <LinksUpToDate>false</LinksUpToDate>
  <CharactersWithSpaces>1803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2026-04-07T07:15:13Z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51959C47D2F8476CA8A473FB284D939E_12</vt:lpwstr>
  </property>
</Properties>
</file>