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71AEA2">
      <w:pPr>
        <w:spacing w:line="600" w:lineRule="exact"/>
        <w:rPr>
          <w:rFonts w:hint="eastAsia" w:eastAsia="方正黑体_GBK"/>
          <w:sz w:val="33"/>
          <w:szCs w:val="33"/>
          <w:lang w:val="en-US" w:eastAsia="zh-CN"/>
        </w:rPr>
      </w:pPr>
      <w:r>
        <w:rPr>
          <w:rFonts w:hint="eastAsia" w:ascii="方正黑体_GBK" w:hAnsi="方正黑体_GBK" w:eastAsia="方正黑体_GBK" w:cs="方正黑体_GBK"/>
          <w:sz w:val="33"/>
          <w:szCs w:val="33"/>
        </w:rPr>
        <w:t>附件</w:t>
      </w:r>
      <w:r>
        <w:rPr>
          <w:rFonts w:hint="eastAsia" w:ascii="方正黑体_GBK" w:hAnsi="方正黑体_GBK" w:eastAsia="方正黑体_GBK" w:cs="方正黑体_GBK"/>
          <w:sz w:val="33"/>
          <w:szCs w:val="33"/>
          <w:lang w:val="en-US" w:eastAsia="zh-CN"/>
        </w:rPr>
        <w:t>7</w:t>
      </w:r>
    </w:p>
    <w:p w14:paraId="0F2B3901">
      <w:pPr>
        <w:tabs>
          <w:tab w:val="left" w:pos="1440"/>
        </w:tabs>
        <w:spacing w:line="600" w:lineRule="exact"/>
        <w:rPr>
          <w:rFonts w:ascii="宋体" w:hAnsi="宋体" w:eastAsia="宋体"/>
          <w:sz w:val="30"/>
          <w:szCs w:val="30"/>
        </w:rPr>
      </w:pPr>
    </w:p>
    <w:p w14:paraId="0A528072">
      <w:pPr>
        <w:pStyle w:val="9"/>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项目支出绩效自评报告范本</w:t>
      </w:r>
    </w:p>
    <w:p w14:paraId="54F24B25">
      <w:pPr>
        <w:pStyle w:val="9"/>
        <w:spacing w:line="600" w:lineRule="exact"/>
        <w:ind w:firstLine="640"/>
        <w:jc w:val="center"/>
        <w:rPr>
          <w:rFonts w:ascii="宋体" w:hAnsi="宋体"/>
          <w:color w:val="auto"/>
          <w:kern w:val="2"/>
          <w:sz w:val="32"/>
          <w:szCs w:val="32"/>
        </w:rPr>
      </w:pPr>
    </w:p>
    <w:p w14:paraId="44440C43">
      <w:pPr>
        <w:adjustRightInd w:val="0"/>
        <w:snapToGrid w:val="0"/>
        <w:spacing w:line="600" w:lineRule="exact"/>
        <w:ind w:firstLine="720"/>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09CB5161">
      <w:pPr>
        <w:adjustRightInd w:val="0"/>
        <w:snapToGrid w:val="0"/>
        <w:spacing w:line="600" w:lineRule="exact"/>
        <w:ind w:firstLine="720"/>
        <w:rPr>
          <w:rFonts w:ascii="楷体_GB2312" w:hAnsi="宋体" w:eastAsia="楷体_GB2312"/>
          <w:b/>
          <w:lang w:val="zh-CN"/>
        </w:rPr>
      </w:pPr>
      <w:r>
        <w:rPr>
          <w:rFonts w:hint="eastAsia" w:ascii="楷体_GB2312" w:hAnsi="宋体" w:eastAsia="楷体_GB2312"/>
          <w:b/>
          <w:lang w:val="zh-CN"/>
        </w:rPr>
        <w:t>（一）项目基本情况。</w:t>
      </w:r>
    </w:p>
    <w:p w14:paraId="4018155B">
      <w:pPr>
        <w:adjustRightInd w:val="0"/>
        <w:snapToGrid w:val="0"/>
        <w:spacing w:line="600" w:lineRule="exact"/>
        <w:ind w:firstLine="720"/>
        <w:rPr>
          <w:rFonts w:hint="eastAsia" w:ascii="仿宋_GB2312" w:hAnsi="宋体"/>
          <w:lang w:val="zh-CN"/>
        </w:rPr>
      </w:pPr>
      <w:r>
        <w:rPr>
          <w:rFonts w:hint="eastAsia" w:ascii="仿宋_GB2312" w:hAnsi="宋体"/>
          <w:lang w:val="zh-CN"/>
        </w:rPr>
        <w:t>1．说明项目主管部门（单位）在该项目管理中的职能。</w:t>
      </w:r>
    </w:p>
    <w:p w14:paraId="3EDA9276">
      <w:pPr>
        <w:pStyle w:val="2"/>
        <w:keepNext w:val="0"/>
        <w:keepLines w:val="0"/>
        <w:pageBreakBefore w:val="0"/>
        <w:kinsoku/>
        <w:overflowPunct/>
        <w:topLinePunct w:val="0"/>
        <w:autoSpaceDE/>
        <w:autoSpaceDN/>
        <w:bidi w:val="0"/>
        <w:adjustRightInd/>
        <w:snapToGrid/>
        <w:spacing w:line="600" w:lineRule="exact"/>
        <w:ind w:firstLine="640" w:firstLineChars="200"/>
        <w:jc w:val="left"/>
        <w:textAlignment w:val="auto"/>
        <w:rPr>
          <w:rFonts w:hint="eastAsia" w:ascii="仿宋_GB2312" w:hAnsi="宋体" w:eastAsia="仿宋_GB2312"/>
          <w:lang w:val="zh-CN" w:eastAsia="zh-CN"/>
        </w:rPr>
      </w:pPr>
      <w:r>
        <w:rPr>
          <w:rFonts w:hint="eastAsia" w:ascii="仿宋_GB2312" w:hAnsi="仿宋_GB2312" w:eastAsia="仿宋_GB2312" w:cs="仿宋_GB2312"/>
          <w:b w:val="0"/>
          <w:color w:val="000000"/>
          <w:sz w:val="32"/>
          <w:szCs w:val="32"/>
        </w:rPr>
        <w:t>开展备灾救灾工作，在自然灾害和突发事件中，协助政府实施赈灾救援；开展人道主义领域内的社区服务和社会公益活动：组织开展群众性初级卫生救护训练和现场急救工作，普及卫生救护和防灾、防病知识</w:t>
      </w:r>
      <w:r>
        <w:rPr>
          <w:rFonts w:hint="eastAsia" w:ascii="仿宋_GB2312" w:hAnsi="仿宋_GB2312" w:cs="仿宋_GB2312"/>
          <w:b w:val="0"/>
          <w:color w:val="000000"/>
          <w:sz w:val="32"/>
          <w:szCs w:val="32"/>
          <w:lang w:eastAsia="zh-CN"/>
        </w:rPr>
        <w:t>。</w:t>
      </w:r>
      <w:r>
        <w:rPr>
          <w:rFonts w:hint="eastAsia" w:ascii="仿宋_GB2312" w:hAnsi="仿宋_GB2312" w:eastAsia="仿宋_GB2312" w:cs="仿宋_GB2312"/>
          <w:b w:val="0"/>
          <w:bCs w:val="0"/>
          <w:color w:val="auto"/>
          <w:kern w:val="2"/>
          <w:sz w:val="32"/>
          <w:szCs w:val="32"/>
          <w:lang w:val="en-US" w:eastAsia="zh-CN" w:bidi="ar-SA"/>
        </w:rPr>
        <w:t>实施应急救护“五进”工程，把重点行业安全管理人员作为重点培训对象，制定应急救护培训方案，规范培训管理，创新“线上+线下”培训模式。加快推进“红十字救护站”建设，城区公共场所配置“AED”等工作。</w:t>
      </w:r>
      <w:r>
        <w:rPr>
          <w:rFonts w:hint="eastAsia" w:ascii="仿宋_GB2312" w:hAnsi="仿宋_GB2312" w:cs="仿宋_GB2312"/>
          <w:b w:val="0"/>
          <w:bCs w:val="0"/>
          <w:color w:val="auto"/>
          <w:kern w:val="2"/>
          <w:sz w:val="32"/>
          <w:szCs w:val="32"/>
          <w:lang w:val="en-US" w:eastAsia="zh-CN" w:bidi="ar-SA"/>
        </w:rPr>
        <w:t>宣传红十字精神。</w:t>
      </w:r>
    </w:p>
    <w:p w14:paraId="1673C970">
      <w:pPr>
        <w:numPr>
          <w:ilvl w:val="0"/>
          <w:numId w:val="1"/>
        </w:numPr>
        <w:adjustRightInd w:val="0"/>
        <w:snapToGrid w:val="0"/>
        <w:spacing w:line="600" w:lineRule="exact"/>
        <w:ind w:firstLine="720"/>
        <w:rPr>
          <w:lang w:val="zh-CN"/>
        </w:rPr>
      </w:pPr>
      <w:r>
        <w:rPr>
          <w:rFonts w:hint="eastAsia" w:ascii="仿宋_GB2312" w:hAnsi="宋体"/>
          <w:lang w:val="zh-CN"/>
        </w:rPr>
        <w:t>项目立项、资金申报的依据。</w:t>
      </w:r>
    </w:p>
    <w:p w14:paraId="1D47113D">
      <w:pPr>
        <w:keepNext w:val="0"/>
        <w:keepLines w:val="0"/>
        <w:pageBreakBefore w:val="0"/>
        <w:numPr>
          <w:ilvl w:val="0"/>
          <w:numId w:val="0"/>
        </w:numPr>
        <w:kinsoku/>
        <w:wordWrap/>
        <w:overflowPunct/>
        <w:topLinePunct w:val="0"/>
        <w:autoSpaceDE/>
        <w:autoSpaceDN/>
        <w:bidi w:val="0"/>
        <w:adjustRightInd w:val="0"/>
        <w:snapToGrid w:val="0"/>
        <w:spacing w:line="600" w:lineRule="exact"/>
        <w:ind w:leftChars="0" w:firstLine="640" w:firstLineChars="200"/>
        <w:textAlignment w:val="auto"/>
        <w:rPr>
          <w:lang w:val="zh-CN"/>
        </w:rPr>
      </w:pPr>
      <w:r>
        <w:rPr>
          <w:rFonts w:hint="eastAsia" w:ascii="仿宋_GB2312" w:hAnsi="仿宋_GB2312" w:eastAsia="仿宋_GB2312" w:cs="仿宋_GB2312"/>
          <w:lang w:val="zh-CN"/>
        </w:rPr>
        <w:t>根据自治县委、县政府的目标要求，和</w:t>
      </w:r>
      <w:r>
        <w:rPr>
          <w:rFonts w:hint="eastAsia" w:ascii="仿宋_GB2312" w:hAnsi="仿宋_GB2312" w:cs="仿宋_GB2312"/>
          <w:lang w:val="zh-CN"/>
        </w:rPr>
        <w:t>峨边彝族自治县对于备灾救灾能力提升的要求，开展备灾救灾工作</w:t>
      </w:r>
      <w:r>
        <w:rPr>
          <w:rFonts w:hint="eastAsia" w:ascii="仿宋_GB2312" w:hAnsi="仿宋_GB2312" w:eastAsia="仿宋_GB2312" w:cs="仿宋_GB2312"/>
          <w:lang w:val="zh-CN"/>
        </w:rPr>
        <w:t>项目。</w:t>
      </w:r>
      <w:r>
        <w:rPr>
          <w:rFonts w:hint="eastAsia" w:ascii="仿宋_GB2312" w:hAnsi="仿宋_GB2312" w:eastAsia="仿宋_GB2312" w:cs="仿宋_GB2312"/>
          <w:lang w:val="zh-CN" w:eastAsia="zh-CN"/>
        </w:rPr>
        <w:t>项目申报内容与具体实施内容是符合</w:t>
      </w:r>
      <w:r>
        <w:rPr>
          <w:rFonts w:hint="eastAsia" w:ascii="仿宋_GB2312" w:hAnsi="仿宋_GB2312" w:cs="仿宋_GB2312"/>
          <w:lang w:val="zh-CN"/>
        </w:rPr>
        <w:t>备灾救灾工作</w:t>
      </w:r>
      <w:r>
        <w:rPr>
          <w:rFonts w:hint="eastAsia" w:ascii="仿宋_GB2312" w:hAnsi="仿宋_GB2312" w:eastAsia="仿宋_GB2312" w:cs="仿宋_GB2312"/>
          <w:lang w:val="zh-CN" w:eastAsia="zh-CN"/>
        </w:rPr>
        <w:t>项目资金使用要求的，其申报目标使用的可行性方向正确，使用合理</w:t>
      </w:r>
      <w:r>
        <w:rPr>
          <w:rFonts w:hint="eastAsia" w:ascii="仿宋_GB2312" w:hAnsi="仿宋_GB2312" w:eastAsia="仿宋_GB2312" w:cs="仿宋_GB2312"/>
          <w:lang w:val="zh-CN"/>
        </w:rPr>
        <w:t>。</w:t>
      </w:r>
    </w:p>
    <w:p w14:paraId="655B008E">
      <w:pPr>
        <w:numPr>
          <w:ilvl w:val="0"/>
          <w:numId w:val="1"/>
        </w:numPr>
        <w:adjustRightInd w:val="0"/>
        <w:snapToGrid w:val="0"/>
        <w:spacing w:line="600" w:lineRule="exact"/>
        <w:ind w:left="0" w:leftChars="0" w:firstLine="720" w:firstLineChars="0"/>
        <w:rPr>
          <w:rFonts w:hint="eastAsia" w:ascii="仿宋_GB2312" w:hAnsi="宋体"/>
          <w:lang w:val="zh-CN"/>
        </w:rPr>
      </w:pPr>
      <w:r>
        <w:rPr>
          <w:rFonts w:hint="eastAsia" w:ascii="仿宋_GB2312" w:hAnsi="宋体"/>
          <w:lang w:val="zh-CN"/>
        </w:rPr>
        <w:t>资金管理办法制定情况，资金支持具体项目的条件、范围与支持方式概况。</w:t>
      </w:r>
    </w:p>
    <w:p w14:paraId="347DACBB">
      <w:pPr>
        <w:numPr>
          <w:ilvl w:val="0"/>
          <w:numId w:val="0"/>
        </w:numPr>
        <w:adjustRightInd w:val="0"/>
        <w:snapToGrid w:val="0"/>
        <w:spacing w:line="580" w:lineRule="exact"/>
        <w:ind w:firstLine="960" w:firstLineChars="300"/>
        <w:rPr>
          <w:lang w:val="zh-CN"/>
        </w:rPr>
      </w:pPr>
      <w:r>
        <w:rPr>
          <w:rFonts w:hint="eastAsia" w:ascii="仿宋_GB2312" w:hAnsi="仿宋_GB2312" w:cs="仿宋_GB2312"/>
          <w:sz w:val="32"/>
          <w:szCs w:val="32"/>
          <w:lang w:eastAsia="zh-CN"/>
        </w:rPr>
        <w:t>县红十字会</w:t>
      </w:r>
      <w:r>
        <w:rPr>
          <w:rFonts w:hint="eastAsia" w:ascii="仿宋_GB2312" w:hAnsi="仿宋_GB2312" w:eastAsia="仿宋_GB2312" w:cs="仿宋_GB2312"/>
          <w:sz w:val="32"/>
          <w:szCs w:val="32"/>
          <w:lang w:eastAsia="zh-CN"/>
        </w:rPr>
        <w:t>建立了相应的财务管理制度和资金管理使用办法</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依照文化资金使用办法</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按期、及时进行了</w:t>
      </w:r>
      <w:r>
        <w:rPr>
          <w:rFonts w:hint="eastAsia" w:ascii="仿宋_GB2312" w:hAnsi="仿宋_GB2312" w:cs="仿宋_GB2312"/>
          <w:sz w:val="32"/>
          <w:szCs w:val="32"/>
          <w:lang w:eastAsia="zh-CN"/>
        </w:rPr>
        <w:t>账务处理</w:t>
      </w:r>
      <w:r>
        <w:rPr>
          <w:rFonts w:hint="eastAsia" w:ascii="仿宋_GB2312" w:hAnsi="仿宋_GB2312" w:eastAsia="仿宋_GB2312" w:cs="仿宋_GB2312"/>
          <w:sz w:val="32"/>
          <w:szCs w:val="32"/>
          <w:lang w:eastAsia="zh-CN"/>
        </w:rPr>
        <w:t>和会计核算</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工作是有序、规范的。</w:t>
      </w:r>
      <w:r>
        <w:rPr>
          <w:rFonts w:hint="eastAsia" w:ascii="仿宋_GB2312" w:hAnsi="仿宋_GB2312" w:eastAsia="仿宋_GB2312" w:cs="仿宋_GB2312"/>
          <w:lang w:val="zh-CN"/>
        </w:rPr>
        <w:t>资金管理按</w:t>
      </w:r>
      <w:r>
        <w:rPr>
          <w:rFonts w:hint="eastAsia" w:ascii="仿宋_GB2312" w:hAnsi="仿宋_GB2312" w:eastAsia="仿宋_GB2312" w:cs="仿宋_GB2312"/>
          <w:sz w:val="32"/>
          <w:szCs w:val="32"/>
          <w:lang w:val="en-US" w:eastAsia="zh-CN"/>
        </w:rPr>
        <w:t>各项财经纪律和管理制度进行管理，按程序、按规定支付各类费用，</w:t>
      </w:r>
      <w:r>
        <w:rPr>
          <w:rFonts w:hint="eastAsia" w:ascii="仿宋_GB2312" w:hAnsi="仿宋_GB2312" w:eastAsia="仿宋_GB2312" w:cs="仿宋_GB2312"/>
          <w:lang w:val="zh-CN"/>
        </w:rPr>
        <w:t>符合资金管理办法等相关规定。</w:t>
      </w:r>
      <w:r>
        <w:rPr>
          <w:rFonts w:hint="eastAsia" w:ascii="仿宋_GB2312" w:hAnsi="仿宋_GB2312" w:eastAsia="仿宋_GB2312" w:cs="仿宋_GB2312"/>
          <w:sz w:val="32"/>
          <w:szCs w:val="32"/>
          <w:lang w:eastAsia="zh-CN"/>
        </w:rPr>
        <w:t>无挤占、截留、贪污等违纪违规情况。</w:t>
      </w:r>
    </w:p>
    <w:p w14:paraId="559DBB53">
      <w:pPr>
        <w:numPr>
          <w:ilvl w:val="0"/>
          <w:numId w:val="1"/>
        </w:numPr>
        <w:adjustRightInd w:val="0"/>
        <w:snapToGrid w:val="0"/>
        <w:spacing w:line="600" w:lineRule="exact"/>
        <w:ind w:left="0" w:leftChars="0" w:firstLine="720" w:firstLineChars="0"/>
        <w:rPr>
          <w:rFonts w:hint="eastAsia" w:ascii="仿宋_GB2312" w:hAnsi="宋体"/>
          <w:lang w:val="zh-CN"/>
        </w:rPr>
      </w:pPr>
      <w:r>
        <w:rPr>
          <w:rFonts w:hint="eastAsia" w:ascii="仿宋_GB2312" w:hAnsi="宋体"/>
          <w:lang w:val="zh-CN"/>
        </w:rPr>
        <w:t>资金分配的原则及考虑因素。</w:t>
      </w:r>
    </w:p>
    <w:p w14:paraId="071795E3">
      <w:pPr>
        <w:numPr>
          <w:ilvl w:val="0"/>
          <w:numId w:val="0"/>
        </w:numPr>
        <w:adjustRightInd w:val="0"/>
        <w:snapToGrid w:val="0"/>
        <w:spacing w:line="580" w:lineRule="exact"/>
        <w:ind w:firstLine="640" w:firstLineChars="200"/>
        <w:rPr>
          <w:lang w:val="zh-CN"/>
        </w:rPr>
      </w:pPr>
      <w:r>
        <w:rPr>
          <w:rFonts w:hint="eastAsia" w:ascii="仿宋_GB2312" w:hAnsi="仿宋_GB2312" w:eastAsia="仿宋_GB2312" w:cs="仿宋_GB2312"/>
          <w:sz w:val="32"/>
          <w:szCs w:val="32"/>
          <w:lang w:val="en-US" w:eastAsia="zh-CN"/>
        </w:rPr>
        <w:t>根据</w:t>
      </w:r>
      <w:r>
        <w:rPr>
          <w:rFonts w:hint="eastAsia" w:ascii="仿宋_GB2312" w:hAnsi="仿宋_GB2312" w:cs="仿宋_GB2312"/>
          <w:sz w:val="32"/>
          <w:szCs w:val="32"/>
          <w:lang w:val="en-US" w:eastAsia="zh-CN"/>
        </w:rPr>
        <w:t>备灾救灾能力提升</w:t>
      </w:r>
      <w:r>
        <w:rPr>
          <w:rFonts w:hint="eastAsia" w:ascii="仿宋_GB2312" w:hAnsi="仿宋_GB2312" w:eastAsia="仿宋_GB2312" w:cs="仿宋_GB2312"/>
          <w:sz w:val="32"/>
          <w:szCs w:val="32"/>
          <w:lang w:val="en-US" w:eastAsia="zh-CN"/>
        </w:rPr>
        <w:t>要求制定</w:t>
      </w:r>
      <w:r>
        <w:rPr>
          <w:rFonts w:hint="eastAsia" w:ascii="仿宋_GB2312" w:hAnsi="仿宋_GB2312" w:cs="仿宋_GB2312"/>
          <w:sz w:val="32"/>
          <w:szCs w:val="32"/>
          <w:lang w:val="en-US" w:eastAsia="zh-CN"/>
        </w:rPr>
        <w:t>培训</w:t>
      </w:r>
      <w:r>
        <w:rPr>
          <w:rFonts w:hint="eastAsia" w:ascii="仿宋_GB2312" w:hAnsi="仿宋_GB2312" w:eastAsia="仿宋_GB2312" w:cs="仿宋_GB2312"/>
          <w:sz w:val="32"/>
          <w:szCs w:val="32"/>
          <w:lang w:val="en-US" w:eastAsia="zh-CN"/>
        </w:rPr>
        <w:t>方案</w:t>
      </w:r>
      <w:r>
        <w:rPr>
          <w:rFonts w:hint="eastAsia" w:ascii="仿宋_GB2312" w:hAnsi="仿宋_GB2312" w:cs="仿宋_GB2312"/>
          <w:sz w:val="32"/>
          <w:szCs w:val="32"/>
          <w:lang w:val="en-US" w:eastAsia="zh-CN"/>
        </w:rPr>
        <w:t>、救护站建设以及开展人道救助</w:t>
      </w:r>
      <w:r>
        <w:rPr>
          <w:rFonts w:hint="eastAsia" w:ascii="仿宋_GB2312" w:hAnsi="仿宋_GB2312" w:eastAsia="仿宋_GB2312" w:cs="仿宋_GB2312"/>
          <w:sz w:val="32"/>
          <w:szCs w:val="32"/>
          <w:lang w:val="en-US" w:eastAsia="zh-CN"/>
        </w:rPr>
        <w:t>，经费预算，实施</w:t>
      </w:r>
      <w:r>
        <w:rPr>
          <w:rFonts w:hint="eastAsia" w:ascii="仿宋_GB2312" w:hAnsi="仿宋_GB2312" w:cs="仿宋_GB2312"/>
          <w:sz w:val="32"/>
          <w:szCs w:val="32"/>
          <w:lang w:val="en-US" w:eastAsia="zh-CN"/>
        </w:rPr>
        <w:t>备灾救灾工作</w:t>
      </w:r>
      <w:r>
        <w:rPr>
          <w:rFonts w:hint="eastAsia" w:ascii="仿宋_GB2312" w:hAnsi="仿宋_GB2312" w:eastAsia="仿宋_GB2312" w:cs="仿宋_GB2312"/>
          <w:sz w:val="32"/>
          <w:szCs w:val="32"/>
          <w:lang w:val="en-US" w:eastAsia="zh-CN"/>
        </w:rPr>
        <w:t>项目。</w:t>
      </w:r>
    </w:p>
    <w:p w14:paraId="073D8A31">
      <w:pPr>
        <w:adjustRightInd w:val="0"/>
        <w:snapToGrid w:val="0"/>
        <w:spacing w:line="600" w:lineRule="exact"/>
        <w:ind w:firstLine="720"/>
        <w:rPr>
          <w:rFonts w:ascii="楷体_GB2312" w:hAnsi="宋体" w:eastAsia="楷体_GB2312"/>
          <w:b/>
          <w:lang w:val="zh-CN"/>
        </w:rPr>
      </w:pPr>
      <w:r>
        <w:rPr>
          <w:rFonts w:hint="eastAsia" w:ascii="楷体_GB2312" w:hAnsi="宋体" w:eastAsia="楷体_GB2312"/>
          <w:b/>
          <w:lang w:val="zh-CN"/>
        </w:rPr>
        <w:t>（二）项目绩效目标。</w:t>
      </w:r>
    </w:p>
    <w:p w14:paraId="1EA5B51B">
      <w:pPr>
        <w:adjustRightInd w:val="0"/>
        <w:snapToGrid w:val="0"/>
        <w:spacing w:line="600" w:lineRule="exact"/>
        <w:ind w:firstLine="720"/>
        <w:rPr>
          <w:rFonts w:hint="eastAsia" w:ascii="仿宋_GB2312" w:hAnsi="宋体"/>
          <w:lang w:val="zh-CN"/>
        </w:rPr>
      </w:pPr>
      <w:r>
        <w:rPr>
          <w:rFonts w:hint="eastAsia" w:ascii="仿宋_GB2312" w:hAnsi="宋体"/>
          <w:lang w:val="zh-CN"/>
        </w:rPr>
        <w:t>1．项目主要内容。</w:t>
      </w:r>
    </w:p>
    <w:p w14:paraId="34B0F959">
      <w:pPr>
        <w:pStyle w:val="2"/>
        <w:keepNext w:val="0"/>
        <w:keepLines w:val="0"/>
        <w:pageBreakBefore w:val="0"/>
        <w:kinsoku/>
        <w:overflowPunct/>
        <w:topLinePunct w:val="0"/>
        <w:autoSpaceDE/>
        <w:autoSpaceDN/>
        <w:bidi w:val="0"/>
        <w:adjustRightInd/>
        <w:snapToGrid/>
        <w:spacing w:line="600" w:lineRule="exact"/>
        <w:ind w:firstLine="640" w:firstLineChars="200"/>
        <w:jc w:val="left"/>
        <w:textAlignment w:val="auto"/>
        <w:rPr>
          <w:rFonts w:hint="eastAsia" w:ascii="仿宋_GB2312" w:hAnsi="宋体" w:eastAsia="仿宋_GB2312"/>
          <w:lang w:val="zh-CN" w:eastAsia="zh-CN"/>
        </w:rPr>
      </w:pPr>
      <w:r>
        <w:rPr>
          <w:rFonts w:hint="eastAsia" w:ascii="仿宋_GB2312" w:hAnsi="仿宋_GB2312" w:eastAsia="仿宋_GB2312" w:cs="仿宋_GB2312"/>
          <w:b w:val="0"/>
          <w:color w:val="000000"/>
          <w:sz w:val="32"/>
          <w:szCs w:val="32"/>
        </w:rPr>
        <w:t>开展备灾救灾工作，在自然灾害和突发事件中，协助政府实施赈灾救援；开展人道主义领域内的社区服务和社会公益活动：组织开展群众性初级卫生救护训练和现场急救工作，普及卫生救护和防灾、防病知识</w:t>
      </w:r>
      <w:r>
        <w:rPr>
          <w:rFonts w:hint="eastAsia" w:ascii="仿宋_GB2312" w:hAnsi="仿宋_GB2312" w:cs="仿宋_GB2312"/>
          <w:b w:val="0"/>
          <w:color w:val="000000"/>
          <w:sz w:val="32"/>
          <w:szCs w:val="32"/>
          <w:lang w:eastAsia="zh-CN"/>
        </w:rPr>
        <w:t>。</w:t>
      </w:r>
      <w:r>
        <w:rPr>
          <w:rFonts w:hint="eastAsia" w:ascii="仿宋_GB2312" w:hAnsi="仿宋_GB2312" w:eastAsia="仿宋_GB2312" w:cs="仿宋_GB2312"/>
          <w:b w:val="0"/>
          <w:bCs w:val="0"/>
          <w:color w:val="auto"/>
          <w:kern w:val="2"/>
          <w:sz w:val="32"/>
          <w:szCs w:val="32"/>
          <w:lang w:val="en-US" w:eastAsia="zh-CN" w:bidi="ar-SA"/>
        </w:rPr>
        <w:t>实施应急救护“五进”工程，把重点行业安全管理人员作为重点培训对象，制定应急救护培训方案，规范培训管理，创新“线上+线下”培训模式。加快推进“红十字救护站”建设，城区公共场所配置“AED”等工作。</w:t>
      </w:r>
      <w:r>
        <w:rPr>
          <w:rFonts w:hint="eastAsia" w:ascii="仿宋_GB2312" w:hAnsi="仿宋_GB2312" w:cs="仿宋_GB2312"/>
          <w:b w:val="0"/>
          <w:bCs w:val="0"/>
          <w:color w:val="auto"/>
          <w:kern w:val="2"/>
          <w:sz w:val="32"/>
          <w:szCs w:val="32"/>
          <w:lang w:val="en-US" w:eastAsia="zh-CN" w:bidi="ar-SA"/>
        </w:rPr>
        <w:t>宣传红十字精神。</w:t>
      </w:r>
    </w:p>
    <w:p w14:paraId="3B56EC69">
      <w:pPr>
        <w:numPr>
          <w:ilvl w:val="0"/>
          <w:numId w:val="2"/>
        </w:numPr>
        <w:adjustRightInd w:val="0"/>
        <w:snapToGrid w:val="0"/>
        <w:spacing w:line="600" w:lineRule="exact"/>
        <w:ind w:firstLine="720"/>
        <w:rPr>
          <w:lang w:val="zh-CN"/>
        </w:rPr>
      </w:pPr>
      <w:r>
        <w:rPr>
          <w:rFonts w:hint="eastAsia" w:ascii="仿宋_GB2312" w:hAnsi="宋体"/>
          <w:lang w:val="zh-CN"/>
        </w:rPr>
        <w:t>项目应实现的具体绩效目标，包括目标的量化、细化情况以及项目实施进度计划等。</w:t>
      </w:r>
    </w:p>
    <w:p w14:paraId="3C517200">
      <w:pPr>
        <w:numPr>
          <w:ilvl w:val="0"/>
          <w:numId w:val="0"/>
        </w:numPr>
        <w:adjustRightInd w:val="0"/>
        <w:snapToGrid w:val="0"/>
        <w:spacing w:line="600" w:lineRule="exact"/>
        <w:ind w:firstLine="640" w:firstLineChars="200"/>
        <w:rPr>
          <w:rFonts w:hint="eastAsia" w:ascii="仿宋_GB2312" w:hAnsi="宋体"/>
          <w:lang w:val="zh-CN"/>
        </w:rPr>
      </w:pPr>
      <w:r>
        <w:rPr>
          <w:rFonts w:hint="eastAsia" w:ascii="仿宋_GB2312" w:hAnsi="宋体"/>
          <w:lang w:val="zh-CN"/>
        </w:rPr>
        <w:t>常态开展“四走”工作。一是“走上去”汇报争取。积极争取使用变更中省结转专项项目资金100万元；争取到市级调拨我县捐赠物资折合人民币3.5万元；通过争取全市红十字奉献奖表彰大会在我县召开。二是“走下去”调研指导基层红十字会建设。对“三献三救”、会员发展、志愿者管理、红十字青少年、红十字精神传播等工作的意见建议并指导完成各基层红十字会第一次会员代表大会。三是“走进去”解决实际问题。为全县各乡镇红十字会完善相关证照手续，为群众办实事20件。四是“走出去”强化学习提升。坚持走出去，学标杆、学经验，强化提升自身能力建设，今年以来，我会分别赴浙江绍兴市红十字会、嵊州市红十字会、柯桥区红十字会学习基层红会能力建设、筹资、宣传等工作，同时积极争取对方捐赠额度，并在县域内大力开展人道筹资活动，积极组织县域内爱心企业开展人道捐助活动。</w:t>
      </w:r>
    </w:p>
    <w:p w14:paraId="7C7E1CCD">
      <w:pPr>
        <w:numPr>
          <w:ilvl w:val="0"/>
          <w:numId w:val="0"/>
        </w:numPr>
        <w:adjustRightInd w:val="0"/>
        <w:snapToGrid w:val="0"/>
        <w:spacing w:line="600" w:lineRule="exact"/>
        <w:ind w:firstLine="640" w:firstLineChars="200"/>
        <w:rPr>
          <w:rFonts w:hint="eastAsia" w:ascii="仿宋_GB2312" w:hAnsi="宋体"/>
          <w:lang w:val="zh-CN"/>
        </w:rPr>
      </w:pPr>
      <w:r>
        <w:rPr>
          <w:rFonts w:hint="eastAsia" w:ascii="仿宋_GB2312" w:hAnsi="宋体"/>
          <w:lang w:val="zh-CN"/>
        </w:rPr>
        <w:t>多点着力服务中心工作。一是积极参与创建国家卫生县工作，主动到社区“双报到”，组织志愿者宣传创卫知识，并常态化开展工区和部门卫生保洁及周末大扫除。二是认真做好巩固拓展脱贫攻坚成果与乡村振兴有效衔接，与新联系的新场乡长虹村两委共同谋划帮扶计划，定期走访跟踪帮扶户，帮助解决实际困难，群众满意度全面提升。</w:t>
      </w:r>
    </w:p>
    <w:p w14:paraId="59490BA9">
      <w:pPr>
        <w:numPr>
          <w:ilvl w:val="0"/>
          <w:numId w:val="0"/>
        </w:numPr>
        <w:adjustRightInd w:val="0"/>
        <w:snapToGrid w:val="0"/>
        <w:spacing w:line="600" w:lineRule="exact"/>
        <w:ind w:firstLine="640" w:firstLineChars="200"/>
        <w:rPr>
          <w:rFonts w:hint="eastAsia" w:ascii="仿宋_GB2312" w:hAnsi="宋体"/>
          <w:lang w:val="zh-CN"/>
        </w:rPr>
      </w:pPr>
      <w:r>
        <w:rPr>
          <w:rFonts w:hint="eastAsia" w:ascii="仿宋_GB2312" w:hAnsi="宋体"/>
          <w:lang w:val="zh-CN"/>
        </w:rPr>
        <w:t>扎实推进“三救三献”工作。一是救护培训广泛覆盖，积极开展应急救护培训“五进”工程，举办“进学校”“进园区”“进农村”普训专场，培训1109人；举办红十字救护员培训班2期，培训201名持证救护员，实施救命神器“AED ”投放项目，新增“AED”10台。二是人道救助有力有效，开展博爱送万家活动5次，发放物资价值2.88万元，惠及困难家庭180户。大力实施人道救助，对41名困难群众实施人道救助，发放人道救助金4.51万元。对峨边彝族自治县2023年度在校的55名孤儿和事实孤儿实施资助，拨付捐赠资金共计11万元。三是遗体人体器官捐献登记有序推进，发放“生命接力·爱在峨边”－－人体器官捐献倡议书500余份，累计登记志愿者489人。</w:t>
      </w:r>
    </w:p>
    <w:p w14:paraId="188AE0F9">
      <w:pPr>
        <w:numPr>
          <w:ilvl w:val="0"/>
          <w:numId w:val="0"/>
        </w:numPr>
        <w:adjustRightInd w:val="0"/>
        <w:snapToGrid w:val="0"/>
        <w:spacing w:line="600" w:lineRule="exact"/>
        <w:ind w:firstLine="640" w:firstLineChars="200"/>
        <w:rPr>
          <w:rFonts w:hint="eastAsia" w:ascii="仿宋_GB2312" w:hAnsi="宋体"/>
          <w:lang w:val="zh-CN"/>
        </w:rPr>
      </w:pPr>
      <w:r>
        <w:rPr>
          <w:rFonts w:hint="eastAsia" w:ascii="仿宋_GB2312" w:hAnsi="宋体"/>
          <w:lang w:val="zh-CN"/>
        </w:rPr>
        <w:t>积极开展人力资源动员。举办捐赠仪式2次，召开交流座谈会3次，接收社会各界捐款26.1万元、捐赠物资价793.68万元。</w:t>
      </w:r>
    </w:p>
    <w:p w14:paraId="51E033CE">
      <w:pPr>
        <w:numPr>
          <w:ilvl w:val="0"/>
          <w:numId w:val="0"/>
        </w:numPr>
        <w:adjustRightInd w:val="0"/>
        <w:snapToGrid w:val="0"/>
        <w:spacing w:line="600" w:lineRule="exact"/>
        <w:ind w:firstLine="640" w:firstLineChars="200"/>
        <w:rPr>
          <w:lang w:val="zh-CN"/>
        </w:rPr>
      </w:pPr>
      <w:r>
        <w:rPr>
          <w:rFonts w:hint="eastAsia" w:ascii="仿宋_GB2312" w:hAnsi="宋体"/>
          <w:lang w:val="zh-CN"/>
        </w:rPr>
        <w:t>多措并举扩大社会宣传。做好红十字博爱周、防灾减灾周以及世界急救日、红十字青少年活动月等重大活动的策划宣传。全年编制各类宣传资料1万余册，开展集中宣传10场次，“三救三献”工作被各级媒体倾情关注，广泛报道，采编刊登新闻稿件20余篇，扩大了红十字事业的社会知晓度和影响力。</w:t>
      </w:r>
      <w:r>
        <w:rPr>
          <w:rFonts w:hint="eastAsia" w:ascii="仿宋_GB2312" w:hAnsi="仿宋_GB2312" w:eastAsia="仿宋_GB2312" w:cs="仿宋_GB2312"/>
          <w:lang w:val="en-US" w:eastAsia="zh-CN"/>
        </w:rPr>
        <w:t>该项目在规定时间内超额完成</w:t>
      </w:r>
      <w:r>
        <w:rPr>
          <w:rFonts w:hint="eastAsia" w:ascii="仿宋_GB2312" w:hAnsi="仿宋_GB2312" w:eastAsia="仿宋_GB2312" w:cs="仿宋_GB2312"/>
          <w:sz w:val="32"/>
          <w:szCs w:val="32"/>
          <w:lang w:eastAsia="zh-CN"/>
        </w:rPr>
        <w:t>。</w:t>
      </w:r>
    </w:p>
    <w:p w14:paraId="3C9C9034">
      <w:pPr>
        <w:numPr>
          <w:ilvl w:val="0"/>
          <w:numId w:val="2"/>
        </w:numPr>
        <w:adjustRightInd w:val="0"/>
        <w:snapToGrid w:val="0"/>
        <w:spacing w:line="600" w:lineRule="exact"/>
        <w:ind w:left="0" w:leftChars="0" w:firstLine="720" w:firstLineChars="0"/>
        <w:rPr>
          <w:rFonts w:hint="eastAsia" w:ascii="仿宋_GB2312" w:hAnsi="宋体"/>
          <w:lang w:val="zh-CN"/>
        </w:rPr>
      </w:pPr>
      <w:r>
        <w:rPr>
          <w:rFonts w:hint="eastAsia" w:ascii="仿宋_GB2312" w:hAnsi="宋体"/>
          <w:lang w:val="zh-CN"/>
        </w:rPr>
        <w:t>分析评价申报内容是否与实际相符，申报目标是否合理可行。</w:t>
      </w:r>
    </w:p>
    <w:p w14:paraId="23C27F50">
      <w:pPr>
        <w:keepNext w:val="0"/>
        <w:keepLines w:val="0"/>
        <w:pageBreakBefore w:val="0"/>
        <w:numPr>
          <w:ilvl w:val="0"/>
          <w:numId w:val="0"/>
        </w:numPr>
        <w:kinsoku/>
        <w:wordWrap/>
        <w:overflowPunct/>
        <w:topLinePunct w:val="0"/>
        <w:autoSpaceDE/>
        <w:autoSpaceDN/>
        <w:bidi w:val="0"/>
        <w:adjustRightInd w:val="0"/>
        <w:snapToGrid w:val="0"/>
        <w:spacing w:line="600" w:lineRule="exact"/>
        <w:ind w:leftChars="0" w:firstLine="640" w:firstLineChars="200"/>
        <w:textAlignment w:val="auto"/>
        <w:rPr>
          <w:lang w:val="zh-CN"/>
        </w:rPr>
      </w:pPr>
      <w:r>
        <w:rPr>
          <w:rFonts w:hint="eastAsia" w:ascii="仿宋_GB2312" w:hAnsi="仿宋_GB2312" w:cs="仿宋_GB2312"/>
          <w:lang w:val="zh-CN" w:eastAsia="zh-CN"/>
        </w:rPr>
        <w:t>峨边红十字会</w:t>
      </w:r>
      <w:r>
        <w:rPr>
          <w:rFonts w:hint="eastAsia" w:ascii="仿宋_GB2312" w:hAnsi="仿宋_GB2312" w:eastAsia="仿宋_GB2312" w:cs="仿宋_GB2312"/>
          <w:lang w:val="zh-CN" w:eastAsia="zh-CN"/>
        </w:rPr>
        <w:t>项目申报内容与具体实施内容是符合</w:t>
      </w:r>
      <w:r>
        <w:rPr>
          <w:rFonts w:hint="eastAsia" w:ascii="仿宋_GB2312" w:hAnsi="仿宋_GB2312" w:cs="仿宋_GB2312"/>
          <w:lang w:val="zh-CN"/>
        </w:rPr>
        <w:t>备灾救灾工作</w:t>
      </w:r>
      <w:r>
        <w:rPr>
          <w:rFonts w:hint="eastAsia" w:ascii="仿宋_GB2312" w:hAnsi="仿宋_GB2312" w:eastAsia="仿宋_GB2312" w:cs="仿宋_GB2312"/>
          <w:lang w:val="zh-CN" w:eastAsia="zh-CN"/>
        </w:rPr>
        <w:t>项目资金使用要求的，其申报目标使用的可行性方向正确，使用合理</w:t>
      </w:r>
      <w:r>
        <w:rPr>
          <w:rFonts w:hint="eastAsia" w:ascii="仿宋_GB2312" w:hAnsi="仿宋_GB2312" w:eastAsia="仿宋_GB2312" w:cs="仿宋_GB2312"/>
          <w:lang w:val="zh-CN"/>
        </w:rPr>
        <w:t>。</w:t>
      </w:r>
    </w:p>
    <w:p w14:paraId="0EB68739">
      <w:pPr>
        <w:adjustRightInd w:val="0"/>
        <w:snapToGrid w:val="0"/>
        <w:spacing w:line="600" w:lineRule="exact"/>
        <w:ind w:firstLine="720"/>
        <w:rPr>
          <w:rFonts w:ascii="楷体_GB2312" w:hAnsi="宋体" w:eastAsia="楷体_GB2312"/>
          <w:b/>
          <w:lang w:val="zh-CN"/>
        </w:rPr>
      </w:pPr>
      <w:r>
        <w:rPr>
          <w:rFonts w:hint="eastAsia" w:ascii="楷体_GB2312" w:hAnsi="宋体" w:eastAsia="楷体_GB2312"/>
          <w:b/>
          <w:lang w:val="zh-CN"/>
        </w:rPr>
        <w:t>（三）项目自评步骤及方法。</w:t>
      </w:r>
    </w:p>
    <w:p w14:paraId="30BE8EEE">
      <w:pPr>
        <w:adjustRightInd w:val="0"/>
        <w:snapToGrid w:val="0"/>
        <w:spacing w:line="600" w:lineRule="exact"/>
        <w:ind w:firstLine="72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明确项目目标，制定评估指标，收集数据和信息，撰写自评报告、内部审查和审核。</w:t>
      </w:r>
    </w:p>
    <w:p w14:paraId="4CCA4D34">
      <w:pPr>
        <w:adjustRightInd w:val="0"/>
        <w:snapToGrid w:val="0"/>
        <w:spacing w:line="600" w:lineRule="exact"/>
        <w:ind w:firstLine="720"/>
        <w:rPr>
          <w:rFonts w:ascii="黑体" w:hAnsi="宋体" w:eastAsia="黑体"/>
        </w:rPr>
      </w:pPr>
      <w:r>
        <w:rPr>
          <w:rFonts w:hint="eastAsia" w:ascii="黑体" w:hAnsi="宋体" w:eastAsia="黑体"/>
        </w:rPr>
        <w:t>二、项目资金申报及使用情况</w:t>
      </w:r>
    </w:p>
    <w:p w14:paraId="1B1C8DDE">
      <w:pPr>
        <w:adjustRightInd w:val="0"/>
        <w:snapToGrid w:val="0"/>
        <w:spacing w:line="600" w:lineRule="exact"/>
        <w:ind w:firstLine="720"/>
        <w:rPr>
          <w:rFonts w:ascii="楷体_GB2312" w:hAnsi="宋体" w:eastAsia="楷体_GB2312"/>
          <w:b/>
          <w:lang w:val="zh-CN"/>
        </w:rPr>
      </w:pPr>
      <w:r>
        <w:rPr>
          <w:rFonts w:hint="eastAsia" w:ascii="楷体_GB2312" w:hAnsi="宋体" w:eastAsia="楷体_GB2312"/>
          <w:b/>
          <w:lang w:val="zh-CN"/>
        </w:rPr>
        <w:t>（一）项目资金申报及批复情况。</w:t>
      </w:r>
    </w:p>
    <w:p w14:paraId="6A65F703">
      <w:pPr>
        <w:widowControl w:val="0"/>
        <w:numPr>
          <w:ilvl w:val="0"/>
          <w:numId w:val="0"/>
        </w:numPr>
        <w:wordWrap/>
        <w:adjustRightInd/>
        <w:snapToGrid/>
        <w:spacing w:line="64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年初预算</w:t>
      </w:r>
      <w:r>
        <w:rPr>
          <w:rFonts w:hint="eastAsia" w:ascii="仿宋_GB2312" w:hAnsi="仿宋_GB2312" w:cs="仿宋_GB2312"/>
          <w:lang w:val="en-US" w:eastAsia="zh-CN"/>
        </w:rPr>
        <w:t>12.60万元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lang w:val="en-US" w:eastAsia="zh-CN"/>
        </w:rPr>
        <w:t>对于该项目的批复数为</w:t>
      </w:r>
      <w:r>
        <w:rPr>
          <w:rFonts w:hint="eastAsia" w:ascii="仿宋_GB2312" w:hAnsi="仿宋_GB2312" w:cs="仿宋_GB2312"/>
          <w:lang w:val="en-US" w:eastAsia="zh-CN"/>
        </w:rPr>
        <w:t>12.60万</w:t>
      </w:r>
      <w:r>
        <w:rPr>
          <w:rFonts w:hint="eastAsia" w:ascii="仿宋_GB2312" w:hAnsi="仿宋_GB2312" w:eastAsia="仿宋_GB2312" w:cs="仿宋_GB2312"/>
          <w:lang w:val="en-US" w:eastAsia="zh-CN"/>
        </w:rPr>
        <w:t>元，</w:t>
      </w:r>
      <w:r>
        <w:rPr>
          <w:rFonts w:hint="eastAsia" w:ascii="仿宋_GB2312" w:hAnsi="仿宋_GB2312" w:eastAsia="仿宋_GB2312" w:cs="仿宋_GB2312"/>
          <w:sz w:val="32"/>
          <w:szCs w:val="32"/>
          <w:lang w:val="en-US" w:eastAsia="zh-CN"/>
        </w:rPr>
        <w:t>资金及时到位，到位率100%，保证了</w:t>
      </w:r>
      <w:r>
        <w:rPr>
          <w:rFonts w:hint="eastAsia" w:ascii="仿宋_GB2312" w:hAnsi="仿宋_GB2312" w:cs="仿宋_GB2312"/>
          <w:sz w:val="32"/>
          <w:szCs w:val="32"/>
          <w:lang w:val="en-US" w:eastAsia="zh-CN"/>
        </w:rPr>
        <w:t>备灾救灾</w:t>
      </w:r>
      <w:r>
        <w:rPr>
          <w:rFonts w:hint="eastAsia" w:ascii="仿宋_GB2312" w:hAnsi="仿宋_GB2312" w:eastAsia="仿宋_GB2312" w:cs="仿宋_GB2312"/>
          <w:sz w:val="32"/>
          <w:szCs w:val="32"/>
          <w:lang w:val="en-US" w:eastAsia="zh-CN"/>
        </w:rPr>
        <w:t>项目的正常开展</w:t>
      </w:r>
      <w:r>
        <w:rPr>
          <w:rFonts w:hint="eastAsia" w:ascii="仿宋_GB2312" w:hAnsi="仿宋_GB2312" w:eastAsia="仿宋_GB2312" w:cs="仿宋_GB2312"/>
          <w:sz w:val="32"/>
          <w:szCs w:val="32"/>
        </w:rPr>
        <w:t>。</w:t>
      </w:r>
    </w:p>
    <w:p w14:paraId="5BB86CD9">
      <w:pPr>
        <w:adjustRightInd w:val="0"/>
        <w:snapToGrid w:val="0"/>
        <w:spacing w:line="600" w:lineRule="exact"/>
        <w:ind w:firstLine="720"/>
        <w:rPr>
          <w:rFonts w:ascii="仿宋_GB2312" w:hAnsi="宋体"/>
          <w:lang w:val="zh-CN"/>
        </w:rPr>
      </w:pPr>
      <w:r>
        <w:rPr>
          <w:rFonts w:hint="eastAsia" w:ascii="楷体_GB2312" w:hAnsi="宋体" w:eastAsia="楷体_GB2312"/>
          <w:b/>
          <w:lang w:val="zh-CN"/>
        </w:rPr>
        <w:t>（二）资金计划、到位及使用情况（可用表格形式反映）。</w:t>
      </w:r>
    </w:p>
    <w:p w14:paraId="1E4798FB">
      <w:pPr>
        <w:widowControl w:val="0"/>
        <w:numPr>
          <w:ilvl w:val="0"/>
          <w:numId w:val="0"/>
        </w:numPr>
        <w:wordWrap/>
        <w:adjustRightInd/>
        <w:snapToGrid/>
        <w:spacing w:line="640" w:lineRule="exact"/>
        <w:ind w:firstLine="960" w:firstLineChars="300"/>
        <w:textAlignment w:val="auto"/>
        <w:rPr>
          <w:rFonts w:hint="default" w:ascii="仿宋_GB2312" w:hAnsi="仿宋_GB2312" w:eastAsia="仿宋_GB2312" w:cs="仿宋_GB2312"/>
          <w:lang w:val="en-US"/>
        </w:rPr>
      </w:pPr>
      <w:r>
        <w:rPr>
          <w:rFonts w:hint="eastAsia" w:ascii="楷体_GB2312" w:hAnsi="宋体" w:eastAsia="楷体_GB2312"/>
          <w:lang w:val="zh-CN"/>
        </w:rPr>
        <w:t>1．资金计划。</w:t>
      </w:r>
      <w:r>
        <w:rPr>
          <w:rFonts w:hint="eastAsia" w:ascii="仿宋_GB2312" w:hAnsi="仿宋_GB2312" w:cs="仿宋_GB2312"/>
          <w:lang w:val="zh-CN"/>
        </w:rPr>
        <w:t>备灾救灾工作</w:t>
      </w:r>
      <w:r>
        <w:rPr>
          <w:rFonts w:hint="eastAsia" w:ascii="仿宋_GB2312" w:hAnsi="仿宋_GB2312" w:eastAsia="仿宋_GB2312" w:cs="仿宋_GB2312"/>
          <w:lang w:val="zh-CN"/>
        </w:rPr>
        <w:t>项目资金申报数为</w:t>
      </w:r>
      <w:r>
        <w:rPr>
          <w:rFonts w:hint="eastAsia" w:ascii="仿宋_GB2312" w:hAnsi="仿宋_GB2312" w:cs="仿宋_GB2312"/>
          <w:lang w:val="en-US" w:eastAsia="zh-CN"/>
        </w:rPr>
        <w:t>4.04万</w:t>
      </w:r>
      <w:r>
        <w:rPr>
          <w:rFonts w:hint="eastAsia" w:ascii="仿宋_GB2312" w:hAnsi="仿宋_GB2312" w:eastAsia="仿宋_GB2312" w:cs="仿宋_GB2312"/>
          <w:lang w:val="en-US" w:eastAsia="zh-CN"/>
        </w:rPr>
        <w:t>元</w:t>
      </w:r>
      <w:r>
        <w:rPr>
          <w:rFonts w:hint="eastAsia" w:ascii="仿宋_GB2312" w:hAnsi="仿宋_GB2312" w:cs="仿宋_GB2312"/>
          <w:lang w:val="en-US" w:eastAsia="zh-CN"/>
        </w:rPr>
        <w:t>，宣传红十字精神8.56万元。</w:t>
      </w:r>
    </w:p>
    <w:p w14:paraId="48E4F08C">
      <w:pPr>
        <w:adjustRightInd w:val="0"/>
        <w:snapToGrid w:val="0"/>
        <w:spacing w:line="600" w:lineRule="exact"/>
        <w:ind w:firstLine="720"/>
        <w:rPr>
          <w:rFonts w:hint="eastAsia" w:ascii="仿宋_GB2312" w:hAnsi="仿宋_GB2312" w:eastAsia="仿宋_GB2312" w:cs="仿宋_GB2312"/>
          <w:lang w:val="zh-CN"/>
        </w:rPr>
      </w:pPr>
      <w:r>
        <w:rPr>
          <w:rFonts w:hint="eastAsia" w:ascii="楷体_GB2312" w:hAnsi="宋体" w:eastAsia="楷体_GB2312"/>
          <w:lang w:val="zh-CN"/>
        </w:rPr>
        <w:t>2．资金到位。</w:t>
      </w:r>
      <w:r>
        <w:rPr>
          <w:rFonts w:hint="eastAsia" w:ascii="仿宋_GB2312" w:hAnsi="仿宋_GB2312" w:cs="仿宋_GB2312"/>
          <w:lang w:val="zh-CN"/>
        </w:rPr>
        <w:t>备灾救灾工作</w:t>
      </w:r>
      <w:r>
        <w:rPr>
          <w:rFonts w:hint="eastAsia" w:ascii="仿宋_GB2312" w:hAnsi="仿宋_GB2312" w:eastAsia="仿宋_GB2312" w:cs="仿宋_GB2312"/>
          <w:b w:val="0"/>
          <w:bCs/>
          <w:lang w:val="zh-CN"/>
        </w:rPr>
        <w:t>项目</w:t>
      </w:r>
      <w:r>
        <w:rPr>
          <w:rFonts w:hint="eastAsia" w:ascii="仿宋_GB2312" w:hAnsi="仿宋_GB2312" w:cs="仿宋_GB2312"/>
          <w:lang w:val="en-US" w:eastAsia="zh-CN"/>
        </w:rPr>
        <w:t>2023年</w:t>
      </w:r>
      <w:r>
        <w:rPr>
          <w:rFonts w:hint="eastAsia" w:ascii="仿宋_GB2312" w:hAnsi="仿宋_GB2312" w:eastAsia="仿宋_GB2312" w:cs="仿宋_GB2312"/>
          <w:lang w:val="en-US" w:eastAsia="zh-CN"/>
        </w:rPr>
        <w:t>计划资金全部到位，</w:t>
      </w:r>
      <w:r>
        <w:rPr>
          <w:rFonts w:hint="eastAsia" w:ascii="仿宋_GB2312" w:hAnsi="仿宋_GB2312" w:eastAsia="仿宋_GB2312" w:cs="仿宋_GB2312"/>
          <w:lang w:val="zh-CN"/>
        </w:rPr>
        <w:t>无单位自筹、无其他渠道资金。</w:t>
      </w:r>
    </w:p>
    <w:p w14:paraId="62660DD5">
      <w:pPr>
        <w:keepNext w:val="0"/>
        <w:keepLines w:val="0"/>
        <w:pageBreakBefore w:val="0"/>
        <w:kinsoku/>
        <w:wordWrap/>
        <w:overflowPunct/>
        <w:topLinePunct w:val="0"/>
        <w:autoSpaceDE/>
        <w:autoSpaceDN/>
        <w:bidi w:val="0"/>
        <w:adjustRightInd w:val="0"/>
        <w:snapToGrid w:val="0"/>
        <w:spacing w:line="600" w:lineRule="exact"/>
        <w:ind w:firstLine="960" w:firstLineChars="300"/>
        <w:textAlignment w:val="auto"/>
        <w:rPr>
          <w:rFonts w:hint="eastAsia" w:ascii="仿宋_GB2312" w:hAnsi="仿宋_GB2312" w:eastAsia="仿宋_GB2312" w:cs="仿宋_GB2312"/>
          <w:lang w:val="zh-CN"/>
        </w:rPr>
      </w:pPr>
      <w:r>
        <w:rPr>
          <w:rFonts w:hint="eastAsia" w:ascii="楷体_GB2312" w:hAnsi="宋体" w:eastAsia="楷体_GB2312"/>
          <w:lang w:val="zh-CN"/>
        </w:rPr>
        <w:t>3．资金使用。截至2023年</w:t>
      </w:r>
      <w:r>
        <w:rPr>
          <w:rFonts w:hint="eastAsia" w:ascii="仿宋_GB2312" w:hAnsi="仿宋_GB2312" w:eastAsia="仿宋_GB2312" w:cs="仿宋_GB2312"/>
          <w:lang w:val="en-US" w:eastAsia="zh-CN"/>
        </w:rPr>
        <w:t>12月底</w:t>
      </w:r>
      <w:r>
        <w:rPr>
          <w:rFonts w:hint="eastAsia" w:ascii="仿宋_GB2312" w:hAnsi="仿宋_GB2312" w:cs="仿宋_GB2312"/>
          <w:lang w:val="en-US" w:eastAsia="zh-CN"/>
        </w:rPr>
        <w:t>备灾救灾工作</w:t>
      </w:r>
      <w:r>
        <w:rPr>
          <w:rFonts w:hint="eastAsia" w:ascii="仿宋_GB2312" w:hAnsi="仿宋_GB2312" w:eastAsia="仿宋_GB2312" w:cs="仿宋_GB2312"/>
          <w:lang w:val="zh-CN"/>
        </w:rPr>
        <w:t>已全部支出，共计</w:t>
      </w:r>
      <w:r>
        <w:rPr>
          <w:rFonts w:hint="eastAsia" w:ascii="仿宋_GB2312" w:hAnsi="仿宋_GB2312" w:cs="仿宋_GB2312"/>
          <w:lang w:val="en-US" w:eastAsia="zh-CN"/>
        </w:rPr>
        <w:t>4.04万</w:t>
      </w:r>
      <w:r>
        <w:rPr>
          <w:rFonts w:hint="eastAsia" w:ascii="仿宋_GB2312" w:hAnsi="仿宋_GB2312" w:eastAsia="仿宋_GB2312" w:cs="仿宋_GB2312"/>
          <w:lang w:val="en-US" w:eastAsia="zh-CN"/>
        </w:rPr>
        <w:t>元</w:t>
      </w:r>
      <w:r>
        <w:rPr>
          <w:rFonts w:hint="eastAsia" w:ascii="仿宋_GB2312" w:hAnsi="仿宋_GB2312" w:eastAsia="仿宋_GB2312" w:cs="仿宋_GB2312"/>
          <w:lang w:val="zh-CN"/>
        </w:rPr>
        <w:t>。截</w:t>
      </w:r>
      <w:r>
        <w:rPr>
          <w:rFonts w:hint="eastAsia" w:ascii="仿宋_GB2312" w:hAnsi="仿宋_GB2312" w:cs="仿宋_GB2312"/>
          <w:lang w:val="zh-CN"/>
        </w:rPr>
        <w:t>至</w:t>
      </w:r>
      <w:r>
        <w:rPr>
          <w:rFonts w:hint="eastAsia" w:ascii="仿宋_GB2312" w:hAnsi="仿宋_GB2312" w:cs="仿宋_GB2312"/>
          <w:lang w:val="en-US" w:eastAsia="zh-CN"/>
        </w:rPr>
        <w:t>2023年</w:t>
      </w:r>
      <w:r>
        <w:rPr>
          <w:rFonts w:hint="eastAsia" w:ascii="仿宋_GB2312" w:hAnsi="仿宋_GB2312" w:eastAsia="仿宋_GB2312" w:cs="仿宋_GB2312"/>
          <w:lang w:val="en-US" w:eastAsia="zh-CN"/>
        </w:rPr>
        <w:t>12月底</w:t>
      </w:r>
      <w:r>
        <w:rPr>
          <w:rFonts w:hint="eastAsia" w:ascii="仿宋_GB2312" w:hAnsi="仿宋_GB2312" w:cs="仿宋_GB2312"/>
          <w:lang w:val="en-US" w:eastAsia="zh-CN"/>
        </w:rPr>
        <w:t>红十字精神传播工作</w:t>
      </w:r>
      <w:r>
        <w:rPr>
          <w:rFonts w:hint="eastAsia" w:ascii="仿宋_GB2312" w:hAnsi="仿宋_GB2312" w:eastAsia="仿宋_GB2312" w:cs="仿宋_GB2312"/>
          <w:lang w:val="zh-CN"/>
        </w:rPr>
        <w:t>已全部支出，共计</w:t>
      </w:r>
      <w:r>
        <w:rPr>
          <w:rFonts w:hint="eastAsia" w:ascii="仿宋_GB2312" w:hAnsi="仿宋_GB2312" w:cs="仿宋_GB2312"/>
          <w:lang w:val="en-US" w:eastAsia="zh-CN"/>
        </w:rPr>
        <w:t>8.56万</w:t>
      </w:r>
      <w:r>
        <w:rPr>
          <w:rFonts w:hint="eastAsia" w:ascii="仿宋_GB2312" w:hAnsi="仿宋_GB2312" w:eastAsia="仿宋_GB2312" w:cs="仿宋_GB2312"/>
          <w:lang w:val="en-US" w:eastAsia="zh-CN"/>
        </w:rPr>
        <w:t>元</w:t>
      </w:r>
      <w:r>
        <w:rPr>
          <w:rFonts w:hint="eastAsia" w:ascii="仿宋_GB2312" w:hAnsi="仿宋_GB2312" w:eastAsia="仿宋_GB2312" w:cs="仿宋_GB2312"/>
          <w:lang w:val="zh-CN"/>
        </w:rPr>
        <w:t>。</w:t>
      </w:r>
    </w:p>
    <w:p w14:paraId="174E3C4C">
      <w:pPr>
        <w:adjustRightInd w:val="0"/>
        <w:snapToGrid w:val="0"/>
        <w:spacing w:line="600" w:lineRule="exact"/>
        <w:ind w:firstLine="720"/>
        <w:rPr>
          <w:rFonts w:ascii="楷体_GB2312" w:hAnsi="宋体" w:eastAsia="楷体_GB2312"/>
          <w:b/>
          <w:lang w:val="zh-CN"/>
        </w:rPr>
      </w:pPr>
      <w:r>
        <w:rPr>
          <w:rFonts w:hint="eastAsia" w:ascii="楷体_GB2312" w:hAnsi="宋体" w:eastAsia="楷体_GB2312"/>
          <w:b/>
          <w:lang w:val="zh-CN"/>
        </w:rPr>
        <w:t>（三）项目财务管理情况。</w:t>
      </w:r>
    </w:p>
    <w:p w14:paraId="5E187844">
      <w:pPr>
        <w:adjustRightInd w:val="0"/>
        <w:snapToGrid w:val="0"/>
        <w:spacing w:line="580" w:lineRule="exact"/>
        <w:ind w:firstLine="72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项目资金实行专款专用，专项核算。严格按照财务管理制度实施。完成项目，</w:t>
      </w:r>
      <w:r>
        <w:rPr>
          <w:rFonts w:hint="eastAsia" w:ascii="仿宋_GB2312" w:hAnsi="仿宋_GB2312" w:eastAsia="仿宋_GB2312" w:cs="仿宋_GB2312"/>
          <w:sz w:val="32"/>
          <w:szCs w:val="32"/>
          <w:lang w:val="en-US" w:eastAsia="zh-CN"/>
        </w:rPr>
        <w:t>验收合格</w:t>
      </w:r>
      <w:r>
        <w:rPr>
          <w:rFonts w:hint="eastAsia" w:ascii="仿宋_GB2312" w:hAnsi="仿宋_GB2312" w:eastAsia="仿宋_GB2312" w:cs="仿宋_GB2312"/>
          <w:sz w:val="32"/>
          <w:szCs w:val="32"/>
          <w:lang w:eastAsia="zh-CN"/>
        </w:rPr>
        <w:t>后开具相关票据，经办人签字，再有</w:t>
      </w:r>
      <w:r>
        <w:rPr>
          <w:rFonts w:hint="eastAsia" w:ascii="仿宋_GB2312" w:hAnsi="仿宋_GB2312" w:cs="仿宋_GB2312"/>
          <w:sz w:val="32"/>
          <w:szCs w:val="32"/>
          <w:lang w:eastAsia="zh-CN"/>
        </w:rPr>
        <w:t>负责人</w:t>
      </w:r>
      <w:r>
        <w:rPr>
          <w:rFonts w:hint="eastAsia" w:ascii="仿宋_GB2312" w:hAnsi="仿宋_GB2312" w:eastAsia="仿宋_GB2312" w:cs="仿宋_GB2312"/>
          <w:sz w:val="32"/>
          <w:szCs w:val="32"/>
          <w:lang w:eastAsia="zh-CN"/>
        </w:rPr>
        <w:t>签批，财务及时处理，核算准确规范。</w:t>
      </w:r>
    </w:p>
    <w:p w14:paraId="03981AD2">
      <w:pPr>
        <w:adjustRightInd w:val="0"/>
        <w:snapToGrid w:val="0"/>
        <w:spacing w:line="600" w:lineRule="exact"/>
        <w:ind w:firstLine="720"/>
        <w:rPr>
          <w:rFonts w:ascii="黑体" w:hAnsi="宋体" w:eastAsia="黑体"/>
        </w:rPr>
      </w:pPr>
      <w:r>
        <w:rPr>
          <w:rFonts w:hint="eastAsia" w:ascii="黑体" w:hAnsi="宋体" w:eastAsia="黑体"/>
        </w:rPr>
        <w:t>三、项目实施及管理情况</w:t>
      </w:r>
    </w:p>
    <w:p w14:paraId="1E26689E">
      <w:pPr>
        <w:adjustRightInd w:val="0"/>
        <w:snapToGrid w:val="0"/>
        <w:spacing w:line="600" w:lineRule="exact"/>
        <w:ind w:firstLine="720"/>
        <w:rPr>
          <w:rFonts w:ascii="仿宋_GB2312" w:hAnsi="宋体"/>
          <w:lang w:val="zh-CN"/>
        </w:rPr>
      </w:pPr>
      <w:r>
        <w:rPr>
          <w:rFonts w:hint="eastAsia" w:ascii="仿宋_GB2312" w:hAnsi="宋体"/>
          <w:lang w:val="zh-CN"/>
        </w:rPr>
        <w:t>结合项目组织实施管理办法，重点围绕以下内容进行分析评价，并对自评中发现的问题分析说明。</w:t>
      </w:r>
    </w:p>
    <w:p w14:paraId="3406A0A1">
      <w:pPr>
        <w:numPr>
          <w:ilvl w:val="0"/>
          <w:numId w:val="3"/>
        </w:numPr>
        <w:adjustRightInd w:val="0"/>
        <w:snapToGrid w:val="0"/>
        <w:spacing w:line="600" w:lineRule="exact"/>
        <w:ind w:firstLine="720"/>
        <w:rPr>
          <w:rFonts w:hint="eastAsia" w:ascii="楷体_GB2312" w:hAnsi="宋体" w:eastAsia="楷体_GB2312"/>
          <w:b/>
          <w:lang w:val="zh-CN"/>
        </w:rPr>
      </w:pPr>
      <w:r>
        <w:rPr>
          <w:rFonts w:hint="eastAsia" w:ascii="楷体_GB2312" w:hAnsi="宋体" w:eastAsia="楷体_GB2312"/>
          <w:b/>
          <w:lang w:val="zh-CN"/>
        </w:rPr>
        <w:t>项目组织架构及实施流程。</w:t>
      </w:r>
    </w:p>
    <w:p w14:paraId="0F5A801B">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960" w:firstLineChars="300"/>
        <w:textAlignment w:val="auto"/>
        <w:rPr>
          <w:rFonts w:hint="eastAsia" w:ascii="仿宋_GB2312" w:hAnsi="仿宋_GB2312" w:eastAsia="仿宋_GB2312" w:cs="仿宋_GB2312"/>
          <w:b w:val="0"/>
          <w:bCs/>
          <w:lang w:val="en-US" w:eastAsia="zh-CN"/>
        </w:rPr>
      </w:pPr>
      <w:r>
        <w:rPr>
          <w:rFonts w:hint="eastAsia" w:ascii="仿宋_GB2312" w:hAnsi="仿宋_GB2312" w:eastAsia="仿宋_GB2312" w:cs="仿宋_GB2312"/>
          <w:b w:val="0"/>
          <w:bCs/>
          <w:lang w:val="en-US" w:eastAsia="zh-CN"/>
        </w:rPr>
        <w:t>1.办公室起草</w:t>
      </w:r>
      <w:r>
        <w:rPr>
          <w:rFonts w:hint="eastAsia" w:ascii="仿宋_GB2312" w:hAnsi="仿宋_GB2312" w:cs="仿宋_GB2312"/>
          <w:b w:val="0"/>
          <w:bCs/>
          <w:lang w:val="en-US" w:eastAsia="zh-CN"/>
        </w:rPr>
        <w:t>培训普训</w:t>
      </w:r>
      <w:r>
        <w:rPr>
          <w:rFonts w:hint="eastAsia" w:ascii="仿宋_GB2312" w:hAnsi="仿宋_GB2312" w:eastAsia="仿宋_GB2312" w:cs="仿宋_GB2312"/>
          <w:b w:val="0"/>
          <w:bCs/>
          <w:lang w:val="en-US" w:eastAsia="zh-CN"/>
        </w:rPr>
        <w:t>方案</w:t>
      </w:r>
      <w:r>
        <w:rPr>
          <w:rFonts w:hint="eastAsia" w:ascii="仿宋_GB2312" w:hAnsi="仿宋_GB2312" w:cs="仿宋_GB2312"/>
          <w:b w:val="0"/>
          <w:bCs/>
          <w:lang w:val="en-US" w:eastAsia="zh-CN"/>
        </w:rPr>
        <w:t>、救护员培训方案、人道救助具体细则</w:t>
      </w:r>
      <w:r>
        <w:rPr>
          <w:rFonts w:hint="eastAsia" w:ascii="仿宋_GB2312" w:hAnsi="仿宋_GB2312" w:eastAsia="仿宋_GB2312" w:cs="仿宋_GB2312"/>
          <w:b w:val="0"/>
          <w:bCs/>
          <w:lang w:val="en-US" w:eastAsia="zh-CN"/>
        </w:rPr>
        <w:t>。</w:t>
      </w:r>
    </w:p>
    <w:p w14:paraId="5C0D059A">
      <w:pPr>
        <w:keepNext w:val="0"/>
        <w:keepLines w:val="0"/>
        <w:pageBreakBefore w:val="0"/>
        <w:numPr>
          <w:ilvl w:val="0"/>
          <w:numId w:val="0"/>
        </w:numPr>
        <w:kinsoku/>
        <w:wordWrap/>
        <w:overflowPunct/>
        <w:topLinePunct w:val="0"/>
        <w:autoSpaceDE/>
        <w:autoSpaceDN/>
        <w:bidi w:val="0"/>
        <w:adjustRightInd w:val="0"/>
        <w:snapToGrid w:val="0"/>
        <w:spacing w:line="600" w:lineRule="exact"/>
        <w:ind w:left="961" w:leftChars="0"/>
        <w:textAlignment w:val="auto"/>
        <w:rPr>
          <w:rFonts w:hint="eastAsia" w:ascii="仿宋_GB2312" w:hAnsi="仿宋_GB2312" w:eastAsia="仿宋_GB2312" w:cs="仿宋_GB2312"/>
          <w:b w:val="0"/>
          <w:bCs/>
          <w:lang w:val="en-US" w:eastAsia="zh-CN"/>
        </w:rPr>
      </w:pPr>
      <w:r>
        <w:rPr>
          <w:rFonts w:hint="eastAsia" w:ascii="仿宋_GB2312" w:hAnsi="仿宋_GB2312" w:eastAsia="仿宋_GB2312" w:cs="仿宋_GB2312"/>
          <w:b w:val="0"/>
          <w:bCs/>
          <w:lang w:val="en-US" w:eastAsia="zh-CN"/>
        </w:rPr>
        <w:t>2.</w:t>
      </w:r>
      <w:r>
        <w:rPr>
          <w:rFonts w:hint="eastAsia" w:ascii="仿宋_GB2312" w:hAnsi="仿宋_GB2312" w:cs="仿宋_GB2312"/>
          <w:b w:val="0"/>
          <w:bCs/>
          <w:lang w:val="en-US" w:eastAsia="zh-CN"/>
        </w:rPr>
        <w:t>红十字会</w:t>
      </w:r>
      <w:r>
        <w:rPr>
          <w:rFonts w:hint="eastAsia" w:ascii="仿宋_GB2312" w:hAnsi="仿宋_GB2312" w:eastAsia="仿宋_GB2312" w:cs="仿宋_GB2312"/>
          <w:b w:val="0"/>
          <w:bCs/>
          <w:lang w:val="en-US" w:eastAsia="zh-CN"/>
        </w:rPr>
        <w:t>领导审定。</w:t>
      </w:r>
    </w:p>
    <w:p w14:paraId="61985F37">
      <w:pPr>
        <w:keepNext w:val="0"/>
        <w:keepLines w:val="0"/>
        <w:pageBreakBefore w:val="0"/>
        <w:numPr>
          <w:ilvl w:val="0"/>
          <w:numId w:val="0"/>
        </w:numPr>
        <w:kinsoku/>
        <w:wordWrap/>
        <w:overflowPunct/>
        <w:topLinePunct w:val="0"/>
        <w:autoSpaceDE/>
        <w:autoSpaceDN/>
        <w:bidi w:val="0"/>
        <w:adjustRightInd w:val="0"/>
        <w:snapToGrid w:val="0"/>
        <w:spacing w:line="600" w:lineRule="exact"/>
        <w:ind w:left="961" w:leftChars="0"/>
        <w:textAlignment w:val="auto"/>
        <w:rPr>
          <w:rFonts w:hint="eastAsia" w:ascii="仿宋_GB2312" w:hAnsi="仿宋_GB2312" w:eastAsia="仿宋_GB2312" w:cs="仿宋_GB2312"/>
          <w:b w:val="0"/>
          <w:bCs/>
          <w:lang w:val="en-US" w:eastAsia="zh-CN"/>
        </w:rPr>
      </w:pPr>
      <w:r>
        <w:rPr>
          <w:rFonts w:hint="eastAsia" w:ascii="仿宋_GB2312" w:hAnsi="仿宋_GB2312" w:eastAsia="仿宋_GB2312" w:cs="仿宋_GB2312"/>
          <w:b w:val="0"/>
          <w:bCs/>
          <w:lang w:val="en-US" w:eastAsia="zh-CN"/>
        </w:rPr>
        <w:t>3.按照方案开展</w:t>
      </w:r>
      <w:r>
        <w:rPr>
          <w:rFonts w:hint="eastAsia" w:ascii="仿宋_GB2312" w:hAnsi="仿宋_GB2312" w:cs="仿宋_GB2312"/>
          <w:b w:val="0"/>
          <w:bCs/>
          <w:lang w:val="en-US" w:eastAsia="zh-CN"/>
        </w:rPr>
        <w:t>备灾救灾工作</w:t>
      </w:r>
      <w:r>
        <w:rPr>
          <w:rFonts w:hint="eastAsia" w:ascii="仿宋_GB2312" w:hAnsi="仿宋_GB2312" w:eastAsia="仿宋_GB2312" w:cs="仿宋_GB2312"/>
          <w:b w:val="0"/>
          <w:bCs/>
          <w:lang w:val="en-US" w:eastAsia="zh-CN"/>
        </w:rPr>
        <w:t>。</w:t>
      </w:r>
    </w:p>
    <w:p w14:paraId="250C57E4">
      <w:pPr>
        <w:keepNext w:val="0"/>
        <w:keepLines w:val="0"/>
        <w:pageBreakBefore w:val="0"/>
        <w:kinsoku/>
        <w:wordWrap/>
        <w:overflowPunct/>
        <w:topLinePunct w:val="0"/>
        <w:autoSpaceDE/>
        <w:autoSpaceDN/>
        <w:bidi w:val="0"/>
        <w:adjustRightInd w:val="0"/>
        <w:snapToGrid w:val="0"/>
        <w:spacing w:line="600" w:lineRule="exact"/>
        <w:ind w:firstLine="960" w:firstLineChars="300"/>
        <w:textAlignment w:val="auto"/>
        <w:rPr>
          <w:lang w:val="zh-CN"/>
        </w:rPr>
      </w:pPr>
      <w:r>
        <w:rPr>
          <w:rFonts w:hint="eastAsia" w:ascii="仿宋_GB2312" w:hAnsi="仿宋_GB2312" w:eastAsia="仿宋_GB2312" w:cs="仿宋_GB2312"/>
          <w:sz w:val="32"/>
          <w:szCs w:val="32"/>
          <w:lang w:val="en-US" w:eastAsia="zh-CN"/>
        </w:rPr>
        <w:t>4.按程序按规定支付</w:t>
      </w:r>
      <w:r>
        <w:rPr>
          <w:rFonts w:hint="eastAsia" w:ascii="仿宋_GB2312" w:hAnsi="仿宋_GB2312" w:cs="仿宋_GB2312"/>
          <w:sz w:val="32"/>
          <w:szCs w:val="32"/>
          <w:lang w:val="en-US" w:eastAsia="zh-CN"/>
        </w:rPr>
        <w:t>备灾救灾工作</w:t>
      </w:r>
      <w:r>
        <w:rPr>
          <w:rFonts w:hint="eastAsia" w:ascii="仿宋_GB2312" w:hAnsi="仿宋_GB2312" w:eastAsia="仿宋_GB2312" w:cs="仿宋_GB2312"/>
          <w:sz w:val="32"/>
          <w:szCs w:val="32"/>
          <w:lang w:val="en-US" w:eastAsia="zh-CN"/>
        </w:rPr>
        <w:t>产生费用。</w:t>
      </w:r>
    </w:p>
    <w:p w14:paraId="5988E56E">
      <w:pPr>
        <w:numPr>
          <w:ilvl w:val="0"/>
          <w:numId w:val="0"/>
        </w:numPr>
        <w:adjustRightInd w:val="0"/>
        <w:snapToGrid w:val="0"/>
        <w:spacing w:line="560" w:lineRule="exact"/>
        <w:ind w:firstLine="643" w:firstLineChars="200"/>
        <w:rPr>
          <w:rFonts w:hint="eastAsia" w:ascii="楷体_GB2312" w:hAnsi="宋体" w:eastAsia="楷体_GB2312"/>
          <w:b/>
          <w:lang w:val="zh-CN"/>
        </w:rPr>
      </w:pPr>
      <w:r>
        <w:rPr>
          <w:rFonts w:hint="eastAsia" w:ascii="楷体_GB2312" w:hAnsi="宋体" w:eastAsia="楷体_GB2312"/>
          <w:b/>
          <w:lang w:val="zh-CN"/>
        </w:rPr>
        <w:t>（二）项目管理情况。</w:t>
      </w:r>
    </w:p>
    <w:p w14:paraId="7A66A08F">
      <w:pPr>
        <w:numPr>
          <w:ilvl w:val="0"/>
          <w:numId w:val="0"/>
        </w:numPr>
        <w:adjustRightInd w:val="0"/>
        <w:snapToGrid w:val="0"/>
        <w:spacing w:line="560" w:lineRule="exact"/>
        <w:ind w:firstLine="640" w:firstLineChars="200"/>
        <w:rPr>
          <w:rFonts w:ascii="仿宋_GB2312" w:hAnsi="宋体"/>
          <w:lang w:val="zh-CN"/>
        </w:rPr>
      </w:pPr>
      <w:r>
        <w:rPr>
          <w:rFonts w:hint="eastAsia" w:ascii="仿宋_GB2312" w:hAnsi="宋体"/>
          <w:lang w:val="en-US" w:eastAsia="zh-CN"/>
        </w:rPr>
        <w:t>备灾救灾工作配套经费</w:t>
      </w:r>
      <w:r>
        <w:rPr>
          <w:rFonts w:hint="eastAsia" w:ascii="仿宋_GB2312" w:hAnsi="宋体"/>
          <w:lang w:val="zh-CN"/>
        </w:rPr>
        <w:t>项目管理制度建设健全，机构设置完善。该项目严格对照项目资金管理办法，严格执行财务管理制度、财务处理及时、会计核算规范。</w:t>
      </w:r>
    </w:p>
    <w:p w14:paraId="58C2819D">
      <w:pPr>
        <w:adjustRightInd w:val="0"/>
        <w:snapToGrid w:val="0"/>
        <w:spacing w:line="600" w:lineRule="exact"/>
        <w:ind w:firstLine="720"/>
        <w:rPr>
          <w:rFonts w:hint="eastAsia" w:ascii="仿宋_GB2312" w:hAnsi="宋体"/>
          <w:lang w:val="zh-CN"/>
        </w:rPr>
      </w:pPr>
      <w:r>
        <w:rPr>
          <w:rFonts w:hint="eastAsia" w:ascii="楷体_GB2312" w:hAnsi="宋体" w:eastAsia="楷体_GB2312"/>
          <w:b/>
          <w:lang w:val="zh-CN"/>
        </w:rPr>
        <w:t>（三）项目监管情况。</w:t>
      </w:r>
      <w:r>
        <w:rPr>
          <w:rFonts w:hint="eastAsia" w:ascii="仿宋_GB2312" w:hAnsi="宋体"/>
          <w:lang w:val="zh-CN"/>
        </w:rPr>
        <w:t>资金申请前，要在领导办公室会上进行汇报，经红十字会主要领导讨论通过后向财政申请项目支资。其次资金拨付前，组织实施的活动资料送审，要经过县红十字会财务、县红十字会分管领导严格把关，最后项目资金拨付严格执行财务管理制度。</w:t>
      </w:r>
    </w:p>
    <w:p w14:paraId="7514817E">
      <w:pPr>
        <w:adjustRightInd w:val="0"/>
        <w:snapToGrid w:val="0"/>
        <w:spacing w:line="600" w:lineRule="exact"/>
        <w:ind w:firstLine="720"/>
        <w:rPr>
          <w:rFonts w:ascii="仿宋_GB2312" w:hAnsi="宋体"/>
          <w:lang w:val="zh-CN"/>
        </w:rPr>
      </w:pPr>
      <w:r>
        <w:rPr>
          <w:rFonts w:hint="eastAsia" w:ascii="黑体" w:hAnsi="宋体" w:eastAsia="黑体"/>
        </w:rPr>
        <w:t>四、项目绩效情况</w:t>
      </w:r>
      <w:r>
        <w:rPr>
          <w:rFonts w:hint="eastAsia" w:ascii="仿宋_GB2312" w:hAnsi="宋体"/>
          <w:lang w:val="zh-CN"/>
        </w:rPr>
        <w:tab/>
      </w:r>
    </w:p>
    <w:p w14:paraId="53538B52">
      <w:pPr>
        <w:adjustRightInd w:val="0"/>
        <w:snapToGrid w:val="0"/>
        <w:spacing w:line="600" w:lineRule="exact"/>
        <w:ind w:firstLine="720"/>
        <w:rPr>
          <w:rFonts w:ascii="楷体_GB2312" w:hAnsi="宋体" w:eastAsia="楷体_GB2312"/>
          <w:b/>
          <w:lang w:val="zh-CN"/>
        </w:rPr>
      </w:pPr>
      <w:r>
        <w:rPr>
          <w:rFonts w:hint="eastAsia" w:ascii="楷体_GB2312" w:hAnsi="宋体" w:eastAsia="楷体_GB2312"/>
          <w:b/>
          <w:lang w:val="zh-CN"/>
        </w:rPr>
        <w:t>（一）项目完成情况。</w:t>
      </w:r>
    </w:p>
    <w:p w14:paraId="7DC6A02F">
      <w:pPr>
        <w:numPr>
          <w:ilvl w:val="0"/>
          <w:numId w:val="0"/>
        </w:numPr>
        <w:adjustRightInd w:val="0"/>
        <w:snapToGrid w:val="0"/>
        <w:spacing w:line="600" w:lineRule="exact"/>
        <w:ind w:firstLine="640" w:firstLineChars="200"/>
        <w:rPr>
          <w:rFonts w:hint="eastAsia" w:ascii="仿宋_GB2312" w:hAnsi="宋体"/>
          <w:lang w:val="zh-CN"/>
        </w:rPr>
      </w:pPr>
      <w:r>
        <w:rPr>
          <w:rFonts w:hint="eastAsia" w:ascii="仿宋_GB2312" w:hAnsi="宋体"/>
          <w:lang w:val="zh-CN"/>
        </w:rPr>
        <w:t>常态开展“四走”工作。一是“走上去”汇报争取。积极争取使用变更中省结转专项项目资金100万元；争取到市级调拨我县捐赠物资折合人民币3.5万元；通过争取全市红十字奉献奖表彰大会在我县召开。二是“走下去”调研指导基层红十字会建设。对“三献三救”、会员发展、志愿者管理、红十字青少年、红十字精神传播等工作的意见建议并指导完成各基层红十字会第一次会员代表大会。三是“走进去”解决实际问题。为全县各乡镇红十字会完善相关证照手续，为群众办实事20件。四是“走出去”强化学习提升。坚持走出去，学标杆、学经验，强化提升自身能力建设，今年以来，我会分别赴浙江绍兴市红十字会、嵊州市红十字会、柯桥区红十字会学习基层红会能力建设、筹资、宣传等工作，同时积极争取对方捐赠额度，并在县域内大力开展人道筹资活动，积极组织县域内爱心企业开展人道捐助活动。</w:t>
      </w:r>
    </w:p>
    <w:p w14:paraId="541640EE">
      <w:pPr>
        <w:numPr>
          <w:ilvl w:val="0"/>
          <w:numId w:val="0"/>
        </w:numPr>
        <w:adjustRightInd w:val="0"/>
        <w:snapToGrid w:val="0"/>
        <w:spacing w:line="600" w:lineRule="exact"/>
        <w:ind w:firstLine="640" w:firstLineChars="200"/>
        <w:rPr>
          <w:rFonts w:hint="eastAsia" w:ascii="仿宋_GB2312" w:hAnsi="宋体"/>
          <w:lang w:val="zh-CN"/>
        </w:rPr>
      </w:pPr>
      <w:r>
        <w:rPr>
          <w:rFonts w:hint="eastAsia" w:ascii="仿宋_GB2312" w:hAnsi="宋体"/>
          <w:lang w:val="zh-CN"/>
        </w:rPr>
        <w:t>多点着力服务中心工作。一是积极参与创建国家卫生县工作，主动到社区“双报到”，组织志愿者宣传创卫知识，并常态化开展工区和部门卫生保洁及周末大扫除。二是认真做好巩固拓展脱贫攻坚成果与乡村振兴有效衔接，与新联系的新场乡长虹村两委共同谋划帮扶计划，定期走访跟踪帮扶户，帮助解决实际困难，群众满意度全面提升。</w:t>
      </w:r>
    </w:p>
    <w:p w14:paraId="5A12F0BE">
      <w:pPr>
        <w:numPr>
          <w:ilvl w:val="0"/>
          <w:numId w:val="0"/>
        </w:numPr>
        <w:adjustRightInd w:val="0"/>
        <w:snapToGrid w:val="0"/>
        <w:spacing w:line="600" w:lineRule="exact"/>
        <w:ind w:firstLine="640" w:firstLineChars="200"/>
        <w:rPr>
          <w:rFonts w:hint="eastAsia" w:ascii="仿宋_GB2312" w:hAnsi="宋体"/>
          <w:lang w:val="zh-CN"/>
        </w:rPr>
      </w:pPr>
      <w:r>
        <w:rPr>
          <w:rFonts w:hint="eastAsia" w:ascii="仿宋_GB2312" w:hAnsi="宋体"/>
          <w:lang w:val="zh-CN"/>
        </w:rPr>
        <w:t>扎实推进“三救三献”工作。一是救护培训广泛覆盖，积极开展应急救护培训“五进”工程，举办“进学校”“进园区”“进农村”普训专场，培训1109人；举办红十字救护员培训班2期，培训201名持证救护员，实施救命神器“AED ”投放项目，新增“AED”10台。二是人道救助有力有效，开展博爱送万家活动5次，发放物资价值2.88万元，惠及困难家庭180户。大力实施人道救助，对41名困难群众实施人道救助，发放人道救助金4.51万元。对峨边彝族自治县2023年度在校的55名孤儿和事实孤儿实施资助，拨付捐赠资金共计11万元。三是遗体人体器官捐献登记有序推进，发放“生命接力·爱在峨边”－－人体器官捐献倡议书500余份，累计登记志愿者489人。</w:t>
      </w:r>
    </w:p>
    <w:p w14:paraId="1A16ECA2">
      <w:pPr>
        <w:numPr>
          <w:ilvl w:val="0"/>
          <w:numId w:val="0"/>
        </w:numPr>
        <w:adjustRightInd w:val="0"/>
        <w:snapToGrid w:val="0"/>
        <w:spacing w:line="600" w:lineRule="exact"/>
        <w:ind w:firstLine="640" w:firstLineChars="200"/>
        <w:rPr>
          <w:rFonts w:hint="eastAsia" w:ascii="仿宋_GB2312" w:hAnsi="宋体"/>
          <w:lang w:val="zh-CN"/>
        </w:rPr>
      </w:pPr>
      <w:r>
        <w:rPr>
          <w:rFonts w:hint="eastAsia" w:ascii="仿宋_GB2312" w:hAnsi="宋体"/>
          <w:lang w:val="zh-CN"/>
        </w:rPr>
        <w:t>积极开展人力资源动员。举办捐赠仪式2次，召开交流座谈会3次，接收社会各界捐款26.1万元、捐赠物资价793.68万元。</w:t>
      </w:r>
    </w:p>
    <w:p w14:paraId="00CAEAE7">
      <w:pPr>
        <w:numPr>
          <w:ilvl w:val="0"/>
          <w:numId w:val="0"/>
        </w:numPr>
        <w:adjustRightInd w:val="0"/>
        <w:snapToGrid w:val="0"/>
        <w:spacing w:line="600" w:lineRule="exact"/>
        <w:ind w:firstLine="640" w:firstLineChars="200"/>
        <w:rPr>
          <w:lang w:val="zh-CN"/>
        </w:rPr>
      </w:pPr>
      <w:r>
        <w:rPr>
          <w:rFonts w:hint="eastAsia" w:ascii="仿宋_GB2312" w:hAnsi="宋体"/>
          <w:lang w:val="zh-CN"/>
        </w:rPr>
        <w:t>多措并举扩大社会宣传。做好红十字博爱周、防灾减灾周以及世界急救日、红十字青少年活动月等重大活动的策划宣传。全年编制各类宣传资料1万余册，开展集中宣传10场次，“三救三献”工作被各级媒体倾情关注，广泛报道，采编刊登新闻稿件20余篇，扩大了红十字事业的社会知晓度和影响力。该项目在规定时间内超额完成</w:t>
      </w:r>
      <w:r>
        <w:rPr>
          <w:rFonts w:hint="eastAsia" w:ascii="仿宋_GB2312" w:hAnsi="仿宋_GB2312" w:eastAsia="仿宋_GB2312" w:cs="仿宋_GB2312"/>
          <w:sz w:val="32"/>
          <w:szCs w:val="32"/>
          <w:lang w:eastAsia="zh-CN"/>
        </w:rPr>
        <w:t>。</w:t>
      </w:r>
    </w:p>
    <w:p w14:paraId="58520DC4">
      <w:pPr>
        <w:adjustRightInd w:val="0"/>
        <w:snapToGrid w:val="0"/>
        <w:spacing w:line="600" w:lineRule="exact"/>
        <w:ind w:firstLine="720"/>
        <w:rPr>
          <w:rFonts w:ascii="楷体_GB2312" w:hAnsi="宋体" w:eastAsia="楷体_GB2312"/>
          <w:b/>
          <w:lang w:val="zh-CN"/>
        </w:rPr>
      </w:pPr>
      <w:r>
        <w:rPr>
          <w:rFonts w:hint="eastAsia" w:ascii="楷体_GB2312" w:hAnsi="宋体" w:eastAsia="楷体_GB2312"/>
          <w:b/>
          <w:lang w:val="zh-CN"/>
        </w:rPr>
        <w:t>（二）项目效益情况。</w:t>
      </w:r>
    </w:p>
    <w:p w14:paraId="28A08EAD">
      <w:pPr>
        <w:adjustRightInd w:val="0"/>
        <w:snapToGrid w:val="0"/>
        <w:spacing w:line="600" w:lineRule="exact"/>
        <w:ind w:firstLine="640" w:firstLineChars="200"/>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b w:val="0"/>
          <w:bCs/>
          <w:sz w:val="32"/>
          <w:szCs w:val="32"/>
          <w:lang w:val="zh-CN"/>
        </w:rPr>
        <w:t>该项目开展人道救助、应急培训</w:t>
      </w:r>
      <w:r>
        <w:rPr>
          <w:rFonts w:hint="eastAsia" w:ascii="仿宋_GB2312" w:hAnsi="仿宋_GB2312" w:cs="仿宋_GB2312"/>
          <w:b w:val="0"/>
          <w:bCs/>
          <w:sz w:val="32"/>
          <w:szCs w:val="32"/>
          <w:lang w:val="zh-CN"/>
        </w:rPr>
        <w:t>使受灾群众得到救助</w:t>
      </w:r>
      <w:r>
        <w:rPr>
          <w:rFonts w:hint="eastAsia" w:ascii="仿宋_GB2312" w:hAnsi="仿宋_GB2312" w:cs="仿宋_GB2312"/>
          <w:i w:val="0"/>
          <w:color w:val="000000"/>
          <w:kern w:val="0"/>
          <w:sz w:val="32"/>
          <w:szCs w:val="32"/>
          <w:u w:val="none"/>
          <w:lang w:val="en-US" w:eastAsia="zh-CN" w:bidi="ar"/>
        </w:rPr>
        <w:t>。</w:t>
      </w:r>
      <w:r>
        <w:rPr>
          <w:rFonts w:hint="eastAsia" w:ascii="仿宋_GB2312" w:hAnsi="宋体"/>
          <w:lang w:val="en-US" w:eastAsia="zh-CN"/>
        </w:rPr>
        <w:t>服务对象满意度95%以上，参加培训人员满意度95%以上。</w:t>
      </w:r>
    </w:p>
    <w:p w14:paraId="7072303B">
      <w:pPr>
        <w:adjustRightInd w:val="0"/>
        <w:snapToGrid w:val="0"/>
        <w:spacing w:line="600" w:lineRule="exact"/>
        <w:ind w:firstLine="720"/>
        <w:rPr>
          <w:rFonts w:ascii="黑体" w:hAnsi="宋体" w:eastAsia="黑体"/>
        </w:rPr>
      </w:pPr>
      <w:r>
        <w:rPr>
          <w:rFonts w:hint="eastAsia" w:ascii="黑体" w:hAnsi="宋体" w:eastAsia="黑体"/>
        </w:rPr>
        <w:t>五、评价结论及建议</w:t>
      </w:r>
    </w:p>
    <w:p w14:paraId="2F07E8CD">
      <w:pPr>
        <w:adjustRightInd w:val="0"/>
        <w:snapToGrid w:val="0"/>
        <w:spacing w:line="600" w:lineRule="exact"/>
        <w:ind w:firstLine="720"/>
        <w:rPr>
          <w:rFonts w:ascii="楷体_GB2312" w:hAnsi="宋体" w:eastAsia="楷体_GB2312"/>
          <w:b/>
          <w:lang w:val="zh-CN"/>
        </w:rPr>
      </w:pPr>
      <w:r>
        <w:rPr>
          <w:rFonts w:hint="eastAsia" w:ascii="楷体_GB2312" w:hAnsi="宋体" w:eastAsia="楷体_GB2312"/>
          <w:b/>
          <w:lang w:val="zh-CN"/>
        </w:rPr>
        <w:t>（一）评价结论。</w:t>
      </w:r>
    </w:p>
    <w:p w14:paraId="1E1678E4">
      <w:pPr>
        <w:numPr>
          <w:ilvl w:val="0"/>
          <w:numId w:val="0"/>
        </w:numPr>
        <w:adjustRightInd w:val="0"/>
        <w:snapToGrid w:val="0"/>
        <w:spacing w:line="560" w:lineRule="exact"/>
        <w:ind w:firstLine="640" w:firstLineChars="200"/>
        <w:rPr>
          <w:rFonts w:ascii="仿宋_GB2312" w:hAnsi="宋体"/>
          <w:bdr w:val="single" w:color="auto" w:sz="4" w:space="0"/>
          <w:lang w:val="zh-CN"/>
        </w:rPr>
      </w:pPr>
      <w:r>
        <w:rPr>
          <w:rFonts w:hint="eastAsia" w:ascii="仿宋_GB2312" w:hAnsi="宋体"/>
          <w:lang w:val="zh-CN"/>
        </w:rPr>
        <w:t>县红十字会</w:t>
      </w:r>
      <w:r>
        <w:rPr>
          <w:rFonts w:hint="eastAsia" w:ascii="仿宋_GB2312" w:hAnsi="宋体"/>
          <w:lang w:val="en-US" w:eastAsia="zh-CN"/>
        </w:rPr>
        <w:t>组织备灾救灾工作配套经费项目申报的内容与具体实施内容相符，申请合理，即使</w:t>
      </w:r>
      <w:bookmarkStart w:id="0" w:name="_GoBack"/>
      <w:bookmarkEnd w:id="0"/>
      <w:r>
        <w:rPr>
          <w:rFonts w:hint="eastAsia" w:ascii="仿宋_GB2312" w:hAnsi="宋体"/>
          <w:lang w:val="zh-CN"/>
        </w:rPr>
        <w:t>救护培训广泛覆盖，又让人道救助有力有效，提升了各方人员应急能力，切实帮助到了受灾群众。</w:t>
      </w:r>
    </w:p>
    <w:p w14:paraId="56515BF5">
      <w:pPr>
        <w:adjustRightInd w:val="0"/>
        <w:snapToGrid w:val="0"/>
        <w:spacing w:line="600" w:lineRule="exact"/>
        <w:ind w:firstLine="720"/>
        <w:rPr>
          <w:rFonts w:ascii="楷体_GB2312" w:hAnsi="宋体" w:eastAsia="楷体_GB2312"/>
          <w:b/>
          <w:lang w:val="zh-CN"/>
        </w:rPr>
      </w:pPr>
      <w:r>
        <w:rPr>
          <w:rFonts w:hint="eastAsia" w:ascii="楷体_GB2312" w:hAnsi="宋体" w:eastAsia="楷体_GB2312"/>
          <w:b/>
          <w:lang w:val="zh-CN"/>
        </w:rPr>
        <w:t>（二）存在的问题。</w:t>
      </w:r>
    </w:p>
    <w:p w14:paraId="702F04B2">
      <w:pPr>
        <w:adjustRightInd w:val="0"/>
        <w:snapToGrid w:val="0"/>
        <w:spacing w:line="600" w:lineRule="exact"/>
        <w:ind w:firstLine="640" w:firstLineChars="200"/>
        <w:rPr>
          <w:rFonts w:ascii="仿宋_GB2312" w:hAnsi="宋体"/>
          <w:lang w:val="zh-CN"/>
        </w:rPr>
      </w:pPr>
      <w:r>
        <w:rPr>
          <w:rFonts w:hint="eastAsia" w:ascii="仿宋_GB2312" w:hAnsi="宋体"/>
          <w:lang w:val="zh-CN"/>
        </w:rPr>
        <w:t>无。</w:t>
      </w:r>
      <w:r>
        <w:rPr>
          <w:rFonts w:hint="eastAsia" w:ascii="仿宋_GB2312" w:hAnsi="宋体"/>
          <w:lang w:val="zh-CN"/>
        </w:rPr>
        <w:tab/>
      </w:r>
    </w:p>
    <w:p w14:paraId="7881EEA1">
      <w:pPr>
        <w:adjustRightInd w:val="0"/>
        <w:snapToGrid w:val="0"/>
        <w:spacing w:line="600" w:lineRule="exact"/>
        <w:ind w:firstLine="720"/>
        <w:rPr>
          <w:rFonts w:ascii="楷体_GB2312" w:hAnsi="宋体" w:eastAsia="楷体_GB2312"/>
          <w:b/>
          <w:lang w:val="zh-CN"/>
        </w:rPr>
      </w:pPr>
      <w:r>
        <w:rPr>
          <w:rFonts w:hint="eastAsia" w:ascii="楷体_GB2312" w:hAnsi="宋体" w:eastAsia="楷体_GB2312"/>
          <w:b/>
          <w:lang w:val="zh-CN"/>
        </w:rPr>
        <w:t>（三）相关建议。</w:t>
      </w:r>
    </w:p>
    <w:p w14:paraId="000A0B18">
      <w:pPr>
        <w:adjustRightInd w:val="0"/>
        <w:snapToGrid w:val="0"/>
        <w:spacing w:line="600" w:lineRule="exact"/>
        <w:ind w:firstLine="640" w:firstLineChars="200"/>
        <w:rPr>
          <w:rFonts w:ascii="仿宋_GB2312" w:hAnsi="宋体"/>
          <w:lang w:val="zh-CN"/>
        </w:rPr>
      </w:pPr>
      <w:r>
        <w:rPr>
          <w:rFonts w:hint="eastAsia" w:ascii="仿宋_GB2312" w:hAnsi="宋体"/>
          <w:lang w:val="zh-CN"/>
        </w:rPr>
        <w:t>无。</w:t>
      </w:r>
    </w:p>
    <w:p w14:paraId="60505562"/>
    <w:p w14:paraId="39861A5D">
      <w:pPr>
        <w:adjustRightInd w:val="0"/>
        <w:snapToGrid w:val="0"/>
        <w:spacing w:line="600" w:lineRule="exact"/>
        <w:ind w:firstLine="720"/>
      </w:pP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66253B4-55A2-4755-ABE5-FFE54DBCEEA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AB277FCF-0F3B-4A19-BDCB-EDBEAEC12F3E}"/>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简体">
    <w:panose1 w:val="02000000000000000000"/>
    <w:charset w:val="86"/>
    <w:family w:val="script"/>
    <w:pitch w:val="default"/>
    <w:sig w:usb0="00000001" w:usb1="080E0000" w:usb2="00000000" w:usb3="00000000" w:csb0="00040000" w:csb1="00000000"/>
    <w:embedRegular r:id="rId3" w:fontKey="{158D4C13-9C4D-4A0A-8184-62ACE6E425A5}"/>
  </w:font>
  <w:font w:name="楷体_GB2312">
    <w:panose1 w:val="02010609030101010101"/>
    <w:charset w:val="86"/>
    <w:family w:val="modern"/>
    <w:pitch w:val="default"/>
    <w:sig w:usb0="00000001" w:usb1="080E0000" w:usb2="00000000" w:usb3="00000000" w:csb0="00040000" w:csb1="00000000"/>
    <w:embedRegular r:id="rId4" w:fontKey="{BCA45DDC-9131-4E7B-A354-023ACBE17CEB}"/>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1B21C9"/>
    <w:multiLevelType w:val="singleLevel"/>
    <w:tmpl w:val="A01B21C9"/>
    <w:lvl w:ilvl="0" w:tentative="0">
      <w:start w:val="2"/>
      <w:numFmt w:val="decimal"/>
      <w:suff w:val="nothing"/>
      <w:lvlText w:val="%1．"/>
      <w:lvlJc w:val="left"/>
    </w:lvl>
  </w:abstractNum>
  <w:abstractNum w:abstractNumId="1">
    <w:nsid w:val="AAD72CF3"/>
    <w:multiLevelType w:val="singleLevel"/>
    <w:tmpl w:val="AAD72CF3"/>
    <w:lvl w:ilvl="0" w:tentative="0">
      <w:start w:val="1"/>
      <w:numFmt w:val="chineseCounting"/>
      <w:suff w:val="nothing"/>
      <w:lvlText w:val="（%1）"/>
      <w:lvlJc w:val="left"/>
      <w:rPr>
        <w:rFonts w:hint="eastAsia"/>
      </w:rPr>
    </w:lvl>
  </w:abstractNum>
  <w:abstractNum w:abstractNumId="2">
    <w:nsid w:val="B260AB28"/>
    <w:multiLevelType w:val="singleLevel"/>
    <w:tmpl w:val="B260AB28"/>
    <w:lvl w:ilvl="0" w:tentative="0">
      <w:start w:val="2"/>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291C455A"/>
    <w:rsid w:val="001B1813"/>
    <w:rsid w:val="002A5E78"/>
    <w:rsid w:val="003315AE"/>
    <w:rsid w:val="0049716B"/>
    <w:rsid w:val="006F6CE7"/>
    <w:rsid w:val="00C073E9"/>
    <w:rsid w:val="00E42B1E"/>
    <w:rsid w:val="068613AA"/>
    <w:rsid w:val="0D466608"/>
    <w:rsid w:val="0D850CC5"/>
    <w:rsid w:val="0DBE0EE7"/>
    <w:rsid w:val="19B536B9"/>
    <w:rsid w:val="288C0469"/>
    <w:rsid w:val="291C455A"/>
    <w:rsid w:val="2A502512"/>
    <w:rsid w:val="32B23F91"/>
    <w:rsid w:val="36926D0C"/>
    <w:rsid w:val="378A2424"/>
    <w:rsid w:val="414A628B"/>
    <w:rsid w:val="5EDC24FD"/>
    <w:rsid w:val="673E27F9"/>
    <w:rsid w:val="6EF16389"/>
    <w:rsid w:val="70FB239D"/>
    <w:rsid w:val="71211ABA"/>
    <w:rsid w:val="71F33157"/>
    <w:rsid w:val="74276058"/>
    <w:rsid w:val="79016D9C"/>
    <w:rsid w:val="7B23700B"/>
    <w:rsid w:val="FFA37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jc w:val="center"/>
    </w:pPr>
    <w:rPr>
      <w:rFonts w:ascii="宋体"/>
      <w:b/>
      <w:bCs/>
      <w:kern w:val="0"/>
      <w:sz w:val="44"/>
    </w:rPr>
  </w:style>
  <w:style w:type="paragraph" w:styleId="3">
    <w:name w:val="footer"/>
    <w:basedOn w:val="1"/>
    <w:qFormat/>
    <w:uiPriority w:val="0"/>
    <w:pPr>
      <w:tabs>
        <w:tab w:val="center" w:pos="4153"/>
        <w:tab w:val="right" w:pos="8306"/>
      </w:tabs>
      <w:snapToGrid w:val="0"/>
      <w:jc w:val="left"/>
    </w:pPr>
    <w:rPr>
      <w:sz w:val="18"/>
    </w:rPr>
  </w:style>
  <w:style w:type="paragraph" w:styleId="4">
    <w:name w:val="index 8"/>
    <w:basedOn w:val="1"/>
    <w:next w:val="1"/>
    <w:unhideWhenUsed/>
    <w:qFormat/>
    <w:uiPriority w:val="99"/>
    <w:pPr>
      <w:ind w:left="2940"/>
    </w:p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itle"/>
    <w:basedOn w:val="1"/>
    <w:next w:val="1"/>
    <w:qFormat/>
    <w:uiPriority w:val="0"/>
    <w:pPr>
      <w:spacing w:before="240" w:after="60"/>
      <w:jc w:val="center"/>
      <w:outlineLvl w:val="0"/>
    </w:pPr>
    <w:rPr>
      <w:rFonts w:ascii="Arial" w:hAnsi="Arial" w:cs="Arial"/>
      <w:b/>
      <w:bCs/>
      <w:sz w:val="32"/>
      <w:szCs w:val="32"/>
    </w:rPr>
  </w:style>
  <w:style w:type="paragraph" w:customStyle="1" w:styleId="9">
    <w:name w:val="四号正文"/>
    <w:basedOn w:val="1"/>
    <w:qFormat/>
    <w:uiPriority w:val="0"/>
    <w:pPr>
      <w:spacing w:line="360" w:lineRule="auto"/>
    </w:pPr>
    <w:rPr>
      <w:rFonts w:ascii="??" w:hAnsi="??" w:eastAsia="宋体"/>
      <w:color w:val="000000"/>
      <w:kern w:val="0"/>
      <w:sz w:val="28"/>
      <w:szCs w:val="21"/>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3806</Words>
  <Characters>3940</Characters>
  <Lines>9</Lines>
  <Paragraphs>2</Paragraphs>
  <TotalTime>12</TotalTime>
  <ScaleCrop>false</ScaleCrop>
  <LinksUpToDate>false</LinksUpToDate>
  <CharactersWithSpaces>3944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2020-06-30T16:19:00Z</dcterms:created>
  <dc:creator>Administrator</dc:creator>
  <cp:lastModifiedBy>碧云天</cp:lastModifiedBy>
  <cp:lastPrinted>2022-03-15T02:21:00Z</cp:lastPrinted>
  <dcterms:modified xsi:type="dcterms:W3CDTF">2024-10-29T02:04:17Z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FEE6485006EB43CFAA06CCF6410F3601_13</vt:lpwstr>
  </property>
</Properties>
</file>