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A98C3">
      <w:pPr>
        <w:spacing w:line="600" w:lineRule="exact"/>
        <w:jc w:val="left"/>
        <w:outlineLvl w:val="9"/>
        <w:rPr>
          <w:rFonts w:ascii="方正小标宋简体" w:hAnsi="宋体" w:eastAsia="方正小标宋简体"/>
          <w:szCs w:val="21"/>
        </w:rPr>
      </w:pPr>
      <w:bookmarkStart w:id="0" w:name="_Toc15306267"/>
    </w:p>
    <w:p w14:paraId="69161B27">
      <w:pPr>
        <w:pStyle w:val="5"/>
        <w:spacing w:before="93"/>
      </w:pPr>
    </w:p>
    <w:p w14:paraId="304EF61D">
      <w:pPr>
        <w:spacing w:line="600" w:lineRule="exact"/>
        <w:jc w:val="center"/>
        <w:outlineLvl w:val="9"/>
        <w:rPr>
          <w:rFonts w:ascii="方正小标宋简体" w:hAnsi="宋体" w:eastAsia="方正小标宋简体"/>
          <w:sz w:val="72"/>
          <w:szCs w:val="72"/>
        </w:rPr>
      </w:pPr>
    </w:p>
    <w:p w14:paraId="5A0A3108">
      <w:pPr>
        <w:spacing w:line="600" w:lineRule="exact"/>
        <w:jc w:val="center"/>
        <w:outlineLvl w:val="9"/>
        <w:rPr>
          <w:rFonts w:ascii="方正小标宋简体" w:hAnsi="宋体" w:eastAsia="方正小标宋简体"/>
          <w:sz w:val="72"/>
          <w:szCs w:val="72"/>
        </w:rPr>
      </w:pPr>
    </w:p>
    <w:p w14:paraId="748E8394">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32454"/>
      <w:bookmarkStart w:id="2" w:name="_Toc15377193"/>
      <w:bookmarkStart w:id="3" w:name="_Toc15378441"/>
      <w:bookmarkStart w:id="4" w:name="_Toc15396597"/>
      <w:bookmarkStart w:id="5" w:name="_Toc15377425"/>
      <w:bookmarkStart w:id="6" w:name="_Toc15396475"/>
      <w:r>
        <w:rPr>
          <w:rFonts w:hint="eastAsia" w:ascii="方正小标宋简体" w:hAnsi="方正小标宋简体" w:eastAsia="方正小标宋简体" w:cs="方正小标宋简体"/>
          <w:sz w:val="72"/>
          <w:szCs w:val="72"/>
        </w:rPr>
        <w:t>2023年度</w:t>
      </w:r>
      <w:bookmarkEnd w:id="1"/>
      <w:bookmarkEnd w:id="2"/>
      <w:bookmarkEnd w:id="3"/>
      <w:bookmarkEnd w:id="4"/>
      <w:bookmarkEnd w:id="5"/>
      <w:bookmarkEnd w:id="6"/>
    </w:p>
    <w:bookmarkEnd w:id="0"/>
    <w:p w14:paraId="08B2C043">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7" w:name="_Toc15396598"/>
      <w:bookmarkStart w:id="8" w:name="_Toc4006"/>
      <w:bookmarkStart w:id="9" w:name="_Toc15378442"/>
      <w:bookmarkStart w:id="10" w:name="_Toc15377426"/>
      <w:bookmarkStart w:id="11" w:name="_Toc15377194"/>
      <w:bookmarkStart w:id="12" w:name="_Toc15306268"/>
      <w:bookmarkStart w:id="13" w:name="_Toc15396476"/>
      <w:r>
        <w:rPr>
          <w:rFonts w:hint="eastAsia" w:ascii="方正小标宋简体" w:hAnsi="方正小标宋简体" w:eastAsia="方正小标宋简体" w:cs="方正小标宋简体"/>
          <w:sz w:val="72"/>
          <w:szCs w:val="72"/>
        </w:rPr>
        <w:t>峨边彝族自治县五渡镇中心卫生院单位决算</w:t>
      </w:r>
      <w:bookmarkEnd w:id="7"/>
      <w:bookmarkEnd w:id="8"/>
      <w:bookmarkEnd w:id="9"/>
      <w:bookmarkEnd w:id="10"/>
      <w:bookmarkEnd w:id="11"/>
      <w:bookmarkEnd w:id="12"/>
      <w:bookmarkEnd w:id="13"/>
    </w:p>
    <w:p w14:paraId="13FC5398">
      <w:pPr>
        <w:adjustRightInd w:val="0"/>
        <w:snapToGrid w:val="0"/>
        <w:spacing w:line="360" w:lineRule="auto"/>
        <w:jc w:val="center"/>
        <w:outlineLvl w:val="9"/>
        <w:rPr>
          <w:rFonts w:ascii="方正小标宋简体" w:hAnsi="宋体" w:eastAsia="方正小标宋简体"/>
          <w:sz w:val="52"/>
          <w:szCs w:val="52"/>
        </w:rPr>
      </w:pPr>
    </w:p>
    <w:p w14:paraId="36C689EA">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2B75D338">
      <w:pPr>
        <w:widowControl/>
        <w:jc w:val="center"/>
        <w:rPr>
          <w:rFonts w:ascii="黑体" w:hAnsi="黑体" w:eastAsia="黑体" w:cstheme="minorBidi"/>
          <w:sz w:val="28"/>
          <w:szCs w:val="28"/>
        </w:rPr>
      </w:pPr>
    </w:p>
    <w:p w14:paraId="55CD6D11">
      <w:pPr>
        <w:pStyle w:val="11"/>
      </w:pPr>
      <w:r>
        <w:rPr>
          <w:rFonts w:hint="eastAsia"/>
        </w:rPr>
        <w:t>公开时间：202</w:t>
      </w:r>
      <w:r>
        <w:rPr>
          <w:rFonts w:hint="eastAsia"/>
          <w:lang w:val="en-US" w:eastAsia="zh-CN"/>
        </w:rPr>
        <w:t>4</w:t>
      </w:r>
      <w:r>
        <w:rPr>
          <w:rFonts w:hint="eastAsia"/>
        </w:rPr>
        <w:t>年</w:t>
      </w:r>
      <w:r>
        <w:rPr>
          <w:rFonts w:hint="eastAsia"/>
          <w:lang w:val="en-US" w:eastAsia="zh-CN"/>
        </w:rPr>
        <w:t>10</w:t>
      </w:r>
      <w:r>
        <w:rPr>
          <w:rFonts w:hint="eastAsia"/>
        </w:rPr>
        <w:t>月</w:t>
      </w:r>
      <w:r>
        <w:rPr>
          <w:rFonts w:hint="eastAsia"/>
          <w:lang w:val="en-US" w:eastAsia="zh-CN"/>
        </w:rPr>
        <w:t>22</w:t>
      </w:r>
      <w:r>
        <w:rPr>
          <w:rFonts w:hint="eastAsia"/>
        </w:rPr>
        <w:t>日</w:t>
      </w:r>
    </w:p>
    <w:p w14:paraId="146BF75E"/>
    <w:sdt>
      <w:sdtPr>
        <w:rPr>
          <w:rFonts w:ascii="宋体" w:hAnsi="宋体" w:eastAsia="宋体" w:cs="Times New Roman"/>
          <w:kern w:val="2"/>
          <w:sz w:val="21"/>
          <w:szCs w:val="24"/>
          <w:lang w:val="en-US" w:eastAsia="zh-CN" w:bidi="ar-SA"/>
        </w:rPr>
        <w:id w:val="147465010"/>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14:paraId="230B7CFF">
          <w:pPr>
            <w:spacing w:before="0" w:beforeLines="0" w:after="0" w:afterLines="0" w:line="240" w:lineRule="auto"/>
            <w:ind w:left="0" w:leftChars="0" w:right="0" w:rightChars="0" w:firstLine="0" w:firstLineChars="0"/>
            <w:jc w:val="center"/>
            <w:rPr>
              <w:b/>
            </w:rPr>
          </w:pPr>
          <w:r>
            <w:fldChar w:fldCharType="begin"/>
          </w:r>
          <w:r>
            <w:instrText xml:space="preserve">TOC \o "1-2" \h \u </w:instrText>
          </w:r>
          <w:r>
            <w:fldChar w:fldCharType="separate"/>
          </w:r>
        </w:p>
        <w:p w14:paraId="5ED58858">
          <w:pPr>
            <w:pStyle w:val="33"/>
            <w:tabs>
              <w:tab w:val="right" w:leader="dot" w:pos="8306"/>
            </w:tabs>
            <w:rPr>
              <w:b/>
            </w:rPr>
          </w:pPr>
          <w:r>
            <w:rPr>
              <w:b/>
            </w:rPr>
            <w:fldChar w:fldCharType="begin"/>
          </w:r>
          <w:r>
            <w:rPr>
              <w:b/>
            </w:rPr>
            <w:instrText xml:space="preserve"> HYPERLINK \l _Toc31290 </w:instrText>
          </w:r>
          <w:r>
            <w:rPr>
              <w:b/>
            </w:rPr>
            <w:fldChar w:fldCharType="separate"/>
          </w:r>
          <w:r>
            <w:rPr>
              <w:rFonts w:hint="eastAsia" w:ascii="黑体" w:hAnsi="黑体" w:eastAsia="黑体"/>
              <w:b/>
            </w:rPr>
            <w:t>第一部分 单位</w:t>
          </w:r>
          <w:r>
            <w:rPr>
              <w:rFonts w:hint="eastAsia" w:ascii="黑体" w:hAnsi="黑体" w:eastAsia="黑体"/>
              <w:b/>
              <w:bCs w:val="0"/>
            </w:rPr>
            <w:t>概况</w:t>
          </w:r>
          <w:r>
            <w:rPr>
              <w:b/>
            </w:rPr>
            <w:tab/>
          </w:r>
          <w:r>
            <w:rPr>
              <w:b/>
            </w:rPr>
            <w:fldChar w:fldCharType="begin"/>
          </w:r>
          <w:r>
            <w:rPr>
              <w:b/>
            </w:rPr>
            <w:instrText xml:space="preserve"> PAGEREF _Toc31290 \h </w:instrText>
          </w:r>
          <w:r>
            <w:rPr>
              <w:b/>
            </w:rPr>
            <w:fldChar w:fldCharType="separate"/>
          </w:r>
          <w:r>
            <w:rPr>
              <w:b/>
            </w:rPr>
            <w:t>3</w:t>
          </w:r>
          <w:r>
            <w:rPr>
              <w:b/>
            </w:rPr>
            <w:fldChar w:fldCharType="end"/>
          </w:r>
          <w:r>
            <w:rPr>
              <w:b/>
            </w:rPr>
            <w:fldChar w:fldCharType="end"/>
          </w:r>
        </w:p>
        <w:p w14:paraId="5A277A88">
          <w:pPr>
            <w:pStyle w:val="34"/>
            <w:tabs>
              <w:tab w:val="right" w:leader="dot" w:pos="8306"/>
            </w:tabs>
          </w:pPr>
          <w:r>
            <w:fldChar w:fldCharType="begin"/>
          </w:r>
          <w:r>
            <w:instrText xml:space="preserve"> HYPERLINK \l _Toc21715 </w:instrText>
          </w:r>
          <w:r>
            <w:fldChar w:fldCharType="separate"/>
          </w:r>
          <w:r>
            <w:rPr>
              <w:rFonts w:hint="eastAsia" w:ascii="黑体" w:hAnsi="黑体" w:eastAsia="黑体"/>
              <w:bCs w:val="0"/>
            </w:rPr>
            <w:t>一、 主要职责</w:t>
          </w:r>
          <w:r>
            <w:tab/>
          </w:r>
          <w:r>
            <w:fldChar w:fldCharType="begin"/>
          </w:r>
          <w:r>
            <w:instrText xml:space="preserve"> PAGEREF _Toc21715 \h </w:instrText>
          </w:r>
          <w:r>
            <w:fldChar w:fldCharType="separate"/>
          </w:r>
          <w:r>
            <w:t>3</w:t>
          </w:r>
          <w:r>
            <w:fldChar w:fldCharType="end"/>
          </w:r>
          <w:r>
            <w:fldChar w:fldCharType="end"/>
          </w:r>
        </w:p>
        <w:p w14:paraId="7FAB31DB">
          <w:pPr>
            <w:pStyle w:val="34"/>
            <w:tabs>
              <w:tab w:val="right" w:leader="dot" w:pos="8306"/>
            </w:tabs>
          </w:pPr>
          <w:r>
            <w:fldChar w:fldCharType="begin"/>
          </w:r>
          <w:r>
            <w:instrText xml:space="preserve"> HYPERLINK \l _Toc24635 </w:instrText>
          </w:r>
          <w:r>
            <w:fldChar w:fldCharType="separate"/>
          </w:r>
          <w:r>
            <w:rPr>
              <w:rFonts w:hint="eastAsia" w:ascii="黑体" w:hAnsi="黑体" w:eastAsia="黑体"/>
            </w:rPr>
            <w:t>二、机构设置</w:t>
          </w:r>
          <w:r>
            <w:tab/>
          </w:r>
          <w:r>
            <w:fldChar w:fldCharType="begin"/>
          </w:r>
          <w:r>
            <w:instrText xml:space="preserve"> PAGEREF _Toc24635 \h </w:instrText>
          </w:r>
          <w:r>
            <w:fldChar w:fldCharType="separate"/>
          </w:r>
          <w:r>
            <w:t>3</w:t>
          </w:r>
          <w:r>
            <w:fldChar w:fldCharType="end"/>
          </w:r>
          <w:r>
            <w:fldChar w:fldCharType="end"/>
          </w:r>
        </w:p>
        <w:p w14:paraId="5370DAEF">
          <w:pPr>
            <w:pStyle w:val="33"/>
            <w:tabs>
              <w:tab w:val="right" w:leader="dot" w:pos="8306"/>
            </w:tabs>
            <w:rPr>
              <w:b/>
            </w:rPr>
          </w:pPr>
          <w:r>
            <w:rPr>
              <w:b/>
            </w:rPr>
            <w:fldChar w:fldCharType="begin"/>
          </w:r>
          <w:r>
            <w:rPr>
              <w:b/>
            </w:rPr>
            <w:instrText xml:space="preserve"> HYPERLINK \l _Toc28126 </w:instrText>
          </w:r>
          <w:r>
            <w:rPr>
              <w:b/>
            </w:rPr>
            <w:fldChar w:fldCharType="separate"/>
          </w:r>
          <w:r>
            <w:rPr>
              <w:rFonts w:hint="eastAsia" w:ascii="黑体" w:hAnsi="黑体" w:eastAsia="黑体"/>
              <w:b/>
            </w:rPr>
            <w:t>第二部分 2023年度</w:t>
          </w:r>
          <w:r>
            <w:rPr>
              <w:rFonts w:hint="eastAsia" w:ascii="黑体" w:hAnsi="黑体" w:eastAsia="黑体"/>
              <w:b/>
              <w:bCs/>
            </w:rPr>
            <w:t>单位决算情况说明</w:t>
          </w:r>
          <w:r>
            <w:rPr>
              <w:b/>
            </w:rPr>
            <w:tab/>
          </w:r>
          <w:r>
            <w:rPr>
              <w:b/>
            </w:rPr>
            <w:fldChar w:fldCharType="begin"/>
          </w:r>
          <w:r>
            <w:rPr>
              <w:b/>
            </w:rPr>
            <w:instrText xml:space="preserve"> PAGEREF _Toc28126 \h </w:instrText>
          </w:r>
          <w:r>
            <w:rPr>
              <w:b/>
            </w:rPr>
            <w:fldChar w:fldCharType="separate"/>
          </w:r>
          <w:r>
            <w:rPr>
              <w:b/>
            </w:rPr>
            <w:t>4</w:t>
          </w:r>
          <w:r>
            <w:rPr>
              <w:b/>
            </w:rPr>
            <w:fldChar w:fldCharType="end"/>
          </w:r>
          <w:r>
            <w:rPr>
              <w:b/>
            </w:rPr>
            <w:fldChar w:fldCharType="end"/>
          </w:r>
        </w:p>
        <w:p w14:paraId="62ADB1B5">
          <w:pPr>
            <w:pStyle w:val="34"/>
            <w:tabs>
              <w:tab w:val="right" w:leader="dot" w:pos="8306"/>
            </w:tabs>
          </w:pPr>
          <w:r>
            <w:fldChar w:fldCharType="begin"/>
          </w:r>
          <w:r>
            <w:instrText xml:space="preserve"> HYPERLINK \l _Toc28947 </w:instrText>
          </w:r>
          <w: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_Toc28947 \h </w:instrText>
          </w:r>
          <w:r>
            <w:fldChar w:fldCharType="separate"/>
          </w:r>
          <w:r>
            <w:t>4</w:t>
          </w:r>
          <w:r>
            <w:fldChar w:fldCharType="end"/>
          </w:r>
          <w:r>
            <w:fldChar w:fldCharType="end"/>
          </w:r>
        </w:p>
        <w:p w14:paraId="23488EAB">
          <w:pPr>
            <w:pStyle w:val="34"/>
            <w:tabs>
              <w:tab w:val="right" w:leader="dot" w:pos="8306"/>
            </w:tabs>
          </w:pPr>
          <w:r>
            <w:fldChar w:fldCharType="begin"/>
          </w:r>
          <w:r>
            <w:instrText xml:space="preserve"> HYPERLINK \l _Toc28680 </w:instrText>
          </w:r>
          <w:r>
            <w:fldChar w:fldCharType="separate"/>
          </w:r>
          <w:r>
            <w:rPr>
              <w:rFonts w:hint="default"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_Toc28680 \h </w:instrText>
          </w:r>
          <w:r>
            <w:fldChar w:fldCharType="separate"/>
          </w:r>
          <w:r>
            <w:t>4</w:t>
          </w:r>
          <w:r>
            <w:fldChar w:fldCharType="end"/>
          </w:r>
          <w:r>
            <w:fldChar w:fldCharType="end"/>
          </w:r>
        </w:p>
        <w:p w14:paraId="17117288">
          <w:pPr>
            <w:pStyle w:val="34"/>
            <w:tabs>
              <w:tab w:val="right" w:leader="dot" w:pos="8306"/>
            </w:tabs>
          </w:pPr>
          <w:r>
            <w:fldChar w:fldCharType="begin"/>
          </w:r>
          <w:r>
            <w:instrText xml:space="preserve"> HYPERLINK \l _Toc24827 </w:instrText>
          </w:r>
          <w: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_Toc24827 \h </w:instrText>
          </w:r>
          <w:r>
            <w:fldChar w:fldCharType="separate"/>
          </w:r>
          <w:r>
            <w:t>5</w:t>
          </w:r>
          <w:r>
            <w:fldChar w:fldCharType="end"/>
          </w:r>
          <w:r>
            <w:fldChar w:fldCharType="end"/>
          </w:r>
        </w:p>
        <w:p w14:paraId="39597BA8">
          <w:pPr>
            <w:pStyle w:val="34"/>
            <w:tabs>
              <w:tab w:val="right" w:leader="dot" w:pos="8306"/>
            </w:tabs>
          </w:pPr>
          <w:r>
            <w:fldChar w:fldCharType="begin"/>
          </w:r>
          <w:r>
            <w:instrText xml:space="preserve"> HYPERLINK \l _Toc3377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_Toc3377 \h </w:instrText>
          </w:r>
          <w:r>
            <w:fldChar w:fldCharType="separate"/>
          </w:r>
          <w:r>
            <w:t>6</w:t>
          </w:r>
          <w:r>
            <w:fldChar w:fldCharType="end"/>
          </w:r>
          <w:r>
            <w:fldChar w:fldCharType="end"/>
          </w:r>
        </w:p>
        <w:p w14:paraId="3DED36AB">
          <w:pPr>
            <w:pStyle w:val="34"/>
            <w:tabs>
              <w:tab w:val="right" w:leader="dot" w:pos="8306"/>
            </w:tabs>
          </w:pPr>
          <w:r>
            <w:fldChar w:fldCharType="begin"/>
          </w:r>
          <w:r>
            <w:instrText xml:space="preserve"> HYPERLINK \l _Toc23630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_Toc23630 \h </w:instrText>
          </w:r>
          <w:r>
            <w:fldChar w:fldCharType="separate"/>
          </w:r>
          <w:r>
            <w:t>6</w:t>
          </w:r>
          <w:r>
            <w:fldChar w:fldCharType="end"/>
          </w:r>
          <w:r>
            <w:fldChar w:fldCharType="end"/>
          </w:r>
        </w:p>
        <w:p w14:paraId="4B96626C">
          <w:pPr>
            <w:pStyle w:val="34"/>
            <w:tabs>
              <w:tab w:val="right" w:leader="dot" w:pos="8306"/>
            </w:tabs>
          </w:pPr>
          <w:r>
            <w:fldChar w:fldCharType="begin"/>
          </w:r>
          <w:r>
            <w:instrText xml:space="preserve"> HYPERLINK \l _Toc18049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_Toc18049 \h </w:instrText>
          </w:r>
          <w:r>
            <w:fldChar w:fldCharType="separate"/>
          </w:r>
          <w:r>
            <w:t>9</w:t>
          </w:r>
          <w:r>
            <w:fldChar w:fldCharType="end"/>
          </w:r>
          <w:r>
            <w:fldChar w:fldCharType="end"/>
          </w:r>
        </w:p>
        <w:p w14:paraId="6D67175E">
          <w:pPr>
            <w:pStyle w:val="34"/>
            <w:tabs>
              <w:tab w:val="right" w:leader="dot" w:pos="8306"/>
            </w:tabs>
          </w:pPr>
          <w:r>
            <w:fldChar w:fldCharType="begin"/>
          </w:r>
          <w:r>
            <w:instrText xml:space="preserve"> HYPERLINK \l _Toc29025 </w:instrText>
          </w:r>
          <w:r>
            <w:fldChar w:fldCharType="separate"/>
          </w:r>
          <w:r>
            <w:rPr>
              <w:rFonts w:hint="eastAsia" w:ascii="黑体" w:eastAsia="黑体"/>
              <w:szCs w:val="32"/>
            </w:rPr>
            <w:t>七、</w:t>
          </w:r>
          <w:r>
            <w:rPr>
              <w:rFonts w:hint="eastAsia" w:ascii="黑体" w:hAnsi="黑体" w:eastAsia="黑体"/>
            </w:rPr>
            <w:t>财政拨款“三公”经费支出决算情况说明</w:t>
          </w:r>
          <w:r>
            <w:tab/>
          </w:r>
          <w:r>
            <w:fldChar w:fldCharType="begin"/>
          </w:r>
          <w:r>
            <w:instrText xml:space="preserve"> PAGEREF _Toc29025 \h </w:instrText>
          </w:r>
          <w:r>
            <w:fldChar w:fldCharType="separate"/>
          </w:r>
          <w:r>
            <w:t>9</w:t>
          </w:r>
          <w:r>
            <w:fldChar w:fldCharType="end"/>
          </w:r>
          <w:r>
            <w:fldChar w:fldCharType="end"/>
          </w:r>
        </w:p>
        <w:p w14:paraId="291D16C9">
          <w:pPr>
            <w:pStyle w:val="34"/>
            <w:tabs>
              <w:tab w:val="right" w:leader="dot" w:pos="8306"/>
            </w:tabs>
          </w:pPr>
          <w:r>
            <w:fldChar w:fldCharType="begin"/>
          </w:r>
          <w:r>
            <w:instrText xml:space="preserve"> HYPERLINK \l _Toc31783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_Toc31783 \h </w:instrText>
          </w:r>
          <w:r>
            <w:fldChar w:fldCharType="separate"/>
          </w:r>
          <w:r>
            <w:t>11</w:t>
          </w:r>
          <w:r>
            <w:fldChar w:fldCharType="end"/>
          </w:r>
          <w:r>
            <w:fldChar w:fldCharType="end"/>
          </w:r>
        </w:p>
        <w:p w14:paraId="71F0DC20">
          <w:pPr>
            <w:pStyle w:val="34"/>
            <w:tabs>
              <w:tab w:val="right" w:leader="dot" w:pos="8306"/>
            </w:tabs>
          </w:pPr>
          <w:r>
            <w:fldChar w:fldCharType="begin"/>
          </w:r>
          <w:r>
            <w:instrText xml:space="preserve"> HYPERLINK \l _Toc25614 </w:instrText>
          </w:r>
          <w:r>
            <w:fldChar w:fldCharType="separate"/>
          </w:r>
          <w:r>
            <w:rPr>
              <w:rFonts w:hint="eastAsia" w:ascii="黑体" w:hAnsi="黑体" w:eastAsia="黑体"/>
            </w:rPr>
            <w:t>九、 国有资本经营预算支出决算情况说明</w:t>
          </w:r>
          <w:r>
            <w:tab/>
          </w:r>
          <w:r>
            <w:fldChar w:fldCharType="begin"/>
          </w:r>
          <w:r>
            <w:instrText xml:space="preserve"> PAGEREF _Toc25614 \h </w:instrText>
          </w:r>
          <w:r>
            <w:fldChar w:fldCharType="separate"/>
          </w:r>
          <w:r>
            <w:t>11</w:t>
          </w:r>
          <w:r>
            <w:fldChar w:fldCharType="end"/>
          </w:r>
          <w:r>
            <w:fldChar w:fldCharType="end"/>
          </w:r>
        </w:p>
        <w:p w14:paraId="56A86A32">
          <w:pPr>
            <w:pStyle w:val="34"/>
            <w:tabs>
              <w:tab w:val="right" w:leader="dot" w:pos="8306"/>
            </w:tabs>
          </w:pPr>
          <w:r>
            <w:fldChar w:fldCharType="begin"/>
          </w:r>
          <w:r>
            <w:instrText xml:space="preserve"> HYPERLINK \l _Toc21601 </w:instrText>
          </w:r>
          <w:r>
            <w:fldChar w:fldCharType="separate"/>
          </w:r>
          <w:r>
            <w:rPr>
              <w:rFonts w:hint="eastAsia" w:ascii="黑体" w:hAnsi="黑体" w:eastAsia="黑体"/>
            </w:rPr>
            <w:t>十、 其他重要事项的情况说明</w:t>
          </w:r>
          <w:r>
            <w:tab/>
          </w:r>
          <w:r>
            <w:fldChar w:fldCharType="begin"/>
          </w:r>
          <w:r>
            <w:instrText xml:space="preserve"> PAGEREF _Toc21601 \h </w:instrText>
          </w:r>
          <w:r>
            <w:fldChar w:fldCharType="separate"/>
          </w:r>
          <w:r>
            <w:t>12</w:t>
          </w:r>
          <w:r>
            <w:fldChar w:fldCharType="end"/>
          </w:r>
          <w:r>
            <w:fldChar w:fldCharType="end"/>
          </w:r>
        </w:p>
        <w:p w14:paraId="15E6464C">
          <w:pPr>
            <w:pStyle w:val="33"/>
            <w:tabs>
              <w:tab w:val="right" w:leader="dot" w:pos="8306"/>
            </w:tabs>
          </w:pPr>
          <w:r>
            <w:rPr>
              <w:b/>
            </w:rPr>
            <w:fldChar w:fldCharType="begin"/>
          </w:r>
          <w:r>
            <w:rPr>
              <w:b/>
            </w:rPr>
            <w:instrText xml:space="preserve"> HYPERLINK \l _Toc2371 </w:instrText>
          </w:r>
          <w:r>
            <w:rPr>
              <w:b/>
            </w:rPr>
            <w:fldChar w:fldCharType="separate"/>
          </w:r>
          <w:r>
            <w:rPr>
              <w:rFonts w:hint="eastAsia" w:ascii="黑体" w:hAnsi="黑体" w:eastAsia="黑体" w:cs="黑体"/>
              <w:b/>
              <w:szCs w:val="44"/>
            </w:rPr>
            <w:t xml:space="preserve">第三部分 </w:t>
          </w:r>
          <w:r>
            <w:rPr>
              <w:rFonts w:hint="eastAsia" w:ascii="黑体" w:hAnsi="黑体" w:eastAsia="黑体"/>
              <w:b/>
              <w:szCs w:val="44"/>
            </w:rPr>
            <w:t>名</w:t>
          </w:r>
          <w:r>
            <w:rPr>
              <w:rFonts w:hint="eastAsia" w:ascii="黑体" w:hAnsi="黑体" w:eastAsia="黑体"/>
              <w:b/>
            </w:rPr>
            <w:t>词解释</w:t>
          </w:r>
          <w:r>
            <w:rPr>
              <w:b/>
            </w:rPr>
            <w:tab/>
          </w:r>
          <w:r>
            <w:rPr>
              <w:b/>
            </w:rPr>
            <w:fldChar w:fldCharType="begin"/>
          </w:r>
          <w:r>
            <w:rPr>
              <w:b/>
            </w:rPr>
            <w:instrText xml:space="preserve"> PAGEREF _Toc2371 \h </w:instrText>
          </w:r>
          <w:r>
            <w:rPr>
              <w:b/>
            </w:rPr>
            <w:fldChar w:fldCharType="separate"/>
          </w:r>
          <w:r>
            <w:rPr>
              <w:b/>
            </w:rPr>
            <w:t>14</w:t>
          </w:r>
          <w:r>
            <w:rPr>
              <w:b/>
            </w:rPr>
            <w:fldChar w:fldCharType="end"/>
          </w:r>
          <w:r>
            <w:rPr>
              <w:b/>
            </w:rPr>
            <w:fldChar w:fldCharType="end"/>
          </w:r>
        </w:p>
        <w:p w14:paraId="646E9B36">
          <w:pPr>
            <w:pStyle w:val="33"/>
            <w:tabs>
              <w:tab w:val="right" w:leader="dot" w:pos="8306"/>
            </w:tabs>
          </w:pPr>
          <w:r>
            <w:rPr>
              <w:b/>
            </w:rPr>
            <w:fldChar w:fldCharType="begin"/>
          </w:r>
          <w:r>
            <w:rPr>
              <w:b/>
            </w:rPr>
            <w:instrText xml:space="preserve"> HYPERLINK \l _Toc11503 </w:instrText>
          </w:r>
          <w:r>
            <w:rPr>
              <w:b/>
            </w:rPr>
            <w:fldChar w:fldCharType="separate"/>
          </w:r>
          <w:r>
            <w:rPr>
              <w:rFonts w:hint="eastAsia" w:ascii="黑体" w:hAnsi="黑体" w:eastAsia="黑体"/>
              <w:b/>
              <w:szCs w:val="44"/>
            </w:rPr>
            <w:t>第</w:t>
          </w:r>
          <w:r>
            <w:rPr>
              <w:rFonts w:hint="eastAsia" w:ascii="黑体" w:hAnsi="黑体" w:eastAsia="黑体"/>
              <w:b/>
            </w:rPr>
            <w:t>四部分 附件</w:t>
          </w:r>
          <w:r>
            <w:rPr>
              <w:b/>
            </w:rPr>
            <w:tab/>
          </w:r>
          <w:r>
            <w:rPr>
              <w:b/>
            </w:rPr>
            <w:fldChar w:fldCharType="begin"/>
          </w:r>
          <w:r>
            <w:rPr>
              <w:b/>
            </w:rPr>
            <w:instrText xml:space="preserve"> PAGEREF _Toc11503 \h </w:instrText>
          </w:r>
          <w:r>
            <w:rPr>
              <w:b/>
            </w:rPr>
            <w:fldChar w:fldCharType="separate"/>
          </w:r>
          <w:r>
            <w:rPr>
              <w:b/>
            </w:rPr>
            <w:t>17</w:t>
          </w:r>
          <w:r>
            <w:rPr>
              <w:b/>
            </w:rPr>
            <w:fldChar w:fldCharType="end"/>
          </w:r>
          <w:r>
            <w:rPr>
              <w:b/>
            </w:rPr>
            <w:fldChar w:fldCharType="end"/>
          </w:r>
        </w:p>
        <w:p w14:paraId="637F6FB6">
          <w:pPr>
            <w:pStyle w:val="33"/>
            <w:tabs>
              <w:tab w:val="right" w:leader="dot" w:pos="8306"/>
            </w:tabs>
            <w:rPr>
              <w:b/>
            </w:rPr>
          </w:pPr>
          <w:r>
            <w:rPr>
              <w:b/>
            </w:rPr>
            <w:fldChar w:fldCharType="begin"/>
          </w:r>
          <w:r>
            <w:rPr>
              <w:b/>
            </w:rPr>
            <w:instrText xml:space="preserve"> HYPERLINK \l _Toc11193 </w:instrText>
          </w:r>
          <w:r>
            <w:rPr>
              <w:b/>
            </w:rPr>
            <w:fldChar w:fldCharType="separate"/>
          </w:r>
          <w:r>
            <w:rPr>
              <w:rFonts w:hint="eastAsia" w:ascii="黑体" w:hAnsi="黑体" w:eastAsia="黑体"/>
              <w:b/>
              <w:szCs w:val="44"/>
            </w:rPr>
            <w:t>第</w:t>
          </w:r>
          <w:r>
            <w:rPr>
              <w:rFonts w:hint="eastAsia" w:ascii="黑体" w:hAnsi="黑体" w:eastAsia="黑体"/>
              <w:b/>
            </w:rPr>
            <w:t>五部分 附表</w:t>
          </w:r>
          <w:r>
            <w:rPr>
              <w:b/>
            </w:rPr>
            <w:tab/>
          </w:r>
          <w:r>
            <w:rPr>
              <w:b/>
            </w:rPr>
            <w:fldChar w:fldCharType="begin"/>
          </w:r>
          <w:r>
            <w:rPr>
              <w:b/>
            </w:rPr>
            <w:instrText xml:space="preserve"> PAGEREF _Toc11193 \h </w:instrText>
          </w:r>
          <w:r>
            <w:rPr>
              <w:b/>
            </w:rPr>
            <w:fldChar w:fldCharType="separate"/>
          </w:r>
          <w:r>
            <w:rPr>
              <w:b/>
            </w:rPr>
            <w:t>18</w:t>
          </w:r>
          <w:r>
            <w:rPr>
              <w:b/>
            </w:rPr>
            <w:fldChar w:fldCharType="end"/>
          </w:r>
          <w:r>
            <w:rPr>
              <w:b/>
            </w:rPr>
            <w:fldChar w:fldCharType="end"/>
          </w:r>
        </w:p>
        <w:p w14:paraId="547F5682">
          <w:pPr>
            <w:pStyle w:val="34"/>
            <w:tabs>
              <w:tab w:val="right" w:leader="dot" w:pos="8306"/>
            </w:tabs>
          </w:pPr>
          <w:r>
            <w:fldChar w:fldCharType="begin"/>
          </w:r>
          <w:r>
            <w:instrText xml:space="preserve"> HYPERLINK \l _Toc18670 </w:instrText>
          </w:r>
          <w:r>
            <w:fldChar w:fldCharType="separate"/>
          </w:r>
          <w:r>
            <w:rPr>
              <w:rFonts w:hint="eastAsia" w:ascii="仿宋" w:hAnsi="仿宋" w:eastAsia="仿宋"/>
            </w:rPr>
            <w:t>一、收</w:t>
          </w:r>
          <w:r>
            <w:rPr>
              <w:rFonts w:hint="eastAsia" w:ascii="仿宋" w:hAnsi="仿宋" w:eastAsia="仿宋"/>
              <w:bCs w:val="0"/>
            </w:rPr>
            <w:t>入支出决算总表</w:t>
          </w:r>
          <w:r>
            <w:tab/>
          </w:r>
          <w:r>
            <w:fldChar w:fldCharType="begin"/>
          </w:r>
          <w:r>
            <w:instrText xml:space="preserve"> PAGEREF _Toc18670 \h </w:instrText>
          </w:r>
          <w:r>
            <w:fldChar w:fldCharType="separate"/>
          </w:r>
          <w:r>
            <w:t>18</w:t>
          </w:r>
          <w:r>
            <w:fldChar w:fldCharType="end"/>
          </w:r>
          <w:r>
            <w:fldChar w:fldCharType="end"/>
          </w:r>
        </w:p>
        <w:p w14:paraId="20F2A3EB">
          <w:pPr>
            <w:pStyle w:val="34"/>
            <w:tabs>
              <w:tab w:val="right" w:leader="dot" w:pos="8306"/>
            </w:tabs>
          </w:pPr>
          <w:r>
            <w:fldChar w:fldCharType="begin"/>
          </w:r>
          <w:r>
            <w:instrText xml:space="preserve"> HYPERLINK \l _Toc8919 </w:instrText>
          </w:r>
          <w:r>
            <w:fldChar w:fldCharType="separate"/>
          </w:r>
          <w:r>
            <w:rPr>
              <w:rFonts w:hint="eastAsia" w:ascii="仿宋" w:hAnsi="仿宋" w:eastAsia="仿宋"/>
            </w:rPr>
            <w:t>二、收</w:t>
          </w:r>
          <w:r>
            <w:rPr>
              <w:rFonts w:hint="eastAsia" w:ascii="仿宋" w:hAnsi="仿宋" w:eastAsia="仿宋"/>
              <w:bCs w:val="0"/>
            </w:rPr>
            <w:t>入决算表</w:t>
          </w:r>
          <w:r>
            <w:tab/>
          </w:r>
          <w:r>
            <w:fldChar w:fldCharType="begin"/>
          </w:r>
          <w:r>
            <w:instrText xml:space="preserve"> PAGEREF _Toc8919 \h </w:instrText>
          </w:r>
          <w:r>
            <w:fldChar w:fldCharType="separate"/>
          </w:r>
          <w:r>
            <w:t>18</w:t>
          </w:r>
          <w:r>
            <w:fldChar w:fldCharType="end"/>
          </w:r>
          <w:r>
            <w:fldChar w:fldCharType="end"/>
          </w:r>
        </w:p>
        <w:p w14:paraId="2AF77EE2">
          <w:pPr>
            <w:pStyle w:val="34"/>
            <w:tabs>
              <w:tab w:val="right" w:leader="dot" w:pos="8306"/>
            </w:tabs>
          </w:pPr>
          <w:r>
            <w:fldChar w:fldCharType="begin"/>
          </w:r>
          <w:r>
            <w:instrText xml:space="preserve"> HYPERLINK \l _Toc24372 </w:instrText>
          </w:r>
          <w: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fldChar w:fldCharType="begin"/>
          </w:r>
          <w:r>
            <w:instrText xml:space="preserve"> PAGEREF _Toc24372 \h </w:instrText>
          </w:r>
          <w:r>
            <w:fldChar w:fldCharType="separate"/>
          </w:r>
          <w:r>
            <w:t>18</w:t>
          </w:r>
          <w:r>
            <w:fldChar w:fldCharType="end"/>
          </w:r>
          <w:r>
            <w:fldChar w:fldCharType="end"/>
          </w:r>
        </w:p>
        <w:p w14:paraId="5B49189F">
          <w:pPr>
            <w:pStyle w:val="34"/>
            <w:tabs>
              <w:tab w:val="right" w:leader="dot" w:pos="8306"/>
            </w:tabs>
          </w:pPr>
          <w:r>
            <w:fldChar w:fldCharType="begin"/>
          </w:r>
          <w:r>
            <w:instrText xml:space="preserve"> HYPERLINK \l _Toc28610 </w:instrText>
          </w:r>
          <w: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fldChar w:fldCharType="begin"/>
          </w:r>
          <w:r>
            <w:instrText xml:space="preserve"> PAGEREF _Toc28610 \h </w:instrText>
          </w:r>
          <w:r>
            <w:fldChar w:fldCharType="separate"/>
          </w:r>
          <w:r>
            <w:t>18</w:t>
          </w:r>
          <w:r>
            <w:fldChar w:fldCharType="end"/>
          </w:r>
          <w:r>
            <w:fldChar w:fldCharType="end"/>
          </w:r>
        </w:p>
        <w:p w14:paraId="4968803D">
          <w:pPr>
            <w:pStyle w:val="34"/>
            <w:tabs>
              <w:tab w:val="right" w:leader="dot" w:pos="8306"/>
            </w:tabs>
          </w:pPr>
          <w:r>
            <w:fldChar w:fldCharType="begin"/>
          </w:r>
          <w:r>
            <w:instrText xml:space="preserve"> HYPERLINK \l _Toc16723 </w:instrText>
          </w:r>
          <w: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fldChar w:fldCharType="begin"/>
          </w:r>
          <w:r>
            <w:instrText xml:space="preserve"> PAGEREF _Toc16723 \h </w:instrText>
          </w:r>
          <w:r>
            <w:fldChar w:fldCharType="separate"/>
          </w:r>
          <w:r>
            <w:t>18</w:t>
          </w:r>
          <w:r>
            <w:fldChar w:fldCharType="end"/>
          </w:r>
          <w:r>
            <w:fldChar w:fldCharType="end"/>
          </w:r>
        </w:p>
        <w:p w14:paraId="664823EA">
          <w:pPr>
            <w:pStyle w:val="34"/>
            <w:tabs>
              <w:tab w:val="right" w:leader="dot" w:pos="8306"/>
            </w:tabs>
          </w:pPr>
          <w:r>
            <w:fldChar w:fldCharType="begin"/>
          </w:r>
          <w:r>
            <w:instrText xml:space="preserve"> HYPERLINK \l _Toc1635 </w:instrText>
          </w:r>
          <w: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fldChar w:fldCharType="begin"/>
          </w:r>
          <w:r>
            <w:instrText xml:space="preserve"> PAGEREF _Toc1635 \h </w:instrText>
          </w:r>
          <w:r>
            <w:fldChar w:fldCharType="separate"/>
          </w:r>
          <w:r>
            <w:t>18</w:t>
          </w:r>
          <w:r>
            <w:fldChar w:fldCharType="end"/>
          </w:r>
          <w:r>
            <w:fldChar w:fldCharType="end"/>
          </w:r>
        </w:p>
        <w:p w14:paraId="642EA060">
          <w:pPr>
            <w:pStyle w:val="34"/>
            <w:tabs>
              <w:tab w:val="right" w:leader="dot" w:pos="8306"/>
            </w:tabs>
          </w:pPr>
          <w:r>
            <w:fldChar w:fldCharType="begin"/>
          </w:r>
          <w:r>
            <w:instrText xml:space="preserve"> HYPERLINK \l _Toc32668 </w:instrText>
          </w:r>
          <w: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fldChar w:fldCharType="begin"/>
          </w:r>
          <w:r>
            <w:instrText xml:space="preserve"> PAGEREF _Toc32668 \h </w:instrText>
          </w:r>
          <w:r>
            <w:fldChar w:fldCharType="separate"/>
          </w:r>
          <w:r>
            <w:t>18</w:t>
          </w:r>
          <w:r>
            <w:fldChar w:fldCharType="end"/>
          </w:r>
          <w:r>
            <w:fldChar w:fldCharType="end"/>
          </w:r>
        </w:p>
        <w:p w14:paraId="427D9285">
          <w:pPr>
            <w:pStyle w:val="34"/>
            <w:tabs>
              <w:tab w:val="right" w:leader="dot" w:pos="8306"/>
            </w:tabs>
          </w:pPr>
          <w:r>
            <w:fldChar w:fldCharType="begin"/>
          </w:r>
          <w:r>
            <w:instrText xml:space="preserve"> HYPERLINK \l _Toc6561 </w:instrText>
          </w:r>
          <w: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般公共预算财政拨款基本支出决算表</w:t>
          </w:r>
          <w:r>
            <w:tab/>
          </w:r>
          <w:r>
            <w:fldChar w:fldCharType="begin"/>
          </w:r>
          <w:r>
            <w:instrText xml:space="preserve"> PAGEREF _Toc6561 \h </w:instrText>
          </w:r>
          <w:r>
            <w:fldChar w:fldCharType="separate"/>
          </w:r>
          <w:r>
            <w:t>18</w:t>
          </w:r>
          <w:r>
            <w:fldChar w:fldCharType="end"/>
          </w:r>
          <w:r>
            <w:fldChar w:fldCharType="end"/>
          </w:r>
        </w:p>
        <w:p w14:paraId="16F773FA">
          <w:pPr>
            <w:pStyle w:val="34"/>
            <w:tabs>
              <w:tab w:val="right" w:leader="dot" w:pos="8306"/>
            </w:tabs>
          </w:pPr>
          <w:r>
            <w:fldChar w:fldCharType="begin"/>
          </w:r>
          <w:r>
            <w:instrText xml:space="preserve"> HYPERLINK \l _Toc23989 </w:instrText>
          </w:r>
          <w: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fldChar w:fldCharType="begin"/>
          </w:r>
          <w:r>
            <w:instrText xml:space="preserve"> PAGEREF _Toc23989 \h </w:instrText>
          </w:r>
          <w:r>
            <w:fldChar w:fldCharType="separate"/>
          </w:r>
          <w:r>
            <w:t>18</w:t>
          </w:r>
          <w:r>
            <w:fldChar w:fldCharType="end"/>
          </w:r>
          <w:r>
            <w:fldChar w:fldCharType="end"/>
          </w:r>
        </w:p>
        <w:p w14:paraId="45B57CEF">
          <w:pPr>
            <w:pStyle w:val="34"/>
            <w:tabs>
              <w:tab w:val="right" w:leader="dot" w:pos="8306"/>
            </w:tabs>
          </w:pPr>
          <w:r>
            <w:fldChar w:fldCharType="begin"/>
          </w:r>
          <w:r>
            <w:instrText xml:space="preserve"> HYPERLINK \l _Toc12673 </w:instrText>
          </w:r>
          <w:r>
            <w:fldChar w:fldCharType="separate"/>
          </w:r>
          <w:r>
            <w:rPr>
              <w:rFonts w:hint="eastAsia" w:ascii="仿宋" w:hAnsi="仿宋" w:eastAsia="仿宋"/>
              <w:bCs w:val="0"/>
            </w:rPr>
            <w:t>十、</w:t>
          </w:r>
          <w:r>
            <w:rPr>
              <w:rFonts w:hint="eastAsia" w:ascii="仿宋" w:hAnsi="仿宋" w:eastAsia="仿宋"/>
            </w:rPr>
            <w:t>政</w:t>
          </w:r>
          <w:r>
            <w:rPr>
              <w:rFonts w:hint="eastAsia" w:ascii="仿宋" w:hAnsi="仿宋" w:eastAsia="仿宋"/>
              <w:bCs w:val="0"/>
            </w:rPr>
            <w:t>府性基金预算财政拨款收入支出决算表</w:t>
          </w:r>
          <w:r>
            <w:tab/>
          </w:r>
          <w:r>
            <w:fldChar w:fldCharType="begin"/>
          </w:r>
          <w:r>
            <w:instrText xml:space="preserve"> PAGEREF _Toc12673 \h </w:instrText>
          </w:r>
          <w:r>
            <w:fldChar w:fldCharType="separate"/>
          </w:r>
          <w:r>
            <w:t>18</w:t>
          </w:r>
          <w:r>
            <w:fldChar w:fldCharType="end"/>
          </w:r>
          <w:r>
            <w:fldChar w:fldCharType="end"/>
          </w:r>
        </w:p>
        <w:p w14:paraId="1216BD40">
          <w:pPr>
            <w:pStyle w:val="34"/>
            <w:tabs>
              <w:tab w:val="right" w:leader="dot" w:pos="8306"/>
            </w:tabs>
          </w:pPr>
          <w:r>
            <w:fldChar w:fldCharType="begin"/>
          </w:r>
          <w:r>
            <w:instrText xml:space="preserve"> HYPERLINK \l _Toc4789 </w:instrText>
          </w:r>
          <w:r>
            <w:fldChar w:fldCharType="separate"/>
          </w:r>
          <w:r>
            <w:rPr>
              <w:rFonts w:hint="eastAsia" w:ascii="仿宋" w:hAnsi="仿宋" w:eastAsia="仿宋"/>
              <w:bCs w:val="0"/>
            </w:rPr>
            <w:t>十一、</w:t>
          </w:r>
          <w:r>
            <w:rPr>
              <w:rFonts w:hint="eastAsia" w:ascii="仿宋" w:hAnsi="仿宋" w:eastAsia="仿宋"/>
            </w:rPr>
            <w:t>国</w:t>
          </w:r>
          <w:r>
            <w:rPr>
              <w:rFonts w:hint="eastAsia" w:ascii="仿宋" w:hAnsi="仿宋" w:eastAsia="仿宋"/>
              <w:bCs w:val="0"/>
            </w:rPr>
            <w:t>有资本经营预算财政拨款收入支出决算表</w:t>
          </w:r>
          <w:r>
            <w:tab/>
          </w:r>
          <w:r>
            <w:fldChar w:fldCharType="begin"/>
          </w:r>
          <w:r>
            <w:instrText xml:space="preserve"> PAGEREF _Toc4789 \h </w:instrText>
          </w:r>
          <w:r>
            <w:fldChar w:fldCharType="separate"/>
          </w:r>
          <w:r>
            <w:t>18</w:t>
          </w:r>
          <w:r>
            <w:fldChar w:fldCharType="end"/>
          </w:r>
          <w:r>
            <w:fldChar w:fldCharType="end"/>
          </w:r>
        </w:p>
        <w:p w14:paraId="444A1540">
          <w:pPr>
            <w:pStyle w:val="34"/>
            <w:tabs>
              <w:tab w:val="right" w:leader="dot" w:pos="8306"/>
            </w:tabs>
          </w:pPr>
          <w:r>
            <w:fldChar w:fldCharType="begin"/>
          </w:r>
          <w:r>
            <w:instrText xml:space="preserve"> HYPERLINK \l _Toc25404 </w:instrText>
          </w:r>
          <w:r>
            <w:fldChar w:fldCharType="separate"/>
          </w:r>
          <w:r>
            <w:rPr>
              <w:rFonts w:hint="eastAsia" w:ascii="仿宋" w:hAnsi="仿宋" w:eastAsia="仿宋"/>
              <w:bCs w:val="0"/>
            </w:rPr>
            <w:t>十二、国有资本经营预算财政拨款支出决算表</w:t>
          </w:r>
          <w:r>
            <w:tab/>
          </w:r>
          <w:r>
            <w:fldChar w:fldCharType="begin"/>
          </w:r>
          <w:r>
            <w:instrText xml:space="preserve"> PAGEREF _Toc25404 \h </w:instrText>
          </w:r>
          <w:r>
            <w:fldChar w:fldCharType="separate"/>
          </w:r>
          <w:r>
            <w:t>18</w:t>
          </w:r>
          <w:r>
            <w:fldChar w:fldCharType="end"/>
          </w:r>
          <w:r>
            <w:fldChar w:fldCharType="end"/>
          </w:r>
        </w:p>
        <w:p w14:paraId="45AFC601">
          <w:pPr>
            <w:pStyle w:val="34"/>
            <w:tabs>
              <w:tab w:val="right" w:leader="dot" w:pos="8306"/>
            </w:tabs>
          </w:pPr>
          <w:r>
            <w:fldChar w:fldCharType="begin"/>
          </w:r>
          <w:r>
            <w:instrText xml:space="preserve"> HYPERLINK \l _Toc14193 </w:instrText>
          </w:r>
          <w:r>
            <w:fldChar w:fldCharType="separate"/>
          </w:r>
          <w:r>
            <w:rPr>
              <w:rFonts w:hint="eastAsia" w:ascii="仿宋" w:hAnsi="仿宋" w:eastAsia="仿宋"/>
              <w:bCs w:val="0"/>
            </w:rPr>
            <w:t>十三、财政拨款“三公”经费支出决算表</w:t>
          </w:r>
          <w:r>
            <w:tab/>
          </w:r>
          <w:r>
            <w:fldChar w:fldCharType="begin"/>
          </w:r>
          <w:r>
            <w:instrText xml:space="preserve"> PAGEREF _Toc14193 \h </w:instrText>
          </w:r>
          <w:r>
            <w:fldChar w:fldCharType="separate"/>
          </w:r>
          <w:r>
            <w:t>18</w:t>
          </w:r>
          <w:r>
            <w:fldChar w:fldCharType="end"/>
          </w:r>
          <w:r>
            <w:fldChar w:fldCharType="end"/>
          </w:r>
        </w:p>
        <w:p w14:paraId="0FA0BC31">
          <w:pPr>
            <w:rPr>
              <w:b/>
            </w:rPr>
          </w:pPr>
          <w:r>
            <w:rPr>
              <w:b/>
            </w:rPr>
            <w:fldChar w:fldCharType="end"/>
          </w:r>
        </w:p>
      </w:sdtContent>
    </w:sdt>
    <w:p w14:paraId="6779761B">
      <w:pPr>
        <w:rPr>
          <w:b/>
        </w:rPr>
      </w:pPr>
    </w:p>
    <w:p w14:paraId="724EDB8E">
      <w:pPr>
        <w:widowControl/>
        <w:spacing w:line="440" w:lineRule="exact"/>
        <w:jc w:val="left"/>
        <w:rPr>
          <w:rFonts w:ascii="仿宋" w:hAnsi="仿宋" w:eastAsia="仿宋"/>
          <w:bCs/>
          <w:kern w:val="44"/>
          <w:sz w:val="24"/>
        </w:rPr>
      </w:pPr>
      <w:bookmarkStart w:id="14" w:name="_Toc15377196"/>
      <w:bookmarkStart w:id="15" w:name="_Toc15396599"/>
      <w:r>
        <w:rPr>
          <w:rFonts w:ascii="仿宋" w:hAnsi="仿宋" w:eastAsia="仿宋"/>
          <w:b/>
          <w:sz w:val="24"/>
        </w:rPr>
        <w:br w:type="page"/>
      </w:r>
    </w:p>
    <w:p w14:paraId="390168B9">
      <w:pPr>
        <w:pStyle w:val="2"/>
        <w:jc w:val="center"/>
        <w:rPr>
          <w:rStyle w:val="27"/>
          <w:rFonts w:ascii="黑体" w:hAnsi="黑体" w:eastAsia="黑体"/>
          <w:b/>
          <w:bCs w:val="0"/>
        </w:rPr>
      </w:pPr>
      <w:bookmarkStart w:id="16" w:name="_Toc31290"/>
      <w:r>
        <w:rPr>
          <w:rFonts w:hint="eastAsia" w:ascii="黑体" w:hAnsi="黑体" w:eastAsia="黑体"/>
          <w:b w:val="0"/>
        </w:rPr>
        <w:t>第一部分 单位</w:t>
      </w:r>
      <w:r>
        <w:rPr>
          <w:rStyle w:val="27"/>
          <w:rFonts w:hint="eastAsia" w:ascii="黑体" w:hAnsi="黑体" w:eastAsia="黑体"/>
          <w:b w:val="0"/>
          <w:bCs w:val="0"/>
        </w:rPr>
        <w:t>概况</w:t>
      </w:r>
      <w:bookmarkEnd w:id="14"/>
      <w:bookmarkEnd w:id="15"/>
      <w:bookmarkEnd w:id="16"/>
    </w:p>
    <w:p w14:paraId="3F923492">
      <w:pPr>
        <w:widowControl/>
        <w:jc w:val="left"/>
        <w:rPr>
          <w:rFonts w:ascii="黑体" w:eastAsia="黑体"/>
          <w:sz w:val="32"/>
          <w:szCs w:val="32"/>
        </w:rPr>
      </w:pPr>
    </w:p>
    <w:p w14:paraId="26541E70">
      <w:pPr>
        <w:pStyle w:val="3"/>
        <w:numPr>
          <w:ilvl w:val="0"/>
          <w:numId w:val="1"/>
        </w:numPr>
        <w:rPr>
          <w:rStyle w:val="28"/>
          <w:rFonts w:ascii="黑体" w:hAnsi="黑体" w:eastAsia="黑体"/>
          <w:b w:val="0"/>
          <w:bCs w:val="0"/>
        </w:rPr>
      </w:pPr>
      <w:bookmarkStart w:id="17" w:name="_Toc21715"/>
      <w:bookmarkStart w:id="18" w:name="_Toc15396600"/>
      <w:bookmarkStart w:id="19" w:name="_Toc15377197"/>
      <w:r>
        <w:rPr>
          <w:rStyle w:val="28"/>
          <w:rFonts w:hint="eastAsia" w:ascii="黑体" w:hAnsi="黑体" w:eastAsia="黑体"/>
          <w:b w:val="0"/>
          <w:bCs w:val="0"/>
        </w:rPr>
        <w:t>主要职责</w:t>
      </w:r>
      <w:bookmarkEnd w:id="17"/>
    </w:p>
    <w:p w14:paraId="4AB56F7C">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主要职责：是农村公共卫生工作的枢纽，在农村承担政府的卫生行政职能，是农村疾病控制的中心，是农村初级卫生保健的核心，是农村社区卫生服务的指导中心。具有“组织药品市场监管”以公共卫生服务为主，综合提供预防、保健和基本医疗等服务，指导群众改善居住、饮食、饮水和环境卫生条件，引导和帮助农民建立良好的卫生习惯。</w:t>
      </w:r>
    </w:p>
    <w:p w14:paraId="48801A61">
      <w:pPr>
        <w:pStyle w:val="3"/>
        <w:rPr>
          <w:rFonts w:ascii="黑体" w:hAnsi="黑体" w:eastAsia="黑体"/>
          <w:b w:val="0"/>
        </w:rPr>
      </w:pPr>
      <w:bookmarkStart w:id="20" w:name="_Toc24635"/>
      <w:r>
        <w:rPr>
          <w:rFonts w:hint="eastAsia" w:ascii="黑体" w:hAnsi="黑体" w:eastAsia="黑体"/>
          <w:b w:val="0"/>
        </w:rPr>
        <w:t>二、机构设置</w:t>
      </w:r>
      <w:bookmarkEnd w:id="20"/>
    </w:p>
    <w:bookmarkEnd w:id="18"/>
    <w:bookmarkEnd w:id="19"/>
    <w:p w14:paraId="650546D6">
      <w:pPr>
        <w:widowControl/>
        <w:ind w:left="0" w:leftChars="0" w:firstLine="640" w:firstLineChars="200"/>
        <w:jc w:val="left"/>
        <w:rPr>
          <w:rFonts w:ascii="仿宋" w:hAnsi="仿宋" w:eastAsia="仿宋"/>
          <w:kern w:val="0"/>
          <w:sz w:val="32"/>
          <w:szCs w:val="32"/>
        </w:rPr>
      </w:pPr>
      <w:r>
        <w:rPr>
          <w:rFonts w:hint="eastAsia" w:ascii="仿宋" w:hAnsi="仿宋" w:eastAsia="仿宋"/>
          <w:sz w:val="32"/>
          <w:szCs w:val="32"/>
        </w:rPr>
        <w:t>峨边彝族自治县五渡镇中心卫生院是峨边卫生健康局下属二级预算单位，属于公益一类事业单位。</w:t>
      </w:r>
      <w:r>
        <w:rPr>
          <w:rFonts w:ascii="仿宋" w:hAnsi="仿宋" w:eastAsia="仿宋"/>
          <w:sz w:val="32"/>
          <w:szCs w:val="32"/>
        </w:rPr>
        <w:br w:type="page"/>
      </w:r>
    </w:p>
    <w:p w14:paraId="687E592C">
      <w:pPr>
        <w:pStyle w:val="2"/>
        <w:ind w:right="440"/>
        <w:jc w:val="center"/>
        <w:rPr>
          <w:rStyle w:val="27"/>
          <w:rFonts w:ascii="黑体" w:hAnsi="黑体" w:eastAsia="黑体"/>
          <w:b w:val="0"/>
          <w:bCs/>
        </w:rPr>
      </w:pPr>
      <w:bookmarkStart w:id="21" w:name="_Toc28126"/>
      <w:bookmarkStart w:id="22" w:name="_Toc15377204"/>
      <w:bookmarkStart w:id="23" w:name="_Toc15396602"/>
      <w:r>
        <w:rPr>
          <w:rFonts w:hint="eastAsia" w:ascii="黑体" w:hAnsi="黑体" w:eastAsia="黑体"/>
          <w:b w:val="0"/>
        </w:rPr>
        <w:t>第二部分 2023年度</w:t>
      </w:r>
      <w:r>
        <w:rPr>
          <w:rStyle w:val="27"/>
          <w:rFonts w:hint="eastAsia" w:ascii="黑体" w:hAnsi="黑体" w:eastAsia="黑体"/>
          <w:b w:val="0"/>
          <w:bCs/>
        </w:rPr>
        <w:t>单位决算情况说明</w:t>
      </w:r>
      <w:bookmarkEnd w:id="21"/>
      <w:bookmarkEnd w:id="22"/>
      <w:bookmarkEnd w:id="23"/>
    </w:p>
    <w:p w14:paraId="151AFFC9"/>
    <w:p w14:paraId="349A90AE">
      <w:pPr>
        <w:pStyle w:val="26"/>
        <w:numPr>
          <w:ilvl w:val="0"/>
          <w:numId w:val="2"/>
        </w:numPr>
        <w:spacing w:line="600" w:lineRule="exact"/>
        <w:ind w:firstLineChars="0"/>
        <w:outlineLvl w:val="1"/>
        <w:rPr>
          <w:rStyle w:val="28"/>
          <w:rFonts w:ascii="黑体" w:hAnsi="黑体" w:eastAsia="黑体"/>
          <w:b w:val="0"/>
        </w:rPr>
      </w:pPr>
      <w:bookmarkStart w:id="24" w:name="_Toc28947"/>
      <w:bookmarkStart w:id="25" w:name="_Toc15377205"/>
      <w:bookmarkStart w:id="26" w:name="_Toc15396603"/>
      <w:r>
        <w:rPr>
          <w:rFonts w:hint="eastAsia" w:ascii="黑体" w:hAnsi="黑体" w:eastAsia="黑体"/>
          <w:sz w:val="32"/>
          <w:szCs w:val="32"/>
        </w:rPr>
        <w:t>收</w:t>
      </w:r>
      <w:r>
        <w:rPr>
          <w:rStyle w:val="28"/>
          <w:rFonts w:hint="eastAsia" w:ascii="黑体" w:hAnsi="黑体" w:eastAsia="黑体"/>
          <w:b w:val="0"/>
        </w:rPr>
        <w:t>入支出决算总体情况说明</w:t>
      </w:r>
      <w:bookmarkEnd w:id="24"/>
      <w:bookmarkEnd w:id="25"/>
      <w:bookmarkEnd w:id="26"/>
    </w:p>
    <w:p w14:paraId="5EEC6164">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2023年度收、支总计均为</w:t>
      </w:r>
      <w:r>
        <w:rPr>
          <w:rFonts w:hint="eastAsia" w:ascii="仿宋" w:hAnsi="仿宋" w:eastAsia="仿宋"/>
          <w:b/>
          <w:sz w:val="32"/>
          <w:szCs w:val="32"/>
        </w:rPr>
        <w:t>369.3</w:t>
      </w:r>
      <w:r>
        <w:rPr>
          <w:rFonts w:hint="eastAsia" w:ascii="仿宋" w:hAnsi="仿宋" w:eastAsia="仿宋"/>
          <w:sz w:val="32"/>
          <w:szCs w:val="32"/>
        </w:rPr>
        <w:t>万元。与2022年度相比，收、支总计各增加</w:t>
      </w:r>
      <w:r>
        <w:rPr>
          <w:rFonts w:hint="eastAsia" w:ascii="仿宋" w:hAnsi="仿宋" w:eastAsia="仿宋"/>
          <w:sz w:val="32"/>
          <w:szCs w:val="32"/>
          <w:lang w:val="en-US" w:eastAsia="zh-CN"/>
        </w:rPr>
        <w:t>47.41</w:t>
      </w:r>
      <w:r>
        <w:rPr>
          <w:rFonts w:hint="eastAsia" w:ascii="仿宋" w:hAnsi="仿宋" w:eastAsia="仿宋"/>
          <w:sz w:val="32"/>
          <w:szCs w:val="32"/>
        </w:rPr>
        <w:t>万元，增长</w:t>
      </w:r>
      <w:r>
        <w:rPr>
          <w:rFonts w:hint="eastAsia" w:ascii="仿宋" w:hAnsi="仿宋" w:eastAsia="仿宋"/>
          <w:sz w:val="32"/>
          <w:szCs w:val="32"/>
          <w:lang w:val="en-US" w:eastAsia="zh-CN"/>
        </w:rPr>
        <w:t>14.73</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2023年人员经费和项目经费预算增加</w:t>
      </w:r>
      <w:r>
        <w:rPr>
          <w:rFonts w:hint="eastAsia" w:ascii="仿宋" w:hAnsi="仿宋" w:eastAsia="仿宋"/>
          <w:sz w:val="32"/>
          <w:szCs w:val="32"/>
        </w:rPr>
        <w:t>。</w:t>
      </w:r>
    </w:p>
    <w:p w14:paraId="3531B159">
      <w:pPr>
        <w:pStyle w:val="18"/>
        <w:jc w:val="center"/>
        <w:outlineLvl w:val="9"/>
      </w:pPr>
      <w:r>
        <w:drawing>
          <wp:inline distT="0" distB="0" distL="114300" distR="114300">
            <wp:extent cx="4562475" cy="29051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562475" cy="2905125"/>
                    </a:xfrm>
                    <a:prstGeom prst="rect">
                      <a:avLst/>
                    </a:prstGeom>
                    <a:noFill/>
                    <a:ln>
                      <a:noFill/>
                    </a:ln>
                  </pic:spPr>
                </pic:pic>
              </a:graphicData>
            </a:graphic>
          </wp:inline>
        </w:drawing>
      </w:r>
    </w:p>
    <w:p w14:paraId="00E2373E">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40275DB7">
      <w:pPr>
        <w:spacing w:line="600" w:lineRule="exact"/>
        <w:ind w:firstLine="640" w:firstLineChars="200"/>
        <w:jc w:val="left"/>
        <w:rPr>
          <w:rFonts w:ascii="仿宋_GB2312" w:eastAsia="仿宋_GB2312"/>
          <w:sz w:val="32"/>
          <w:szCs w:val="32"/>
        </w:rPr>
      </w:pPr>
    </w:p>
    <w:p w14:paraId="072F88B2">
      <w:pPr>
        <w:pStyle w:val="26"/>
        <w:numPr>
          <w:ilvl w:val="0"/>
          <w:numId w:val="2"/>
        </w:numPr>
        <w:spacing w:line="600" w:lineRule="exact"/>
        <w:ind w:firstLineChars="0"/>
        <w:outlineLvl w:val="1"/>
        <w:rPr>
          <w:rStyle w:val="28"/>
          <w:rFonts w:ascii="黑体" w:hAnsi="黑体" w:eastAsia="黑体"/>
          <w:b w:val="0"/>
        </w:rPr>
      </w:pPr>
      <w:bookmarkStart w:id="27" w:name="_Toc15377206"/>
      <w:bookmarkStart w:id="28" w:name="_Toc28680"/>
      <w:bookmarkStart w:id="29" w:name="_Toc15396604"/>
      <w:r>
        <w:rPr>
          <w:rFonts w:hint="eastAsia" w:ascii="黑体" w:hAnsi="黑体" w:eastAsia="黑体"/>
          <w:sz w:val="32"/>
          <w:szCs w:val="32"/>
        </w:rPr>
        <w:t>收</w:t>
      </w:r>
      <w:r>
        <w:rPr>
          <w:rStyle w:val="28"/>
          <w:rFonts w:hint="eastAsia" w:ascii="黑体" w:hAnsi="黑体" w:eastAsia="黑体"/>
          <w:b w:val="0"/>
        </w:rPr>
        <w:t>入决算情况说明</w:t>
      </w:r>
      <w:bookmarkEnd w:id="27"/>
      <w:bookmarkEnd w:id="28"/>
      <w:bookmarkEnd w:id="29"/>
    </w:p>
    <w:p w14:paraId="35D82AC7">
      <w:pPr>
        <w:spacing w:line="600" w:lineRule="exact"/>
        <w:ind w:firstLine="640" w:firstLineChars="200"/>
        <w:outlineLvl w:val="1"/>
        <w:rPr>
          <w:rFonts w:hint="eastAsia" w:ascii="仿宋" w:hAnsi="仿宋" w:eastAsia="仿宋"/>
          <w:sz w:val="32"/>
          <w:szCs w:val="32"/>
          <w:lang w:eastAsia="zh-CN"/>
        </w:rPr>
      </w:pPr>
      <w:bookmarkStart w:id="30" w:name="_Toc29339"/>
      <w:r>
        <w:rPr>
          <w:rFonts w:hint="eastAsia" w:ascii="仿宋" w:hAnsi="仿宋" w:eastAsia="仿宋"/>
          <w:sz w:val="32"/>
          <w:szCs w:val="32"/>
        </w:rPr>
        <w:t>2023年度本年收入合计</w:t>
      </w:r>
      <w:r>
        <w:rPr>
          <w:rFonts w:ascii="仿宋" w:hAnsi="仿宋" w:eastAsia="仿宋"/>
          <w:b/>
          <w:sz w:val="32"/>
          <w:szCs w:val="32"/>
        </w:rPr>
        <w:t>369.3</w:t>
      </w:r>
      <w:r>
        <w:rPr>
          <w:rFonts w:hint="eastAsia" w:ascii="仿宋" w:hAnsi="仿宋" w:eastAsia="仿宋"/>
          <w:sz w:val="32"/>
          <w:szCs w:val="32"/>
        </w:rPr>
        <w:t>万元，其中：一般公共预算财政拨款收入</w:t>
      </w:r>
      <w:r>
        <w:rPr>
          <w:rFonts w:ascii="仿宋" w:hAnsi="仿宋" w:eastAsia="仿宋"/>
          <w:b/>
          <w:sz w:val="32"/>
          <w:szCs w:val="32"/>
        </w:rPr>
        <w:t>307.26</w:t>
      </w:r>
      <w:r>
        <w:rPr>
          <w:rFonts w:hint="eastAsia" w:ascii="仿宋" w:hAnsi="仿宋" w:eastAsia="仿宋"/>
          <w:sz w:val="32"/>
          <w:szCs w:val="32"/>
        </w:rPr>
        <w:t>万元，占</w:t>
      </w:r>
      <w:r>
        <w:rPr>
          <w:rFonts w:ascii="仿宋" w:hAnsi="仿宋" w:eastAsia="仿宋"/>
          <w:b/>
          <w:sz w:val="32"/>
          <w:szCs w:val="32"/>
        </w:rPr>
        <w:t>83.2%</w:t>
      </w:r>
      <w:r>
        <w:rPr>
          <w:rFonts w:hint="eastAsia" w:ascii="仿宋" w:hAnsi="仿宋" w:eastAsia="仿宋"/>
          <w:sz w:val="32"/>
          <w:szCs w:val="32"/>
        </w:rPr>
        <w:t>；事业收入</w:t>
      </w:r>
      <w:r>
        <w:rPr>
          <w:rFonts w:ascii="仿宋" w:hAnsi="仿宋" w:eastAsia="仿宋"/>
          <w:b/>
          <w:sz w:val="32"/>
          <w:szCs w:val="32"/>
        </w:rPr>
        <w:t>62.04</w:t>
      </w:r>
      <w:r>
        <w:rPr>
          <w:rFonts w:hint="eastAsia" w:ascii="仿宋" w:hAnsi="仿宋" w:eastAsia="仿宋"/>
          <w:sz w:val="32"/>
          <w:szCs w:val="32"/>
        </w:rPr>
        <w:t>万元，占</w:t>
      </w:r>
      <w:r>
        <w:rPr>
          <w:rFonts w:ascii="仿宋" w:hAnsi="仿宋" w:eastAsia="仿宋"/>
          <w:b/>
          <w:sz w:val="32"/>
          <w:szCs w:val="32"/>
        </w:rPr>
        <w:t>16.</w:t>
      </w:r>
      <w:r>
        <w:rPr>
          <w:rFonts w:hint="eastAsia" w:ascii="仿宋" w:hAnsi="仿宋" w:eastAsia="仿宋"/>
          <w:b/>
          <w:sz w:val="32"/>
          <w:szCs w:val="32"/>
          <w:lang w:val="en-US" w:eastAsia="zh-CN"/>
        </w:rPr>
        <w:t>80</w:t>
      </w:r>
      <w:r>
        <w:rPr>
          <w:rFonts w:ascii="仿宋" w:hAnsi="仿宋" w:eastAsia="仿宋"/>
          <w:sz w:val="32"/>
          <w:szCs w:val="32"/>
        </w:rPr>
        <w:t>%</w:t>
      </w:r>
      <w:r>
        <w:rPr>
          <w:rFonts w:hint="eastAsia" w:ascii="仿宋" w:hAnsi="仿宋" w:eastAsia="仿宋"/>
          <w:sz w:val="32"/>
          <w:szCs w:val="32"/>
          <w:lang w:eastAsia="zh-CN"/>
        </w:rPr>
        <w:t>。</w:t>
      </w:r>
      <w:bookmarkEnd w:id="30"/>
    </w:p>
    <w:p w14:paraId="3CD5CC37">
      <w:pPr>
        <w:spacing w:line="240" w:lineRule="auto"/>
        <w:ind w:firstLine="0" w:firstLineChars="0"/>
        <w:jc w:val="center"/>
        <w:outlineLvl w:val="9"/>
        <w:rPr>
          <w:rFonts w:ascii="仿宋" w:hAnsi="仿宋" w:eastAsia="仿宋"/>
          <w:sz w:val="32"/>
          <w:szCs w:val="32"/>
        </w:rPr>
      </w:pPr>
      <w:r>
        <w:drawing>
          <wp:inline distT="0" distB="0" distL="114300" distR="114300">
            <wp:extent cx="4562475" cy="29146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4562475" cy="2914650"/>
                    </a:xfrm>
                    <a:prstGeom prst="rect">
                      <a:avLst/>
                    </a:prstGeom>
                    <a:noFill/>
                    <a:ln>
                      <a:noFill/>
                    </a:ln>
                  </pic:spPr>
                </pic:pic>
              </a:graphicData>
            </a:graphic>
          </wp:inline>
        </w:drawing>
      </w:r>
    </w:p>
    <w:p w14:paraId="6BC50FAB">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14:paraId="0973FF18">
      <w:pPr>
        <w:spacing w:line="600" w:lineRule="exact"/>
        <w:ind w:firstLine="640" w:firstLineChars="200"/>
        <w:rPr>
          <w:rFonts w:ascii="仿宋_GB2312" w:eastAsia="仿宋_GB2312"/>
          <w:sz w:val="32"/>
          <w:szCs w:val="32"/>
        </w:rPr>
      </w:pPr>
    </w:p>
    <w:p w14:paraId="6EE36CCB">
      <w:pPr>
        <w:pStyle w:val="26"/>
        <w:numPr>
          <w:ilvl w:val="0"/>
          <w:numId w:val="2"/>
        </w:numPr>
        <w:spacing w:line="600" w:lineRule="exact"/>
        <w:ind w:firstLineChars="0"/>
        <w:outlineLvl w:val="1"/>
        <w:rPr>
          <w:rStyle w:val="28"/>
          <w:rFonts w:ascii="黑体" w:hAnsi="黑体" w:eastAsia="黑体"/>
          <w:b w:val="0"/>
        </w:rPr>
      </w:pPr>
      <w:bookmarkStart w:id="31" w:name="_Toc24827"/>
      <w:bookmarkStart w:id="32" w:name="_Toc15396605"/>
      <w:bookmarkStart w:id="33" w:name="_Toc15377207"/>
      <w:r>
        <w:rPr>
          <w:rFonts w:hint="eastAsia" w:ascii="黑体" w:hAnsi="黑体" w:eastAsia="黑体"/>
          <w:sz w:val="32"/>
          <w:szCs w:val="32"/>
        </w:rPr>
        <w:t>支</w:t>
      </w:r>
      <w:r>
        <w:rPr>
          <w:rStyle w:val="28"/>
          <w:rFonts w:hint="eastAsia" w:ascii="黑体" w:hAnsi="黑体" w:eastAsia="黑体"/>
          <w:b w:val="0"/>
        </w:rPr>
        <w:t>出决算情况说明</w:t>
      </w:r>
      <w:bookmarkEnd w:id="31"/>
      <w:bookmarkEnd w:id="32"/>
      <w:bookmarkEnd w:id="33"/>
    </w:p>
    <w:p w14:paraId="0191E2C7">
      <w:pPr>
        <w:spacing w:line="600" w:lineRule="exact"/>
        <w:ind w:firstLine="640" w:firstLineChars="200"/>
        <w:outlineLvl w:val="1"/>
        <w:rPr>
          <w:rFonts w:ascii="仿宋" w:hAnsi="仿宋" w:eastAsia="仿宋"/>
          <w:sz w:val="32"/>
          <w:szCs w:val="32"/>
        </w:rPr>
      </w:pPr>
      <w:bookmarkStart w:id="34" w:name="_Toc5696"/>
      <w:r>
        <w:rPr>
          <w:rFonts w:hint="eastAsia" w:ascii="仿宋" w:hAnsi="仿宋" w:eastAsia="仿宋"/>
          <w:sz w:val="32"/>
          <w:szCs w:val="32"/>
        </w:rPr>
        <w:t>2023年度本年支出合计</w:t>
      </w:r>
      <w:r>
        <w:rPr>
          <w:rFonts w:ascii="仿宋" w:hAnsi="仿宋" w:eastAsia="仿宋"/>
          <w:b/>
          <w:sz w:val="32"/>
          <w:szCs w:val="32"/>
        </w:rPr>
        <w:t>369.3</w:t>
      </w:r>
      <w:r>
        <w:rPr>
          <w:rFonts w:hint="eastAsia" w:ascii="仿宋" w:hAnsi="仿宋" w:eastAsia="仿宋"/>
          <w:sz w:val="32"/>
          <w:szCs w:val="32"/>
        </w:rPr>
        <w:t>万元，其中：基本支出</w:t>
      </w:r>
      <w:r>
        <w:rPr>
          <w:rFonts w:ascii="仿宋" w:hAnsi="仿宋" w:eastAsia="仿宋"/>
          <w:b/>
          <w:sz w:val="32"/>
          <w:szCs w:val="32"/>
        </w:rPr>
        <w:t>270.19</w:t>
      </w:r>
      <w:r>
        <w:rPr>
          <w:rFonts w:hint="eastAsia" w:ascii="仿宋" w:hAnsi="仿宋" w:eastAsia="仿宋"/>
          <w:sz w:val="32"/>
          <w:szCs w:val="32"/>
        </w:rPr>
        <w:t>万元，占</w:t>
      </w:r>
      <w:r>
        <w:rPr>
          <w:rFonts w:ascii="仿宋" w:hAnsi="仿宋" w:eastAsia="仿宋"/>
          <w:b/>
          <w:sz w:val="32"/>
          <w:szCs w:val="32"/>
        </w:rPr>
        <w:t>73.16</w:t>
      </w:r>
      <w:r>
        <w:rPr>
          <w:rFonts w:ascii="仿宋" w:hAnsi="仿宋" w:eastAsia="仿宋"/>
          <w:sz w:val="32"/>
          <w:szCs w:val="32"/>
        </w:rPr>
        <w:t>%</w:t>
      </w:r>
      <w:r>
        <w:rPr>
          <w:rFonts w:hint="eastAsia" w:ascii="仿宋" w:hAnsi="仿宋" w:eastAsia="仿宋"/>
          <w:sz w:val="32"/>
          <w:szCs w:val="32"/>
        </w:rPr>
        <w:t>；项目支出</w:t>
      </w:r>
      <w:r>
        <w:rPr>
          <w:rFonts w:ascii="仿宋" w:hAnsi="仿宋" w:eastAsia="仿宋"/>
          <w:b/>
          <w:sz w:val="32"/>
          <w:szCs w:val="32"/>
        </w:rPr>
        <w:t>99.11</w:t>
      </w:r>
      <w:r>
        <w:rPr>
          <w:rFonts w:hint="eastAsia" w:ascii="仿宋" w:hAnsi="仿宋" w:eastAsia="仿宋"/>
          <w:sz w:val="32"/>
          <w:szCs w:val="32"/>
        </w:rPr>
        <w:t>万元，占</w:t>
      </w:r>
      <w:r>
        <w:rPr>
          <w:rFonts w:ascii="仿宋" w:hAnsi="仿宋" w:eastAsia="仿宋"/>
          <w:b/>
          <w:sz w:val="32"/>
          <w:szCs w:val="32"/>
        </w:rPr>
        <w:t>26.8</w:t>
      </w:r>
      <w:r>
        <w:rPr>
          <w:rFonts w:hint="eastAsia" w:ascii="仿宋" w:hAnsi="仿宋" w:eastAsia="仿宋"/>
          <w:b/>
          <w:sz w:val="32"/>
          <w:szCs w:val="32"/>
          <w:lang w:val="en-US" w:eastAsia="zh-CN"/>
        </w:rPr>
        <w:t>4</w:t>
      </w:r>
      <w:r>
        <w:rPr>
          <w:rFonts w:ascii="仿宋" w:hAnsi="仿宋" w:eastAsia="仿宋"/>
          <w:sz w:val="32"/>
          <w:szCs w:val="32"/>
        </w:rPr>
        <w:t>%</w:t>
      </w:r>
      <w:r>
        <w:rPr>
          <w:rFonts w:hint="eastAsia" w:ascii="仿宋" w:hAnsi="仿宋" w:eastAsia="仿宋"/>
          <w:sz w:val="32"/>
          <w:szCs w:val="32"/>
        </w:rPr>
        <w:t>。</w:t>
      </w:r>
      <w:bookmarkEnd w:id="34"/>
    </w:p>
    <w:p w14:paraId="0C7316BA">
      <w:pPr>
        <w:spacing w:line="240" w:lineRule="auto"/>
        <w:ind w:firstLine="0"/>
        <w:jc w:val="center"/>
        <w:rPr>
          <w:rFonts w:ascii="仿宋" w:hAnsi="仿宋" w:eastAsia="仿宋"/>
          <w:sz w:val="32"/>
          <w:szCs w:val="32"/>
          <w:shd w:val="pct10" w:color="auto" w:fill="FFFFFF"/>
        </w:rPr>
      </w:pPr>
      <w:r>
        <w:drawing>
          <wp:inline distT="0" distB="0" distL="114300" distR="114300">
            <wp:extent cx="4562475" cy="29051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4562475" cy="2905125"/>
                    </a:xfrm>
                    <a:prstGeom prst="rect">
                      <a:avLst/>
                    </a:prstGeom>
                    <a:noFill/>
                    <a:ln>
                      <a:noFill/>
                    </a:ln>
                  </pic:spPr>
                </pic:pic>
              </a:graphicData>
            </a:graphic>
          </wp:inline>
        </w:drawing>
      </w:r>
    </w:p>
    <w:p w14:paraId="555A9AEA">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14:paraId="3D930C34">
      <w:pPr>
        <w:spacing w:line="600" w:lineRule="exact"/>
        <w:ind w:firstLine="640" w:firstLineChars="200"/>
        <w:rPr>
          <w:rFonts w:ascii="仿宋_GB2312" w:eastAsia="仿宋_GB2312"/>
          <w:sz w:val="32"/>
          <w:szCs w:val="32"/>
        </w:rPr>
      </w:pPr>
    </w:p>
    <w:p w14:paraId="1567F5E0">
      <w:pPr>
        <w:spacing w:line="600" w:lineRule="exact"/>
        <w:ind w:firstLine="640" w:firstLineChars="200"/>
        <w:outlineLvl w:val="1"/>
        <w:rPr>
          <w:rStyle w:val="28"/>
          <w:rFonts w:ascii="黑体" w:hAnsi="黑体" w:eastAsia="黑体"/>
          <w:b w:val="0"/>
        </w:rPr>
      </w:pPr>
      <w:bookmarkStart w:id="35" w:name="_Toc15396606"/>
      <w:bookmarkStart w:id="36" w:name="_Toc3377"/>
      <w:bookmarkStart w:id="37" w:name="_Toc15377208"/>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35"/>
      <w:bookmarkEnd w:id="36"/>
      <w:bookmarkEnd w:id="37"/>
    </w:p>
    <w:p w14:paraId="783D1801">
      <w:pPr>
        <w:spacing w:line="600" w:lineRule="exact"/>
        <w:ind w:firstLine="640"/>
        <w:rPr>
          <w:rFonts w:hint="eastAsia" w:ascii="仿宋" w:hAnsi="仿宋" w:eastAsia="仿宋"/>
          <w:sz w:val="32"/>
          <w:szCs w:val="32"/>
          <w:lang w:val="en-US" w:eastAsia="zh-CN"/>
        </w:rPr>
      </w:pPr>
      <w:r>
        <w:rPr>
          <w:rFonts w:hint="eastAsia" w:ascii="仿宋" w:hAnsi="仿宋" w:eastAsia="仿宋"/>
          <w:sz w:val="32"/>
          <w:szCs w:val="32"/>
        </w:rPr>
        <w:t>2023年度财政拨款收、支总计均为</w:t>
      </w:r>
      <w:r>
        <w:rPr>
          <w:rFonts w:ascii="仿宋" w:hAnsi="仿宋" w:eastAsia="仿宋"/>
          <w:b/>
          <w:sz w:val="32"/>
          <w:szCs w:val="32"/>
        </w:rPr>
        <w:t>307.26</w:t>
      </w:r>
      <w:r>
        <w:rPr>
          <w:rFonts w:hint="eastAsia" w:ascii="仿宋" w:hAnsi="仿宋" w:eastAsia="仿宋"/>
          <w:sz w:val="32"/>
          <w:szCs w:val="32"/>
        </w:rPr>
        <w:t>万元。与2022年度相比，财政拨款收、支总计各增加</w:t>
      </w:r>
      <w:r>
        <w:rPr>
          <w:rFonts w:hint="eastAsia" w:ascii="仿宋" w:hAnsi="仿宋" w:eastAsia="仿宋"/>
          <w:sz w:val="32"/>
          <w:szCs w:val="32"/>
          <w:lang w:val="en-US" w:eastAsia="zh-CN"/>
        </w:rPr>
        <w:t>64.25</w:t>
      </w:r>
      <w:r>
        <w:rPr>
          <w:rFonts w:hint="eastAsia" w:ascii="仿宋" w:hAnsi="仿宋" w:eastAsia="仿宋"/>
          <w:sz w:val="32"/>
          <w:szCs w:val="32"/>
        </w:rPr>
        <w:t>万元，增长</w:t>
      </w:r>
      <w:r>
        <w:rPr>
          <w:rFonts w:hint="eastAsia" w:ascii="仿宋" w:hAnsi="仿宋" w:eastAsia="仿宋"/>
          <w:sz w:val="32"/>
          <w:szCs w:val="32"/>
          <w:lang w:val="en-US" w:eastAsia="zh-CN"/>
        </w:rPr>
        <w:t>26.44</w:t>
      </w:r>
      <w:r>
        <w:rPr>
          <w:rFonts w:ascii="仿宋" w:hAnsi="仿宋" w:eastAsia="仿宋"/>
          <w:sz w:val="32"/>
          <w:szCs w:val="32"/>
        </w:rPr>
        <w:t>%</w:t>
      </w:r>
      <w:r>
        <w:rPr>
          <w:rFonts w:hint="eastAsia" w:ascii="仿宋" w:hAnsi="仿宋" w:eastAsia="仿宋"/>
          <w:sz w:val="32"/>
          <w:szCs w:val="32"/>
        </w:rPr>
        <w:t>。主要变动原因是2023年人员经费和项目经费预算增加</w:t>
      </w:r>
      <w:r>
        <w:rPr>
          <w:rFonts w:hint="eastAsia" w:ascii="仿宋" w:hAnsi="仿宋" w:eastAsia="仿宋"/>
          <w:sz w:val="32"/>
          <w:szCs w:val="32"/>
          <w:lang w:eastAsia="zh-CN"/>
        </w:rPr>
        <w:t>。</w:t>
      </w:r>
    </w:p>
    <w:p w14:paraId="5A05D300">
      <w:pPr>
        <w:spacing w:line="240" w:lineRule="auto"/>
        <w:jc w:val="center"/>
        <w:rPr>
          <w:rFonts w:ascii="仿宋" w:hAnsi="仿宋" w:eastAsia="仿宋"/>
          <w:sz w:val="32"/>
          <w:szCs w:val="32"/>
        </w:rPr>
      </w:pPr>
      <w:r>
        <w:drawing>
          <wp:inline distT="0" distB="0" distL="114300" distR="114300">
            <wp:extent cx="4562475" cy="290512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4562475" cy="2905125"/>
                    </a:xfrm>
                    <a:prstGeom prst="rect">
                      <a:avLst/>
                    </a:prstGeom>
                    <a:noFill/>
                    <a:ln>
                      <a:noFill/>
                    </a:ln>
                  </pic:spPr>
                </pic:pic>
              </a:graphicData>
            </a:graphic>
          </wp:inline>
        </w:drawing>
      </w:r>
    </w:p>
    <w:p w14:paraId="6F31D140">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14:paraId="7D998D48">
      <w:pPr>
        <w:spacing w:line="600" w:lineRule="exact"/>
        <w:ind w:firstLine="640"/>
        <w:rPr>
          <w:rFonts w:ascii="仿宋" w:hAnsi="仿宋" w:eastAsia="仿宋"/>
          <w:b/>
          <w:sz w:val="32"/>
          <w:szCs w:val="32"/>
        </w:rPr>
      </w:pPr>
    </w:p>
    <w:p w14:paraId="6779C219">
      <w:pPr>
        <w:spacing w:line="600" w:lineRule="exact"/>
        <w:ind w:firstLine="640" w:firstLineChars="200"/>
        <w:outlineLvl w:val="1"/>
        <w:rPr>
          <w:rStyle w:val="28"/>
          <w:rFonts w:ascii="黑体" w:hAnsi="黑体" w:eastAsia="黑体"/>
          <w:b w:val="0"/>
        </w:rPr>
      </w:pPr>
      <w:bookmarkStart w:id="38" w:name="_Toc15396607"/>
      <w:bookmarkStart w:id="39" w:name="_Toc15377209"/>
      <w:bookmarkStart w:id="40" w:name="_Toc23630"/>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38"/>
      <w:bookmarkEnd w:id="39"/>
      <w:bookmarkEnd w:id="40"/>
    </w:p>
    <w:p w14:paraId="53160122">
      <w:pPr>
        <w:spacing w:line="600" w:lineRule="exact"/>
        <w:ind w:firstLine="643" w:firstLineChars="200"/>
        <w:outlineLvl w:val="2"/>
        <w:rPr>
          <w:rFonts w:ascii="仿宋" w:hAnsi="仿宋" w:eastAsia="仿宋"/>
          <w:b/>
          <w:sz w:val="32"/>
          <w:szCs w:val="32"/>
        </w:rPr>
      </w:pPr>
      <w:bookmarkStart w:id="41" w:name="_Toc15377210"/>
      <w:r>
        <w:rPr>
          <w:rFonts w:hint="eastAsia" w:ascii="仿宋" w:hAnsi="仿宋" w:eastAsia="仿宋"/>
          <w:b/>
          <w:sz w:val="32"/>
          <w:szCs w:val="32"/>
        </w:rPr>
        <w:t>（一）一般公共预算财政拨款支出决算总体情况</w:t>
      </w:r>
      <w:bookmarkEnd w:id="41"/>
    </w:p>
    <w:p w14:paraId="34B37096">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rPr>
        <w:t>2023年度一般公共预算财政拨款支出</w:t>
      </w:r>
      <w:r>
        <w:rPr>
          <w:rFonts w:ascii="仿宋" w:hAnsi="仿宋" w:eastAsia="仿宋"/>
          <w:b/>
          <w:sz w:val="32"/>
          <w:szCs w:val="32"/>
        </w:rPr>
        <w:t>307.26</w:t>
      </w:r>
      <w:r>
        <w:rPr>
          <w:rFonts w:hint="eastAsia" w:ascii="仿宋" w:hAnsi="仿宋" w:eastAsia="仿宋"/>
          <w:sz w:val="32"/>
          <w:szCs w:val="32"/>
        </w:rPr>
        <w:t>万元，占本年支出合计的</w:t>
      </w:r>
      <w:r>
        <w:rPr>
          <w:rFonts w:ascii="仿宋" w:hAnsi="仿宋" w:eastAsia="仿宋"/>
          <w:b/>
          <w:sz w:val="32"/>
          <w:szCs w:val="32"/>
        </w:rPr>
        <w:t>83.2</w:t>
      </w:r>
      <w:r>
        <w:rPr>
          <w:rFonts w:ascii="仿宋" w:hAnsi="仿宋" w:eastAsia="仿宋"/>
          <w:sz w:val="32"/>
          <w:szCs w:val="32"/>
        </w:rPr>
        <w:t>%</w:t>
      </w:r>
      <w:r>
        <w:rPr>
          <w:rFonts w:hint="eastAsia" w:ascii="仿宋" w:hAnsi="仿宋" w:eastAsia="仿宋"/>
          <w:sz w:val="32"/>
          <w:szCs w:val="32"/>
        </w:rPr>
        <w:t>。与2022年度相比，一般公共预算财政拨款支出增加</w:t>
      </w:r>
      <w:r>
        <w:rPr>
          <w:rFonts w:hint="eastAsia" w:ascii="仿宋" w:hAnsi="仿宋" w:eastAsia="仿宋"/>
          <w:sz w:val="32"/>
          <w:szCs w:val="32"/>
          <w:lang w:val="en-US" w:eastAsia="zh-CN"/>
        </w:rPr>
        <w:t>64.25</w:t>
      </w:r>
      <w:r>
        <w:rPr>
          <w:rFonts w:hint="eastAsia" w:ascii="仿宋" w:hAnsi="仿宋" w:eastAsia="仿宋"/>
          <w:sz w:val="32"/>
          <w:szCs w:val="32"/>
        </w:rPr>
        <w:t>万元，增长</w:t>
      </w:r>
      <w:r>
        <w:rPr>
          <w:rFonts w:hint="eastAsia" w:ascii="仿宋" w:hAnsi="仿宋" w:eastAsia="仿宋"/>
          <w:sz w:val="32"/>
          <w:szCs w:val="32"/>
          <w:lang w:val="en-US" w:eastAsia="zh-CN"/>
        </w:rPr>
        <w:t>26.44</w:t>
      </w:r>
      <w:r>
        <w:rPr>
          <w:rFonts w:ascii="仿宋" w:hAnsi="仿宋" w:eastAsia="仿宋"/>
          <w:sz w:val="32"/>
          <w:szCs w:val="32"/>
        </w:rPr>
        <w:t>%</w:t>
      </w:r>
      <w:r>
        <w:rPr>
          <w:rFonts w:hint="eastAsia" w:ascii="仿宋" w:hAnsi="仿宋" w:eastAsia="仿宋"/>
          <w:sz w:val="32"/>
          <w:szCs w:val="32"/>
        </w:rPr>
        <w:t>。主要变动原因是2023年人员经费和项目经费预算增加</w:t>
      </w:r>
      <w:r>
        <w:rPr>
          <w:rFonts w:hint="eastAsia" w:ascii="仿宋" w:hAnsi="仿宋" w:eastAsia="仿宋"/>
          <w:sz w:val="32"/>
          <w:szCs w:val="32"/>
          <w:lang w:eastAsia="zh-CN"/>
        </w:rPr>
        <w:t>。</w:t>
      </w:r>
    </w:p>
    <w:p w14:paraId="5DDA3C70">
      <w:pPr>
        <w:spacing w:line="240" w:lineRule="auto"/>
        <w:ind w:firstLine="0" w:firstLineChars="0"/>
        <w:jc w:val="center"/>
        <w:rPr>
          <w:rFonts w:ascii="仿宋" w:hAnsi="仿宋" w:eastAsia="仿宋"/>
          <w:sz w:val="32"/>
          <w:szCs w:val="32"/>
        </w:rPr>
      </w:pPr>
      <w:r>
        <w:drawing>
          <wp:inline distT="0" distB="0" distL="114300" distR="114300">
            <wp:extent cx="4562475" cy="290512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4562475" cy="2905125"/>
                    </a:xfrm>
                    <a:prstGeom prst="rect">
                      <a:avLst/>
                    </a:prstGeom>
                    <a:noFill/>
                    <a:ln>
                      <a:noFill/>
                    </a:ln>
                  </pic:spPr>
                </pic:pic>
              </a:graphicData>
            </a:graphic>
          </wp:inline>
        </w:drawing>
      </w:r>
    </w:p>
    <w:p w14:paraId="19ADF53F">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14:paraId="41BD48B3">
      <w:pPr>
        <w:spacing w:line="600" w:lineRule="exact"/>
        <w:ind w:firstLine="643" w:firstLineChars="200"/>
        <w:outlineLvl w:val="2"/>
        <w:rPr>
          <w:rFonts w:ascii="仿宋" w:hAnsi="仿宋" w:eastAsia="仿宋"/>
          <w:b/>
          <w:sz w:val="32"/>
          <w:szCs w:val="32"/>
        </w:rPr>
      </w:pPr>
      <w:bookmarkStart w:id="42" w:name="_Toc15377211"/>
      <w:r>
        <w:rPr>
          <w:rFonts w:hint="eastAsia" w:ascii="仿宋" w:hAnsi="仿宋" w:eastAsia="仿宋"/>
          <w:b/>
          <w:sz w:val="32"/>
          <w:szCs w:val="32"/>
        </w:rPr>
        <w:t>（二）一般公共预算财政拨款支出决算结构情况</w:t>
      </w:r>
      <w:bookmarkEnd w:id="42"/>
    </w:p>
    <w:p w14:paraId="1497A9BB">
      <w:pPr>
        <w:spacing w:line="600" w:lineRule="exact"/>
        <w:ind w:firstLine="640"/>
        <w:rPr>
          <w:rFonts w:ascii="仿宋" w:hAnsi="仿宋" w:eastAsia="仿宋"/>
          <w:b/>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307.26</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32.74</w:t>
      </w:r>
      <w:r>
        <w:rPr>
          <w:rFonts w:hint="eastAsia" w:ascii="仿宋" w:hAnsi="仿宋" w:eastAsia="仿宋"/>
          <w:sz w:val="32"/>
          <w:szCs w:val="32"/>
        </w:rPr>
        <w:t>万元，占</w:t>
      </w:r>
      <w:r>
        <w:rPr>
          <w:rFonts w:hint="eastAsia" w:ascii="仿宋" w:hAnsi="仿宋" w:eastAsia="仿宋"/>
          <w:sz w:val="32"/>
          <w:szCs w:val="32"/>
          <w:lang w:val="en-US" w:eastAsia="zh-CN"/>
        </w:rPr>
        <w:t>10.66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257.45</w:t>
      </w:r>
      <w:r>
        <w:rPr>
          <w:rFonts w:hint="eastAsia" w:ascii="仿宋" w:hAnsi="仿宋" w:eastAsia="仿宋"/>
          <w:sz w:val="32"/>
          <w:szCs w:val="32"/>
        </w:rPr>
        <w:t>万元，占</w:t>
      </w:r>
      <w:r>
        <w:rPr>
          <w:rFonts w:hint="eastAsia" w:ascii="仿宋" w:hAnsi="仿宋" w:eastAsia="仿宋"/>
          <w:sz w:val="32"/>
          <w:szCs w:val="32"/>
          <w:lang w:val="en-US" w:eastAsia="zh-CN"/>
        </w:rPr>
        <w:t>83.79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17.07</w:t>
      </w:r>
      <w:r>
        <w:rPr>
          <w:rFonts w:hint="eastAsia" w:ascii="仿宋" w:hAnsi="仿宋" w:eastAsia="仿宋"/>
          <w:sz w:val="32"/>
          <w:szCs w:val="32"/>
        </w:rPr>
        <w:t>万元，占</w:t>
      </w:r>
      <w:r>
        <w:rPr>
          <w:rFonts w:hint="eastAsia" w:ascii="仿宋" w:hAnsi="仿宋" w:eastAsia="仿宋"/>
          <w:sz w:val="32"/>
          <w:szCs w:val="32"/>
          <w:lang w:val="en-US" w:eastAsia="zh-CN"/>
        </w:rPr>
        <w:t>5.56</w:t>
      </w:r>
      <w:r>
        <w:rPr>
          <w:rFonts w:ascii="仿宋" w:hAnsi="仿宋" w:eastAsia="仿宋"/>
          <w:sz w:val="32"/>
          <w:szCs w:val="32"/>
        </w:rPr>
        <w:t>%</w:t>
      </w:r>
      <w:r>
        <w:rPr>
          <w:rFonts w:hint="eastAsia" w:ascii="仿宋" w:hAnsi="仿宋" w:eastAsia="仿宋"/>
          <w:sz w:val="32"/>
          <w:szCs w:val="32"/>
        </w:rPr>
        <w:t>。</w:t>
      </w:r>
    </w:p>
    <w:p w14:paraId="3127FBEC">
      <w:pPr>
        <w:spacing w:line="240" w:lineRule="auto"/>
        <w:ind w:firstLine="0"/>
        <w:jc w:val="center"/>
        <w:rPr>
          <w:rFonts w:ascii="仿宋" w:hAnsi="仿宋" w:eastAsia="仿宋"/>
          <w:sz w:val="32"/>
          <w:szCs w:val="32"/>
        </w:rPr>
      </w:pPr>
      <w:r>
        <w:drawing>
          <wp:inline distT="0" distB="0" distL="114300" distR="114300">
            <wp:extent cx="4552950" cy="29146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a:stretch>
                      <a:fillRect/>
                    </a:stretch>
                  </pic:blipFill>
                  <pic:spPr>
                    <a:xfrm>
                      <a:off x="0" y="0"/>
                      <a:ext cx="4552950" cy="2914650"/>
                    </a:xfrm>
                    <a:prstGeom prst="rect">
                      <a:avLst/>
                    </a:prstGeom>
                    <a:noFill/>
                    <a:ln>
                      <a:noFill/>
                    </a:ln>
                  </pic:spPr>
                </pic:pic>
              </a:graphicData>
            </a:graphic>
          </wp:inline>
        </w:drawing>
      </w:r>
    </w:p>
    <w:p w14:paraId="74DE6CB0">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14:paraId="2DF399B4">
      <w:pPr>
        <w:spacing w:line="600" w:lineRule="exact"/>
        <w:ind w:firstLine="640" w:firstLineChars="200"/>
        <w:rPr>
          <w:rFonts w:ascii="仿宋" w:hAnsi="仿宋" w:eastAsia="仿宋"/>
          <w:sz w:val="32"/>
          <w:szCs w:val="32"/>
        </w:rPr>
      </w:pPr>
    </w:p>
    <w:p w14:paraId="5007A7E8">
      <w:pPr>
        <w:spacing w:line="600" w:lineRule="exact"/>
        <w:ind w:firstLine="643" w:firstLineChars="200"/>
        <w:outlineLvl w:val="2"/>
        <w:rPr>
          <w:rFonts w:ascii="仿宋" w:hAnsi="仿宋" w:eastAsia="仿宋"/>
          <w:b/>
          <w:sz w:val="32"/>
          <w:szCs w:val="32"/>
        </w:rPr>
      </w:pPr>
      <w:bookmarkStart w:id="43" w:name="_Toc15377212"/>
      <w:r>
        <w:rPr>
          <w:rFonts w:hint="eastAsia" w:ascii="仿宋" w:hAnsi="仿宋" w:eastAsia="仿宋"/>
          <w:b/>
          <w:sz w:val="32"/>
          <w:szCs w:val="32"/>
        </w:rPr>
        <w:t>（三）一般公共预算财政拨款支出决算具体情况</w:t>
      </w:r>
      <w:bookmarkEnd w:id="43"/>
    </w:p>
    <w:p w14:paraId="1B2841F1">
      <w:pPr>
        <w:spacing w:line="600" w:lineRule="exact"/>
        <w:ind w:firstLine="643" w:firstLineChars="200"/>
        <w:outlineLvl w:val="1"/>
        <w:rPr>
          <w:rFonts w:ascii="仿宋" w:hAnsi="仿宋" w:eastAsia="仿宋"/>
          <w:sz w:val="32"/>
          <w:szCs w:val="32"/>
        </w:rPr>
      </w:pPr>
      <w:bookmarkStart w:id="44" w:name="_Toc10905"/>
      <w:bookmarkStart w:id="45" w:name="_Toc15378460"/>
      <w:bookmarkStart w:id="46" w:name="_Toc15377444"/>
      <w:bookmarkStart w:id="47" w:name="_Toc15377213"/>
      <w:r>
        <w:rPr>
          <w:rFonts w:hint="eastAsia" w:ascii="仿宋" w:hAnsi="仿宋" w:eastAsia="仿宋"/>
          <w:b/>
          <w:sz w:val="32"/>
          <w:szCs w:val="32"/>
        </w:rPr>
        <w:t>2023年度一般公共预算支出决算数为</w:t>
      </w:r>
      <w:r>
        <w:rPr>
          <w:rFonts w:ascii="仿宋" w:hAnsi="仿宋" w:eastAsia="仿宋"/>
          <w:b/>
          <w:sz w:val="32"/>
          <w:szCs w:val="32"/>
        </w:rPr>
        <w:t>307.26</w:t>
      </w:r>
      <w:r>
        <w:rPr>
          <w:rFonts w:hint="eastAsia" w:ascii="仿宋" w:hAnsi="仿宋" w:eastAsia="仿宋"/>
          <w:b/>
          <w:sz w:val="32"/>
          <w:szCs w:val="32"/>
          <w:lang w:val="en-US" w:eastAsia="zh-CN"/>
        </w:rPr>
        <w:t>万元</w:t>
      </w:r>
      <w:r>
        <w:rPr>
          <w:rFonts w:hint="eastAsia" w:ascii="仿宋" w:hAnsi="仿宋" w:eastAsia="仿宋"/>
          <w:sz w:val="32"/>
          <w:szCs w:val="32"/>
        </w:rPr>
        <w:t>，</w:t>
      </w:r>
      <w:r>
        <w:rPr>
          <w:rStyle w:val="16"/>
          <w:rFonts w:hint="eastAsia" w:ascii="仿宋" w:hAnsi="仿宋" w:eastAsia="仿宋"/>
          <w:bCs/>
          <w:sz w:val="32"/>
          <w:szCs w:val="32"/>
        </w:rPr>
        <w:t>完成预算</w:t>
      </w:r>
      <w:r>
        <w:rPr>
          <w:rStyle w:val="16"/>
          <w:rFonts w:hint="eastAsia" w:ascii="仿宋" w:hAnsi="仿宋" w:eastAsia="仿宋"/>
          <w:bCs/>
          <w:sz w:val="32"/>
          <w:szCs w:val="32"/>
          <w:lang w:val="en-US" w:eastAsia="zh-CN"/>
        </w:rPr>
        <w:t>100</w:t>
      </w:r>
      <w:r>
        <w:rPr>
          <w:rStyle w:val="16"/>
          <w:rFonts w:ascii="仿宋" w:hAnsi="仿宋" w:eastAsia="仿宋"/>
          <w:bCs/>
          <w:sz w:val="32"/>
          <w:szCs w:val="32"/>
        </w:rPr>
        <w:t>%</w:t>
      </w:r>
      <w:r>
        <w:rPr>
          <w:rStyle w:val="16"/>
          <w:rFonts w:hint="eastAsia" w:ascii="仿宋" w:hAnsi="仿宋" w:eastAsia="仿宋"/>
          <w:bCs/>
          <w:sz w:val="32"/>
          <w:szCs w:val="32"/>
        </w:rPr>
        <w:t>。其中：</w:t>
      </w:r>
      <w:bookmarkEnd w:id="44"/>
      <w:bookmarkEnd w:id="45"/>
      <w:bookmarkEnd w:id="46"/>
      <w:bookmarkEnd w:id="47"/>
    </w:p>
    <w:p w14:paraId="7BB38DED">
      <w:pPr>
        <w:spacing w:beforeLines="0" w:afterLines="0" w:line="576" w:lineRule="exact"/>
        <w:ind w:firstLine="643"/>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rPr>
        <w:t xml:space="preserve">1.社会保障和就业（类）行政事业单位养老支出（款）机关事业单位基本养老保险缴费支出（项）: </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15.12</w:t>
      </w:r>
      <w:r>
        <w:rPr>
          <w:rFonts w:hint="eastAsia" w:ascii="仿宋_GB2312" w:hAnsi="仿宋_GB2312" w:eastAsia="仿宋_GB2312"/>
          <w:color w:val="000000"/>
          <w:kern w:val="2"/>
          <w:sz w:val="32"/>
          <w:szCs w:val="24"/>
          <w:lang w:val="en-US"/>
        </w:rPr>
        <w:t>万元，完成预算100%，决算数与预算数持平。</w:t>
      </w:r>
    </w:p>
    <w:p w14:paraId="414EF588">
      <w:pPr>
        <w:spacing w:beforeLines="0" w:afterLines="0" w:line="576" w:lineRule="exact"/>
        <w:ind w:firstLine="643"/>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rPr>
        <w:t xml:space="preserve">2.社会保障和就业（类）行政事业单位养老支出（款）机关事业单位职业年金缴费支出（项）: </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7.56</w:t>
      </w:r>
      <w:r>
        <w:rPr>
          <w:rFonts w:hint="eastAsia" w:ascii="仿宋_GB2312" w:hAnsi="仿宋_GB2312" w:eastAsia="仿宋_GB2312"/>
          <w:color w:val="000000"/>
          <w:kern w:val="2"/>
          <w:sz w:val="32"/>
          <w:szCs w:val="24"/>
          <w:lang w:val="en-US"/>
        </w:rPr>
        <w:t>万元，完成预算100%，决算数与预算数持平。</w:t>
      </w:r>
    </w:p>
    <w:p w14:paraId="0F52758E">
      <w:pPr>
        <w:spacing w:beforeLines="0" w:afterLines="0" w:line="576" w:lineRule="exact"/>
        <w:ind w:firstLine="643"/>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eastAsia="zh-CN"/>
        </w:rPr>
        <w:t>3</w:t>
      </w:r>
      <w:r>
        <w:rPr>
          <w:rFonts w:hint="eastAsia" w:ascii="仿宋_GB2312" w:hAnsi="仿宋_GB2312" w:eastAsia="仿宋_GB2312"/>
          <w:b/>
          <w:color w:val="000000"/>
          <w:kern w:val="2"/>
          <w:sz w:val="32"/>
          <w:szCs w:val="24"/>
          <w:lang w:val="en-US"/>
        </w:rPr>
        <w:t xml:space="preserve">.社会保障和就业（类）抚恤（款）死亡抚恤（项）: </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7.58</w:t>
      </w:r>
      <w:r>
        <w:rPr>
          <w:rFonts w:hint="eastAsia" w:ascii="仿宋_GB2312" w:hAnsi="仿宋_GB2312" w:eastAsia="仿宋_GB2312"/>
          <w:color w:val="000000"/>
          <w:kern w:val="2"/>
          <w:sz w:val="32"/>
          <w:szCs w:val="24"/>
          <w:lang w:val="en-US"/>
        </w:rPr>
        <w:t>万元，完成预算100%，决算数与预算数持平。</w:t>
      </w:r>
    </w:p>
    <w:p w14:paraId="751D1EC8">
      <w:pPr>
        <w:spacing w:beforeLines="0" w:afterLines="0" w:line="576" w:lineRule="exact"/>
        <w:ind w:firstLine="643"/>
        <w:jc w:val="both"/>
        <w:rPr>
          <w:rFonts w:hint="eastAsia" w:ascii="仿宋_GB2312" w:hAnsi="仿宋_GB2312" w:eastAsia="仿宋_GB2312"/>
          <w:b/>
          <w:color w:val="000000"/>
          <w:kern w:val="2"/>
          <w:sz w:val="32"/>
          <w:szCs w:val="24"/>
          <w:lang w:val="en-US"/>
        </w:rPr>
      </w:pPr>
      <w:r>
        <w:rPr>
          <w:rFonts w:hint="eastAsia" w:ascii="仿宋_GB2312" w:hAnsi="仿宋_GB2312" w:eastAsia="仿宋_GB2312"/>
          <w:b/>
          <w:color w:val="000000"/>
          <w:kern w:val="2"/>
          <w:sz w:val="32"/>
          <w:szCs w:val="24"/>
          <w:lang w:val="en-US" w:eastAsia="zh-CN"/>
        </w:rPr>
        <w:t>4</w:t>
      </w:r>
      <w:r>
        <w:rPr>
          <w:rFonts w:hint="eastAsia" w:ascii="仿宋_GB2312" w:hAnsi="仿宋_GB2312" w:eastAsia="仿宋_GB2312"/>
          <w:b/>
          <w:color w:val="000000"/>
          <w:kern w:val="2"/>
          <w:sz w:val="32"/>
          <w:szCs w:val="24"/>
          <w:lang w:val="en-US"/>
        </w:rPr>
        <w:t xml:space="preserve">.社会保障和就业（类）其他社会保障和就业支出（款）其他社会保障和就业支出（项）: </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2.48</w:t>
      </w:r>
      <w:r>
        <w:rPr>
          <w:rFonts w:hint="eastAsia" w:ascii="仿宋_GB2312" w:hAnsi="仿宋_GB2312" w:eastAsia="仿宋_GB2312"/>
          <w:color w:val="000000"/>
          <w:kern w:val="2"/>
          <w:sz w:val="32"/>
          <w:szCs w:val="24"/>
          <w:lang w:val="en-US"/>
        </w:rPr>
        <w:t>万元，完成预算100%，决算数与预算数持平。</w:t>
      </w:r>
    </w:p>
    <w:p w14:paraId="3F5CFEF8">
      <w:pPr>
        <w:spacing w:beforeLines="0" w:afterLines="0" w:line="576" w:lineRule="exact"/>
        <w:ind w:firstLine="643"/>
        <w:jc w:val="both"/>
        <w:rPr>
          <w:rFonts w:hint="eastAsia" w:ascii="仿宋_GB2312" w:hAnsi="仿宋_GB2312" w:eastAsia="仿宋_GB2312"/>
          <w:b/>
          <w:color w:val="000000"/>
          <w:kern w:val="2"/>
          <w:sz w:val="32"/>
          <w:szCs w:val="24"/>
          <w:lang w:val="en-US"/>
        </w:rPr>
      </w:pPr>
      <w:r>
        <w:rPr>
          <w:rFonts w:hint="eastAsia" w:ascii="仿宋_GB2312" w:hAnsi="仿宋_GB2312" w:eastAsia="仿宋_GB2312"/>
          <w:b/>
          <w:color w:val="000000"/>
          <w:kern w:val="2"/>
          <w:sz w:val="32"/>
          <w:szCs w:val="24"/>
          <w:lang w:val="en-US" w:eastAsia="zh-CN"/>
        </w:rPr>
        <w:t>5</w:t>
      </w:r>
      <w:r>
        <w:rPr>
          <w:rFonts w:hint="eastAsia" w:ascii="仿宋_GB2312" w:hAnsi="仿宋_GB2312" w:eastAsia="仿宋_GB2312"/>
          <w:b/>
          <w:color w:val="000000"/>
          <w:kern w:val="2"/>
          <w:sz w:val="32"/>
          <w:szCs w:val="24"/>
          <w:lang w:val="en-US"/>
        </w:rPr>
        <w:t>.卫生健康（类）基层医疗卫生机构（款）乡镇卫生院（项）:</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157.76</w:t>
      </w:r>
      <w:r>
        <w:rPr>
          <w:rFonts w:hint="eastAsia" w:ascii="仿宋_GB2312" w:hAnsi="仿宋_GB2312" w:eastAsia="仿宋_GB2312"/>
          <w:color w:val="000000"/>
          <w:kern w:val="2"/>
          <w:sz w:val="32"/>
          <w:szCs w:val="24"/>
          <w:lang w:val="en-US"/>
        </w:rPr>
        <w:t>万元，完成预算100%，决算数与预算数持平。</w:t>
      </w:r>
    </w:p>
    <w:p w14:paraId="4EA72A51">
      <w:pPr>
        <w:spacing w:beforeLines="0" w:afterLines="0" w:line="576" w:lineRule="exact"/>
        <w:ind w:firstLine="643"/>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eastAsia="zh-CN"/>
        </w:rPr>
        <w:t>6</w:t>
      </w:r>
      <w:r>
        <w:rPr>
          <w:rFonts w:hint="eastAsia" w:ascii="仿宋_GB2312" w:hAnsi="仿宋_GB2312" w:eastAsia="仿宋_GB2312"/>
          <w:b/>
          <w:color w:val="000000"/>
          <w:kern w:val="2"/>
          <w:sz w:val="32"/>
          <w:szCs w:val="24"/>
          <w:lang w:val="en-US"/>
        </w:rPr>
        <w:t>.卫生健康（类）基层医疗卫生机构（款）其他基层医疗卫生机构支出（项）:</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25.88</w:t>
      </w:r>
      <w:r>
        <w:rPr>
          <w:rFonts w:hint="eastAsia" w:ascii="仿宋_GB2312" w:hAnsi="仿宋_GB2312" w:eastAsia="仿宋_GB2312"/>
          <w:color w:val="000000"/>
          <w:kern w:val="2"/>
          <w:sz w:val="32"/>
          <w:szCs w:val="24"/>
          <w:lang w:val="en-US"/>
        </w:rPr>
        <w:t>万元，完成预算100%，决算数与预算数持平。</w:t>
      </w:r>
    </w:p>
    <w:p w14:paraId="707507C5">
      <w:pPr>
        <w:spacing w:beforeLines="0" w:afterLines="0" w:line="576" w:lineRule="exact"/>
        <w:ind w:firstLine="643"/>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eastAsia="zh-CN"/>
        </w:rPr>
        <w:t>7</w:t>
      </w:r>
      <w:r>
        <w:rPr>
          <w:rFonts w:hint="eastAsia" w:ascii="仿宋_GB2312" w:hAnsi="仿宋_GB2312" w:eastAsia="仿宋_GB2312"/>
          <w:b/>
          <w:color w:val="000000"/>
          <w:kern w:val="2"/>
          <w:sz w:val="32"/>
          <w:szCs w:val="24"/>
          <w:lang w:val="en-US"/>
        </w:rPr>
        <w:t>.卫生健康（类）公共卫生（款）基本公共卫生服务（项）:</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65.96</w:t>
      </w:r>
      <w:r>
        <w:rPr>
          <w:rFonts w:hint="eastAsia" w:ascii="仿宋_GB2312" w:hAnsi="仿宋_GB2312" w:eastAsia="仿宋_GB2312"/>
          <w:color w:val="000000"/>
          <w:kern w:val="2"/>
          <w:sz w:val="32"/>
          <w:szCs w:val="24"/>
          <w:lang w:val="en-US"/>
        </w:rPr>
        <w:t>万元，完成预算100%，决算数与预算数持平。</w:t>
      </w:r>
    </w:p>
    <w:p w14:paraId="541B4B8A">
      <w:pPr>
        <w:spacing w:beforeLines="0" w:afterLines="0" w:line="576" w:lineRule="exact"/>
        <w:ind w:firstLine="643"/>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eastAsia="zh-CN"/>
        </w:rPr>
        <w:t>8</w:t>
      </w:r>
      <w:r>
        <w:rPr>
          <w:rFonts w:hint="eastAsia" w:ascii="仿宋_GB2312" w:hAnsi="仿宋_GB2312" w:eastAsia="仿宋_GB2312"/>
          <w:b/>
          <w:color w:val="000000"/>
          <w:kern w:val="2"/>
          <w:sz w:val="32"/>
          <w:szCs w:val="24"/>
          <w:lang w:val="en-US"/>
        </w:rPr>
        <w:t>.卫生健康（类）行政事业单位医疗（款）事业单位医疗（项）:</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6.64</w:t>
      </w:r>
      <w:r>
        <w:rPr>
          <w:rFonts w:hint="eastAsia" w:ascii="仿宋_GB2312" w:hAnsi="仿宋_GB2312" w:eastAsia="仿宋_GB2312"/>
          <w:color w:val="000000"/>
          <w:kern w:val="2"/>
          <w:sz w:val="32"/>
          <w:szCs w:val="24"/>
          <w:lang w:val="en-US"/>
        </w:rPr>
        <w:t>万元，完成预算100%，决算数与预算数持平。</w:t>
      </w:r>
    </w:p>
    <w:p w14:paraId="7AC4C182">
      <w:pPr>
        <w:spacing w:beforeLines="0" w:afterLines="0" w:line="576" w:lineRule="exact"/>
        <w:ind w:firstLine="643"/>
        <w:jc w:val="both"/>
        <w:rPr>
          <w:rFonts w:hint="default"/>
          <w:sz w:val="24"/>
          <w:szCs w:val="24"/>
          <w:lang w:val="en-US"/>
        </w:rPr>
      </w:pPr>
      <w:r>
        <w:rPr>
          <w:rFonts w:hint="eastAsia" w:ascii="仿宋_GB2312" w:hAnsi="仿宋_GB2312" w:eastAsia="仿宋_GB2312"/>
          <w:b/>
          <w:color w:val="000000"/>
          <w:kern w:val="2"/>
          <w:sz w:val="32"/>
          <w:szCs w:val="24"/>
          <w:lang w:val="en-US" w:eastAsia="zh-CN"/>
        </w:rPr>
        <w:t>9</w:t>
      </w:r>
      <w:r>
        <w:rPr>
          <w:rFonts w:hint="eastAsia" w:ascii="仿宋_GB2312" w:hAnsi="仿宋_GB2312" w:eastAsia="仿宋_GB2312"/>
          <w:b/>
          <w:color w:val="000000"/>
          <w:kern w:val="2"/>
          <w:sz w:val="32"/>
          <w:szCs w:val="24"/>
          <w:lang w:val="en-US"/>
        </w:rPr>
        <w:t>.卫生健康（类）行政事业单位医疗（款）公务员医疗补助（项）:</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1.20</w:t>
      </w:r>
      <w:r>
        <w:rPr>
          <w:rFonts w:hint="eastAsia" w:ascii="仿宋_GB2312" w:hAnsi="仿宋_GB2312" w:eastAsia="仿宋_GB2312"/>
          <w:color w:val="000000"/>
          <w:kern w:val="2"/>
          <w:sz w:val="32"/>
          <w:szCs w:val="24"/>
          <w:lang w:val="en-US"/>
        </w:rPr>
        <w:t>万元，完成预算100%，决算数与预算数持平。</w:t>
      </w:r>
    </w:p>
    <w:p w14:paraId="65DF221D">
      <w:pPr>
        <w:spacing w:line="600" w:lineRule="exact"/>
        <w:ind w:firstLine="643" w:firstLineChars="200"/>
        <w:rPr>
          <w:rFonts w:ascii="仿宋" w:hAnsi="仿宋" w:eastAsia="仿宋"/>
          <w:b/>
          <w:sz w:val="32"/>
          <w:szCs w:val="32"/>
        </w:rPr>
      </w:pPr>
      <w:r>
        <w:rPr>
          <w:rFonts w:hint="eastAsia" w:ascii="仿宋_GB2312" w:hAnsi="仿宋_GB2312" w:eastAsia="仿宋_GB2312"/>
          <w:b/>
          <w:color w:val="000000"/>
          <w:kern w:val="2"/>
          <w:sz w:val="32"/>
          <w:szCs w:val="24"/>
          <w:lang w:val="en-US" w:eastAsia="zh-CN"/>
        </w:rPr>
        <w:t>10</w:t>
      </w:r>
      <w:r>
        <w:rPr>
          <w:rFonts w:hint="eastAsia" w:ascii="仿宋_GB2312" w:hAnsi="仿宋_GB2312" w:eastAsia="仿宋_GB2312"/>
          <w:b/>
          <w:color w:val="000000"/>
          <w:kern w:val="2"/>
          <w:sz w:val="32"/>
          <w:szCs w:val="24"/>
          <w:lang w:val="en-US"/>
        </w:rPr>
        <w:t>.住房保障支出（类）住房改革支出（款）住房公积金（项）:</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17.07</w:t>
      </w:r>
      <w:r>
        <w:rPr>
          <w:rFonts w:hint="eastAsia" w:ascii="仿宋_GB2312" w:hAnsi="仿宋_GB2312" w:eastAsia="仿宋_GB2312"/>
          <w:color w:val="000000"/>
          <w:kern w:val="2"/>
          <w:sz w:val="32"/>
          <w:szCs w:val="24"/>
          <w:lang w:val="en-US"/>
        </w:rPr>
        <w:t>万元，完成预算100%，决算数与预算数持平</w:t>
      </w:r>
      <w:r>
        <w:rPr>
          <w:rStyle w:val="16"/>
          <w:rFonts w:hint="eastAsia" w:ascii="仿宋" w:hAnsi="仿宋" w:eastAsia="仿宋"/>
          <w:b w:val="0"/>
          <w:bCs/>
          <w:sz w:val="32"/>
          <w:szCs w:val="32"/>
        </w:rPr>
        <w:t>。</w:t>
      </w:r>
    </w:p>
    <w:p w14:paraId="1329DEBC">
      <w:pPr>
        <w:spacing w:line="600" w:lineRule="exact"/>
        <w:ind w:firstLine="640"/>
        <w:rPr>
          <w:rFonts w:ascii="仿宋" w:hAnsi="仿宋" w:eastAsia="仿宋"/>
          <w:b/>
          <w:sz w:val="32"/>
          <w:szCs w:val="32"/>
        </w:rPr>
      </w:pPr>
    </w:p>
    <w:p w14:paraId="57DFBEB7">
      <w:pPr>
        <w:tabs>
          <w:tab w:val="right" w:pos="8306"/>
        </w:tabs>
        <w:spacing w:line="600" w:lineRule="exact"/>
        <w:ind w:firstLine="640"/>
        <w:outlineLvl w:val="1"/>
        <w:rPr>
          <w:rStyle w:val="28"/>
        </w:rPr>
      </w:pPr>
      <w:bookmarkStart w:id="48" w:name="_Toc15396608"/>
      <w:bookmarkStart w:id="49" w:name="_Toc15377214"/>
      <w:bookmarkStart w:id="50" w:name="_Toc18049"/>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48"/>
      <w:bookmarkEnd w:id="49"/>
      <w:bookmarkEnd w:id="50"/>
      <w:r>
        <w:rPr>
          <w:rStyle w:val="28"/>
          <w:rFonts w:ascii="黑体" w:hAnsi="黑体" w:eastAsia="黑体"/>
          <w:b w:val="0"/>
        </w:rPr>
        <w:tab/>
      </w:r>
    </w:p>
    <w:p w14:paraId="7302FA37">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rFonts w:ascii="仿宋" w:hAnsi="仿宋" w:eastAsia="仿宋"/>
          <w:b/>
          <w:sz w:val="32"/>
          <w:szCs w:val="32"/>
        </w:rPr>
        <w:t>208.15</w:t>
      </w:r>
      <w:r>
        <w:rPr>
          <w:rFonts w:hint="eastAsia" w:ascii="仿宋" w:hAnsi="仿宋" w:eastAsia="仿宋"/>
          <w:sz w:val="32"/>
          <w:szCs w:val="32"/>
        </w:rPr>
        <w:t>万元，其中：</w:t>
      </w:r>
    </w:p>
    <w:p w14:paraId="5548302A">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ascii="仿宋" w:hAnsi="仿宋" w:eastAsia="仿宋"/>
          <w:b/>
          <w:sz w:val="32"/>
          <w:szCs w:val="32"/>
        </w:rPr>
        <w:t>204.48</w:t>
      </w:r>
      <w:r>
        <w:rPr>
          <w:rFonts w:hint="eastAsia" w:ascii="仿宋" w:hAnsi="仿宋" w:eastAsia="仿宋"/>
          <w:sz w:val="32"/>
          <w:szCs w:val="32"/>
        </w:rPr>
        <w:t>万元，主要包括：基本工资、津贴补贴、伙食补助费、绩效工资、机关事业单位基本养老保险缴费、职业年金缴费、职工基本医疗保险缴费、公务员医疗补助缴费、其他社会保障缴费、住房公积金、其他工资福利支出、抚恤金</w:t>
      </w:r>
      <w:r>
        <w:rPr>
          <w:rFonts w:hint="eastAsia" w:ascii="仿宋" w:hAnsi="仿宋" w:eastAsia="仿宋"/>
          <w:sz w:val="32"/>
          <w:szCs w:val="32"/>
          <w:lang w:eastAsia="zh-CN"/>
        </w:rPr>
        <w:t>、</w:t>
      </w:r>
      <w:r>
        <w:rPr>
          <w:rFonts w:hint="eastAsia" w:ascii="仿宋" w:hAnsi="仿宋" w:eastAsia="仿宋"/>
          <w:sz w:val="32"/>
          <w:szCs w:val="32"/>
          <w:lang w:val="en-US" w:eastAsia="zh-CN"/>
        </w:rPr>
        <w:t>生活补助</w:t>
      </w:r>
      <w:r>
        <w:rPr>
          <w:rFonts w:hint="eastAsia" w:ascii="仿宋" w:hAnsi="仿宋" w:eastAsia="仿宋"/>
          <w:sz w:val="32"/>
          <w:szCs w:val="32"/>
        </w:rPr>
        <w:t>等。</w:t>
      </w:r>
      <w:r>
        <w:rPr>
          <w:rFonts w:ascii="仿宋" w:hAnsi="仿宋" w:eastAsia="仿宋"/>
          <w:sz w:val="32"/>
          <w:szCs w:val="32"/>
        </w:rPr>
        <w:br w:type="textWrapping"/>
      </w:r>
      <w:r>
        <w:rPr>
          <w:rFonts w:hint="eastAsia" w:ascii="仿宋" w:hAnsi="仿宋" w:eastAsia="仿宋"/>
          <w:sz w:val="32"/>
          <w:szCs w:val="32"/>
        </w:rPr>
        <w:t>　　公用经费</w:t>
      </w:r>
      <w:r>
        <w:rPr>
          <w:rFonts w:ascii="仿宋" w:hAnsi="仿宋" w:eastAsia="仿宋"/>
          <w:b/>
          <w:sz w:val="32"/>
          <w:szCs w:val="32"/>
        </w:rPr>
        <w:t>3.67</w:t>
      </w:r>
      <w:r>
        <w:rPr>
          <w:rFonts w:hint="eastAsia" w:ascii="仿宋" w:hAnsi="仿宋" w:eastAsia="仿宋"/>
          <w:sz w:val="32"/>
          <w:szCs w:val="32"/>
        </w:rPr>
        <w:t>万元，主要包括：工会经费、福利费</w:t>
      </w:r>
      <w:r>
        <w:rPr>
          <w:rFonts w:hint="eastAsia" w:ascii="仿宋" w:hAnsi="仿宋" w:eastAsia="仿宋"/>
          <w:sz w:val="32"/>
          <w:szCs w:val="32"/>
          <w:lang w:eastAsia="zh-CN"/>
        </w:rPr>
        <w:t>、公务用车运行维护费</w:t>
      </w:r>
      <w:r>
        <w:rPr>
          <w:rFonts w:hint="eastAsia" w:ascii="仿宋" w:hAnsi="仿宋" w:eastAsia="仿宋"/>
          <w:sz w:val="32"/>
          <w:szCs w:val="32"/>
        </w:rPr>
        <w:t>等。</w:t>
      </w:r>
    </w:p>
    <w:p w14:paraId="0EC7DBFA">
      <w:pPr>
        <w:spacing w:line="600" w:lineRule="exact"/>
        <w:ind w:firstLine="640"/>
        <w:rPr>
          <w:rFonts w:ascii="仿宋" w:hAnsi="仿宋" w:eastAsia="仿宋"/>
          <w:b/>
          <w:sz w:val="32"/>
          <w:szCs w:val="32"/>
        </w:rPr>
      </w:pPr>
    </w:p>
    <w:p w14:paraId="35461C60">
      <w:pPr>
        <w:spacing w:line="600" w:lineRule="exact"/>
        <w:ind w:firstLine="640"/>
        <w:outlineLvl w:val="1"/>
        <w:rPr>
          <w:rStyle w:val="28"/>
          <w:rFonts w:ascii="黑体" w:hAnsi="黑体" w:eastAsia="黑体"/>
          <w:b w:val="0"/>
        </w:rPr>
      </w:pPr>
      <w:bookmarkStart w:id="51" w:name="_Toc15396609"/>
      <w:bookmarkStart w:id="52" w:name="_Toc29025"/>
      <w:bookmarkStart w:id="53" w:name="_Toc15377215"/>
      <w:r>
        <w:rPr>
          <w:rFonts w:hint="eastAsia" w:ascii="黑体" w:eastAsia="黑体"/>
          <w:sz w:val="32"/>
          <w:szCs w:val="32"/>
        </w:rPr>
        <w:t>七、</w:t>
      </w:r>
      <w:r>
        <w:rPr>
          <w:rStyle w:val="28"/>
          <w:rFonts w:hint="eastAsia" w:ascii="黑体" w:hAnsi="黑体" w:eastAsia="黑体"/>
          <w:b w:val="0"/>
        </w:rPr>
        <w:t>财政拨款</w:t>
      </w:r>
      <w:r>
        <w:rPr>
          <w:rStyle w:val="28"/>
          <w:rFonts w:hint="eastAsia" w:ascii="黑体" w:hAnsi="黑体" w:eastAsia="黑体"/>
        </w:rPr>
        <w:t>“</w:t>
      </w:r>
      <w:r>
        <w:rPr>
          <w:rStyle w:val="28"/>
          <w:rFonts w:hint="eastAsia" w:ascii="黑体" w:hAnsi="黑体" w:eastAsia="黑体"/>
          <w:b w:val="0"/>
        </w:rPr>
        <w:t>三公”经费支出决算情况说明</w:t>
      </w:r>
      <w:bookmarkEnd w:id="51"/>
      <w:bookmarkEnd w:id="52"/>
      <w:bookmarkEnd w:id="53"/>
    </w:p>
    <w:p w14:paraId="189C0226">
      <w:pPr>
        <w:spacing w:line="600" w:lineRule="exact"/>
        <w:ind w:firstLine="640"/>
        <w:outlineLvl w:val="2"/>
        <w:rPr>
          <w:rFonts w:ascii="仿宋" w:hAnsi="仿宋" w:eastAsia="仿宋"/>
          <w:b/>
          <w:sz w:val="32"/>
          <w:szCs w:val="32"/>
        </w:rPr>
      </w:pPr>
      <w:bookmarkStart w:id="54" w:name="_Toc15377216"/>
      <w:r>
        <w:rPr>
          <w:rFonts w:hint="eastAsia" w:ascii="仿宋" w:hAnsi="仿宋" w:eastAsia="仿宋"/>
          <w:b/>
          <w:sz w:val="32"/>
          <w:szCs w:val="32"/>
        </w:rPr>
        <w:t>（一）“三公”经费财政拨款支出决算总体情况说明</w:t>
      </w:r>
      <w:bookmarkEnd w:id="54"/>
    </w:p>
    <w:p w14:paraId="12C2F6D0">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2023年度“三公”经费财政拨款支出决算为</w:t>
      </w:r>
      <w:r>
        <w:rPr>
          <w:rFonts w:ascii="仿宋" w:hAnsi="仿宋" w:eastAsia="仿宋"/>
          <w:b/>
          <w:sz w:val="32"/>
          <w:szCs w:val="32"/>
        </w:rPr>
        <w:t>0.07</w:t>
      </w:r>
      <w:r>
        <w:rPr>
          <w:rFonts w:hint="eastAsia" w:ascii="仿宋" w:hAnsi="仿宋" w:eastAsia="仿宋"/>
          <w:sz w:val="32"/>
          <w:szCs w:val="32"/>
        </w:rPr>
        <w:t>万元，完成预算</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，较上年度增加</w:t>
      </w:r>
      <w:r>
        <w:rPr>
          <w:rFonts w:hint="eastAsia" w:ascii="仿宋" w:hAnsi="仿宋" w:eastAsia="仿宋"/>
          <w:sz w:val="32"/>
          <w:szCs w:val="32"/>
          <w:lang w:val="en-US" w:eastAsia="zh-CN"/>
        </w:rPr>
        <w:t>0.07</w:t>
      </w:r>
      <w:r>
        <w:rPr>
          <w:rFonts w:hint="eastAsia" w:ascii="仿宋" w:hAnsi="仿宋" w:eastAsia="仿宋"/>
          <w:sz w:val="32"/>
          <w:szCs w:val="32"/>
        </w:rPr>
        <w:t>万元，增长</w:t>
      </w:r>
      <w:r>
        <w:rPr>
          <w:rFonts w:hint="eastAsia" w:ascii="仿宋" w:hAnsi="仿宋" w:eastAsia="仿宋"/>
          <w:sz w:val="32"/>
          <w:szCs w:val="32"/>
          <w:lang w:val="en-US" w:eastAsia="zh-CN"/>
        </w:rPr>
        <w:t>100</w:t>
      </w:r>
      <w:r>
        <w:rPr>
          <w:rFonts w:hint="eastAsia" w:ascii="仿宋" w:hAnsi="仿宋" w:eastAsia="仿宋"/>
          <w:sz w:val="32"/>
          <w:szCs w:val="32"/>
        </w:rPr>
        <w:t>%。决算数与预算数持平的主要原因是</w:t>
      </w:r>
      <w:r>
        <w:rPr>
          <w:rFonts w:hint="eastAsia" w:ascii="仿宋" w:hAnsi="仿宋" w:eastAsia="仿宋"/>
          <w:sz w:val="32"/>
          <w:szCs w:val="32"/>
          <w:lang w:val="en-US" w:eastAsia="zh-CN"/>
        </w:rPr>
        <w:t>合理安排三公经费</w:t>
      </w:r>
      <w:r>
        <w:rPr>
          <w:rFonts w:hint="eastAsia" w:ascii="仿宋" w:hAnsi="仿宋" w:eastAsia="仿宋"/>
          <w:sz w:val="32"/>
          <w:szCs w:val="32"/>
        </w:rPr>
        <w:t>。</w:t>
      </w:r>
    </w:p>
    <w:p w14:paraId="5E40951B">
      <w:pPr>
        <w:spacing w:line="600" w:lineRule="exact"/>
        <w:ind w:firstLine="640"/>
        <w:outlineLvl w:val="2"/>
        <w:rPr>
          <w:rFonts w:ascii="仿宋" w:hAnsi="仿宋" w:eastAsia="仿宋"/>
          <w:b/>
          <w:sz w:val="32"/>
          <w:szCs w:val="32"/>
        </w:rPr>
      </w:pPr>
      <w:bookmarkStart w:id="55" w:name="_Toc15377217"/>
      <w:r>
        <w:rPr>
          <w:rFonts w:hint="eastAsia" w:ascii="仿宋" w:hAnsi="仿宋" w:eastAsia="仿宋"/>
          <w:b/>
          <w:sz w:val="32"/>
          <w:szCs w:val="32"/>
        </w:rPr>
        <w:t>（二）“三公”经费财政拨款支出决算具体情况说明</w:t>
      </w:r>
      <w:bookmarkEnd w:id="55"/>
    </w:p>
    <w:p w14:paraId="0DC09EB0">
      <w:pPr>
        <w:spacing w:line="600" w:lineRule="exact"/>
        <w:ind w:firstLine="640"/>
        <w:rPr>
          <w:rFonts w:hint="eastAsia" w:ascii="仿宋" w:hAnsi="仿宋" w:eastAsia="仿宋"/>
          <w:sz w:val="32"/>
          <w:szCs w:val="32"/>
        </w:rPr>
      </w:pPr>
      <w:r>
        <w:rPr>
          <w:rFonts w:hint="eastAsia" w:ascii="仿宋" w:hAnsi="仿宋" w:eastAsia="仿宋"/>
          <w:sz w:val="32"/>
          <w:szCs w:val="32"/>
        </w:rPr>
        <w:t>2023年度“三公”经费财政拨款支出决算中，因公出国（境）费支出决算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0.07</w:t>
      </w:r>
      <w:r>
        <w:rPr>
          <w:rFonts w:hint="eastAsia" w:ascii="仿宋" w:hAnsi="仿宋" w:eastAsia="仿宋"/>
          <w:sz w:val="32"/>
          <w:szCs w:val="32"/>
        </w:rPr>
        <w:t>万元，占</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。具体情况如下：</w:t>
      </w:r>
    </w:p>
    <w:p w14:paraId="7CCE2035">
      <w:pPr>
        <w:spacing w:line="240" w:lineRule="auto"/>
        <w:ind w:firstLine="0"/>
        <w:jc w:val="center"/>
        <w:rPr>
          <w:rFonts w:hint="eastAsia" w:ascii="仿宋" w:hAnsi="仿宋" w:eastAsia="仿宋"/>
          <w:sz w:val="32"/>
          <w:szCs w:val="32"/>
        </w:rPr>
      </w:pPr>
      <w:r>
        <w:drawing>
          <wp:inline distT="0" distB="0" distL="114300" distR="114300">
            <wp:extent cx="4552950" cy="290512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2"/>
                    <a:stretch>
                      <a:fillRect/>
                    </a:stretch>
                  </pic:blipFill>
                  <pic:spPr>
                    <a:xfrm>
                      <a:off x="0" y="0"/>
                      <a:ext cx="4552950" cy="2905125"/>
                    </a:xfrm>
                    <a:prstGeom prst="rect">
                      <a:avLst/>
                    </a:prstGeom>
                    <a:noFill/>
                    <a:ln>
                      <a:noFill/>
                    </a:ln>
                  </pic:spPr>
                </pic:pic>
              </a:graphicData>
            </a:graphic>
          </wp:inline>
        </w:drawing>
      </w:r>
    </w:p>
    <w:p w14:paraId="461C7446">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14:paraId="6C9D4E1C">
      <w:pPr>
        <w:spacing w:line="600" w:lineRule="exact"/>
        <w:ind w:firstLine="640"/>
        <w:rPr>
          <w:rFonts w:ascii="仿宋_GB2312" w:eastAsia="仿宋_GB2312"/>
          <w:b/>
          <w:sz w:val="32"/>
          <w:szCs w:val="32"/>
        </w:rPr>
      </w:pPr>
      <w:bookmarkStart w:id="56" w:name="_Toc15377218"/>
      <w:bookmarkStart w:id="57" w:name="_Toc15396610"/>
      <w:r>
        <w:rPr>
          <w:rFonts w:ascii="仿宋_GB2312" w:eastAsia="仿宋_GB2312"/>
          <w:b/>
          <w:sz w:val="32"/>
          <w:szCs w:val="32"/>
        </w:rPr>
        <w:t>1.</w:t>
      </w:r>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Cs/>
          <w:sz w:val="32"/>
          <w:szCs w:val="32"/>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人。因公出国（境）支出决算比2022年增加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14:paraId="0950D600">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0.07</w:t>
      </w:r>
      <w:r>
        <w:rPr>
          <w:rFonts w:hint="eastAsia" w:ascii="仿宋_GB2312" w:eastAsia="仿宋_GB2312"/>
          <w:sz w:val="32"/>
          <w:szCs w:val="32"/>
        </w:rPr>
        <w:t>万元</w:t>
      </w:r>
      <w:r>
        <w:rPr>
          <w:rFonts w:hint="eastAsia" w:ascii="仿宋_GB2312" w:eastAsia="仿宋_GB2312"/>
          <w:sz w:val="32"/>
          <w:szCs w:val="32"/>
          <w:lang w:eastAsia="zh-CN"/>
        </w:rPr>
        <w:t>，</w:t>
      </w:r>
      <w:bookmarkStart w:id="104" w:name="_GoBack"/>
      <w:bookmarkEnd w:id="104"/>
      <w:r>
        <w:rPr>
          <w:rStyle w:val="16"/>
          <w:rFonts w:hint="eastAsia" w:ascii="仿宋" w:hAnsi="仿宋" w:eastAsia="仿宋"/>
          <w:b w:val="0"/>
          <w:bCs/>
          <w:sz w:val="32"/>
          <w:szCs w:val="32"/>
        </w:rPr>
        <w:t>完成预算</w:t>
      </w:r>
      <w:r>
        <w:rPr>
          <w:rStyle w:val="16"/>
          <w:rFonts w:ascii="仿宋" w:hAnsi="仿宋" w:eastAsia="仿宋"/>
          <w:bCs/>
          <w:sz w:val="32"/>
          <w:szCs w:val="32"/>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公务用车购置及运行维护费支出决算比2022年度增加</w:t>
      </w:r>
      <w:r>
        <w:rPr>
          <w:rFonts w:hint="eastAsia" w:ascii="仿宋_GB2312" w:eastAsia="仿宋_GB2312"/>
          <w:sz w:val="32"/>
          <w:szCs w:val="32"/>
          <w:lang w:val="en-US" w:eastAsia="zh-CN"/>
        </w:rPr>
        <w:t>0.07</w:t>
      </w:r>
      <w:r>
        <w:rPr>
          <w:rFonts w:hint="eastAsia" w:ascii="仿宋_GB2312" w:eastAsia="仿宋_GB2312"/>
          <w:sz w:val="32"/>
          <w:szCs w:val="32"/>
        </w:rPr>
        <w:t>万元，增长</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2022年无公务用车购置及运行维护费用支出</w:t>
      </w:r>
      <w:r>
        <w:rPr>
          <w:rFonts w:hint="eastAsia" w:ascii="仿宋_GB2312" w:eastAsia="仿宋_GB2312"/>
          <w:sz w:val="32"/>
          <w:szCs w:val="32"/>
        </w:rPr>
        <w:t>。</w:t>
      </w:r>
    </w:p>
    <w:p w14:paraId="4F87E770">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万元。截至2023年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1</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r>
        <w:rPr>
          <w:rFonts w:hint="eastAsia" w:ascii="仿宋_GB2312" w:eastAsia="仿宋_GB2312"/>
          <w:sz w:val="32"/>
          <w:szCs w:val="32"/>
          <w:lang w:eastAsia="zh-CN"/>
        </w:rPr>
        <w:t>、</w:t>
      </w:r>
      <w:r>
        <w:rPr>
          <w:rFonts w:hint="eastAsia" w:ascii="仿宋_GB2312" w:eastAsia="仿宋_GB2312"/>
          <w:sz w:val="32"/>
          <w:szCs w:val="32"/>
          <w:lang w:val="en-US" w:eastAsia="zh-CN"/>
        </w:rPr>
        <w:t>其他车型1辆</w:t>
      </w:r>
      <w:r>
        <w:rPr>
          <w:rFonts w:hint="eastAsia" w:ascii="仿宋_GB2312" w:eastAsia="仿宋_GB2312"/>
          <w:sz w:val="32"/>
          <w:szCs w:val="32"/>
        </w:rPr>
        <w:t>。</w:t>
      </w:r>
    </w:p>
    <w:p w14:paraId="1670E86A">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ascii="仿宋" w:hAnsi="仿宋" w:eastAsia="仿宋"/>
          <w:b/>
          <w:sz w:val="32"/>
          <w:szCs w:val="32"/>
        </w:rPr>
        <w:t>0.07</w:t>
      </w:r>
      <w:r>
        <w:rPr>
          <w:rFonts w:hint="eastAsia" w:ascii="仿宋_GB2312" w:eastAsia="仿宋_GB2312"/>
          <w:sz w:val="32"/>
          <w:szCs w:val="32"/>
        </w:rPr>
        <w:t>万元。主要用于</w:t>
      </w:r>
      <w:r>
        <w:rPr>
          <w:rFonts w:hint="eastAsia" w:ascii="仿宋_GB2312" w:eastAsia="仿宋_GB2312"/>
          <w:sz w:val="32"/>
          <w:szCs w:val="32"/>
          <w:lang w:val="en-US" w:eastAsia="zh-CN"/>
        </w:rPr>
        <w:t>开展医疗业务工作</w:t>
      </w:r>
      <w:r>
        <w:rPr>
          <w:rFonts w:hint="eastAsia" w:ascii="仿宋_GB2312" w:eastAsia="仿宋_GB2312"/>
          <w:sz w:val="32"/>
          <w:szCs w:val="32"/>
        </w:rPr>
        <w:t>等所需的公务用车燃料费、维修费、过路过桥费、保险费等支出。</w:t>
      </w:r>
    </w:p>
    <w:p w14:paraId="6D9C8F23">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 w:hAnsi="仿宋" w:eastAsia="仿宋"/>
          <w:b/>
          <w:sz w:val="32"/>
          <w:szCs w:val="32"/>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 w:val="0"/>
          <w:bCs/>
          <w:sz w:val="32"/>
          <w:szCs w:val="32"/>
        </w:rPr>
        <w:t>0%</w:t>
      </w:r>
      <w:r>
        <w:rPr>
          <w:rStyle w:val="16"/>
          <w:rFonts w:hint="eastAsia" w:ascii="仿宋" w:hAnsi="仿宋" w:eastAsia="仿宋"/>
          <w:b w:val="0"/>
          <w:bCs/>
          <w:sz w:val="32"/>
          <w:szCs w:val="32"/>
        </w:rPr>
        <w:t>。</w:t>
      </w:r>
      <w:r>
        <w:rPr>
          <w:rFonts w:hint="eastAsia" w:ascii="仿宋_GB2312" w:eastAsia="仿宋_GB2312"/>
          <w:sz w:val="32"/>
          <w:szCs w:val="32"/>
        </w:rPr>
        <w:t>公务接待费支出决算比2022年度增加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w:t>
      </w:r>
    </w:p>
    <w:p w14:paraId="7D19230B">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ascii="仿宋" w:hAnsi="仿宋" w:eastAsia="仿宋"/>
          <w:b/>
          <w:sz w:val="32"/>
          <w:szCs w:val="32"/>
        </w:rPr>
        <w:t>0</w:t>
      </w:r>
      <w:r>
        <w:rPr>
          <w:rFonts w:hint="eastAsia" w:ascii="仿宋_GB2312" w:eastAsia="仿宋_GB2312"/>
          <w:sz w:val="32"/>
          <w:szCs w:val="32"/>
        </w:rPr>
        <w:t>万元，主要用于执行公务、开展业务活动开支的交通费、住宿费、用餐费等。国内公务接待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597F0C36">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4F84BA82">
      <w:pPr>
        <w:spacing w:line="600" w:lineRule="exact"/>
        <w:ind w:firstLine="640"/>
        <w:outlineLvl w:val="9"/>
        <w:rPr>
          <w:rFonts w:ascii="黑体" w:eastAsia="黑体"/>
          <w:sz w:val="32"/>
          <w:szCs w:val="32"/>
        </w:rPr>
      </w:pPr>
    </w:p>
    <w:p w14:paraId="1CC117C9">
      <w:pPr>
        <w:spacing w:line="600" w:lineRule="exact"/>
        <w:ind w:firstLine="640"/>
        <w:outlineLvl w:val="1"/>
        <w:rPr>
          <w:rStyle w:val="28"/>
          <w:rFonts w:ascii="黑体" w:hAnsi="黑体" w:eastAsia="黑体"/>
        </w:rPr>
      </w:pPr>
      <w:bookmarkStart w:id="58" w:name="_Toc31783"/>
      <w:r>
        <w:rPr>
          <w:rFonts w:hint="eastAsia" w:ascii="黑体" w:eastAsia="黑体"/>
          <w:sz w:val="32"/>
          <w:szCs w:val="32"/>
        </w:rPr>
        <w:t>八、</w:t>
      </w:r>
      <w:r>
        <w:rPr>
          <w:rStyle w:val="28"/>
          <w:rFonts w:hint="eastAsia" w:ascii="黑体" w:hAnsi="黑体" w:eastAsia="黑体"/>
          <w:b w:val="0"/>
        </w:rPr>
        <w:t>政府性基金预算支出决算情况说明</w:t>
      </w:r>
      <w:bookmarkEnd w:id="56"/>
      <w:bookmarkEnd w:id="57"/>
      <w:bookmarkEnd w:id="58"/>
    </w:p>
    <w:p w14:paraId="439CACA9">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rFonts w:ascii="仿宋" w:hAnsi="仿宋" w:eastAsia="仿宋"/>
          <w:b/>
          <w:sz w:val="32"/>
          <w:szCs w:val="32"/>
        </w:rPr>
        <w:t>0</w:t>
      </w:r>
      <w:r>
        <w:rPr>
          <w:rFonts w:hint="eastAsia" w:ascii="仿宋_GB2312" w:eastAsia="仿宋_GB2312"/>
          <w:sz w:val="32"/>
          <w:szCs w:val="32"/>
        </w:rPr>
        <w:t>万元。</w:t>
      </w:r>
    </w:p>
    <w:p w14:paraId="375B9AD5">
      <w:pPr>
        <w:spacing w:line="600" w:lineRule="exact"/>
        <w:ind w:firstLine="640"/>
        <w:rPr>
          <w:rFonts w:ascii="仿宋_GB2312" w:eastAsia="仿宋_GB2312"/>
          <w:sz w:val="32"/>
          <w:szCs w:val="32"/>
        </w:rPr>
      </w:pPr>
    </w:p>
    <w:p w14:paraId="5DC4F819">
      <w:pPr>
        <w:numPr>
          <w:ilvl w:val="0"/>
          <w:numId w:val="3"/>
        </w:numPr>
        <w:spacing w:line="600" w:lineRule="exact"/>
        <w:ind w:firstLine="640"/>
        <w:outlineLvl w:val="1"/>
        <w:rPr>
          <w:rStyle w:val="28"/>
          <w:rFonts w:ascii="黑体" w:hAnsi="黑体" w:eastAsia="黑体"/>
          <w:b w:val="0"/>
        </w:rPr>
      </w:pPr>
      <w:bookmarkStart w:id="59" w:name="_Toc15377219"/>
      <w:bookmarkStart w:id="60" w:name="_Toc25614"/>
      <w:bookmarkStart w:id="61" w:name="_Toc15396611"/>
      <w:r>
        <w:rPr>
          <w:rStyle w:val="28"/>
          <w:rFonts w:hint="eastAsia" w:ascii="黑体" w:hAnsi="黑体" w:eastAsia="黑体"/>
          <w:b w:val="0"/>
        </w:rPr>
        <w:t>国有资本经营预算支出决算情况说明</w:t>
      </w:r>
      <w:bookmarkEnd w:id="59"/>
      <w:bookmarkEnd w:id="60"/>
      <w:bookmarkEnd w:id="61"/>
    </w:p>
    <w:p w14:paraId="76C34751">
      <w:pPr>
        <w:spacing w:line="600" w:lineRule="exact"/>
        <w:ind w:firstLine="640"/>
        <w:rPr>
          <w:rFonts w:ascii="仿宋_GB2312" w:eastAsia="仿宋_GB2312"/>
          <w:sz w:val="32"/>
          <w:szCs w:val="32"/>
        </w:rPr>
      </w:pPr>
      <w:r>
        <w:rPr>
          <w:rFonts w:hint="eastAsia" w:ascii="仿宋_GB2312" w:eastAsia="仿宋_GB2312"/>
          <w:sz w:val="32"/>
          <w:szCs w:val="32"/>
        </w:rPr>
        <w:t>2023年度国有资本经营预算财政拨款支出</w:t>
      </w:r>
      <w:r>
        <w:rPr>
          <w:rFonts w:ascii="仿宋" w:hAnsi="仿宋" w:eastAsia="仿宋"/>
          <w:b/>
          <w:sz w:val="32"/>
          <w:szCs w:val="32"/>
        </w:rPr>
        <w:t>0</w:t>
      </w:r>
      <w:r>
        <w:rPr>
          <w:rFonts w:hint="eastAsia" w:ascii="仿宋_GB2312" w:eastAsia="仿宋_GB2312"/>
          <w:sz w:val="32"/>
          <w:szCs w:val="32"/>
        </w:rPr>
        <w:t>万元。</w:t>
      </w:r>
    </w:p>
    <w:p w14:paraId="0DD36D31">
      <w:pPr>
        <w:spacing w:line="580" w:lineRule="exact"/>
        <w:jc w:val="center"/>
        <w:rPr>
          <w:rFonts w:ascii="方正小标宋简体" w:hAnsi="方正小标宋简体" w:eastAsia="方正小标宋简体" w:cs="方正小标宋简体"/>
          <w:sz w:val="44"/>
          <w:szCs w:val="44"/>
        </w:rPr>
      </w:pPr>
    </w:p>
    <w:p w14:paraId="42392447">
      <w:pPr>
        <w:numPr>
          <w:ilvl w:val="0"/>
          <w:numId w:val="3"/>
        </w:numPr>
        <w:spacing w:line="600" w:lineRule="exact"/>
        <w:ind w:firstLine="640"/>
        <w:outlineLvl w:val="1"/>
        <w:rPr>
          <w:rStyle w:val="28"/>
          <w:rFonts w:ascii="黑体" w:hAnsi="黑体" w:eastAsia="黑体"/>
          <w:b w:val="0"/>
        </w:rPr>
      </w:pPr>
      <w:bookmarkStart w:id="62" w:name="_Toc21601"/>
      <w:bookmarkStart w:id="63" w:name="_Toc15396612"/>
      <w:bookmarkStart w:id="64" w:name="_Toc15377221"/>
      <w:r>
        <w:rPr>
          <w:rStyle w:val="28"/>
          <w:rFonts w:hint="eastAsia" w:ascii="黑体" w:hAnsi="黑体" w:eastAsia="黑体"/>
          <w:b w:val="0"/>
        </w:rPr>
        <w:t>其他重要事项的情况说明</w:t>
      </w:r>
      <w:bookmarkEnd w:id="62"/>
      <w:bookmarkEnd w:id="63"/>
      <w:bookmarkEnd w:id="64"/>
    </w:p>
    <w:p w14:paraId="09B3DD4F">
      <w:pPr>
        <w:spacing w:line="600" w:lineRule="exact"/>
        <w:ind w:firstLine="643" w:firstLineChars="200"/>
        <w:outlineLvl w:val="2"/>
        <w:rPr>
          <w:rFonts w:ascii="仿宋" w:hAnsi="仿宋" w:eastAsia="仿宋"/>
          <w:sz w:val="32"/>
          <w:szCs w:val="32"/>
        </w:rPr>
      </w:pPr>
      <w:bookmarkStart w:id="65" w:name="_Toc15377222"/>
      <w:r>
        <w:rPr>
          <w:rFonts w:hint="eastAsia" w:ascii="仿宋" w:hAnsi="仿宋" w:eastAsia="仿宋"/>
          <w:b/>
          <w:sz w:val="32"/>
          <w:szCs w:val="32"/>
        </w:rPr>
        <w:t>（一）机关运行经费支出情况</w:t>
      </w:r>
      <w:bookmarkEnd w:id="65"/>
    </w:p>
    <w:p w14:paraId="1CCC81C4">
      <w:pPr>
        <w:spacing w:line="600" w:lineRule="exact"/>
        <w:ind w:firstLine="640" w:firstLineChars="200"/>
        <w:rPr>
          <w:rFonts w:ascii="仿宋" w:hAnsi="仿宋" w:eastAsia="仿宋"/>
          <w:b/>
          <w:sz w:val="32"/>
          <w:szCs w:val="32"/>
        </w:rPr>
      </w:pPr>
      <w:r>
        <w:rPr>
          <w:rFonts w:hint="eastAsia" w:ascii="仿宋_GB2312" w:eastAsia="仿宋_GB2312"/>
          <w:sz w:val="32"/>
          <w:szCs w:val="32"/>
        </w:rPr>
        <w:t>2023年度，</w:t>
      </w:r>
      <w:r>
        <w:rPr>
          <w:rFonts w:ascii="仿宋_GB2312" w:eastAsia="仿宋_GB2312"/>
          <w:b/>
          <w:sz w:val="32"/>
          <w:szCs w:val="32"/>
        </w:rPr>
        <w:t>峨边彝族自治县五渡镇中心卫生院</w:t>
      </w:r>
      <w:r>
        <w:rPr>
          <w:rFonts w:hint="eastAsia" w:ascii="仿宋_GB2312" w:eastAsia="仿宋_GB2312"/>
          <w:sz w:val="32"/>
          <w:szCs w:val="32"/>
        </w:rPr>
        <w:t>机关运行经费支出</w:t>
      </w:r>
      <w:r>
        <w:rPr>
          <w:rFonts w:ascii="仿宋" w:hAnsi="仿宋" w:eastAsia="仿宋"/>
          <w:b/>
          <w:sz w:val="32"/>
          <w:szCs w:val="32"/>
        </w:rPr>
        <w:t>0</w:t>
      </w:r>
      <w:r>
        <w:rPr>
          <w:rFonts w:hint="eastAsia" w:ascii="仿宋_GB2312" w:eastAsia="仿宋_GB2312"/>
          <w:sz w:val="32"/>
          <w:szCs w:val="32"/>
        </w:rPr>
        <w:t>万元，与2022年度决算数持平。</w:t>
      </w:r>
    </w:p>
    <w:p w14:paraId="1463D695">
      <w:pPr>
        <w:autoSpaceDE w:val="0"/>
        <w:autoSpaceDN w:val="0"/>
        <w:adjustRightInd w:val="0"/>
        <w:spacing w:line="600" w:lineRule="exact"/>
        <w:ind w:firstLine="643" w:firstLineChars="200"/>
        <w:jc w:val="left"/>
        <w:outlineLvl w:val="2"/>
        <w:rPr>
          <w:rFonts w:ascii="仿宋" w:hAnsi="仿宋" w:eastAsia="仿宋"/>
          <w:b/>
          <w:sz w:val="32"/>
          <w:szCs w:val="32"/>
        </w:rPr>
      </w:pPr>
      <w:bookmarkStart w:id="66" w:name="_Toc15377223"/>
      <w:r>
        <w:rPr>
          <w:rFonts w:hint="eastAsia" w:ascii="仿宋" w:hAnsi="仿宋" w:eastAsia="仿宋"/>
          <w:b/>
          <w:sz w:val="32"/>
          <w:szCs w:val="32"/>
        </w:rPr>
        <w:t>（二）政府采购支出情况</w:t>
      </w:r>
      <w:bookmarkEnd w:id="66"/>
    </w:p>
    <w:p w14:paraId="7F4683FE">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峨边彝族自治县五渡镇中心卫生院</w:t>
      </w:r>
      <w:r>
        <w:rPr>
          <w:rFonts w:hint="eastAsia" w:ascii="仿宋_GB2312" w:eastAsia="仿宋_GB2312"/>
          <w:sz w:val="32"/>
          <w:szCs w:val="32"/>
        </w:rPr>
        <w:t>政府采购支出总额</w:t>
      </w:r>
      <w:r>
        <w:rPr>
          <w:rFonts w:ascii="仿宋" w:hAnsi="仿宋" w:eastAsia="仿宋"/>
          <w:b/>
          <w:sz w:val="32"/>
          <w:szCs w:val="32"/>
        </w:rPr>
        <w:t>0</w:t>
      </w:r>
      <w:r>
        <w:rPr>
          <w:rFonts w:hint="eastAsia" w:ascii="仿宋_GB2312" w:eastAsia="仿宋_GB2312"/>
          <w:sz w:val="32"/>
          <w:szCs w:val="32"/>
        </w:rPr>
        <w:t>万元，其中：政府采购货物支出</w:t>
      </w:r>
      <w:r>
        <w:rPr>
          <w:rFonts w:ascii="仿宋" w:hAnsi="仿宋" w:eastAsia="仿宋"/>
          <w:b/>
          <w:sz w:val="32"/>
          <w:szCs w:val="32"/>
        </w:rPr>
        <w:t>0</w:t>
      </w:r>
      <w:r>
        <w:rPr>
          <w:rFonts w:hint="eastAsia" w:ascii="仿宋_GB2312" w:eastAsia="仿宋_GB2312"/>
          <w:sz w:val="32"/>
          <w:szCs w:val="32"/>
        </w:rPr>
        <w:t>万元、政府采购工程支出</w:t>
      </w:r>
      <w:r>
        <w:rPr>
          <w:rFonts w:ascii="仿宋" w:hAnsi="仿宋" w:eastAsia="仿宋"/>
          <w:b/>
          <w:sz w:val="32"/>
          <w:szCs w:val="32"/>
        </w:rPr>
        <w:t>0</w:t>
      </w:r>
      <w:r>
        <w:rPr>
          <w:rFonts w:hint="eastAsia" w:ascii="仿宋_GB2312" w:eastAsia="仿宋_GB2312"/>
          <w:sz w:val="32"/>
          <w:szCs w:val="32"/>
        </w:rPr>
        <w:t>万元、政府采购服务支出</w:t>
      </w:r>
      <w:r>
        <w:rPr>
          <w:rFonts w:ascii="仿宋" w:hAnsi="仿宋" w:eastAsia="仿宋"/>
          <w:b/>
          <w:sz w:val="32"/>
          <w:szCs w:val="32"/>
        </w:rPr>
        <w:t>0</w:t>
      </w:r>
      <w:r>
        <w:rPr>
          <w:rFonts w:hint="eastAsia" w:ascii="仿宋_GB2312" w:eastAsia="仿宋_GB2312"/>
          <w:sz w:val="32"/>
          <w:szCs w:val="32"/>
        </w:rPr>
        <w:t>万元。授予中小企业合同金额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b/>
          <w:sz w:val="32"/>
          <w:szCs w:val="32"/>
        </w:rPr>
        <w:t>0</w:t>
      </w:r>
      <w:r>
        <w:rPr>
          <w:rFonts w:ascii="仿宋_GB2312" w:eastAsia="仿宋_GB2312"/>
          <w:sz w:val="32"/>
          <w:szCs w:val="32"/>
        </w:rPr>
        <w:t>%</w:t>
      </w:r>
      <w:r>
        <w:rPr>
          <w:rFonts w:hint="eastAsia" w:ascii="仿宋_GB2312" w:eastAsia="仿宋_GB2312"/>
          <w:sz w:val="32"/>
          <w:szCs w:val="32"/>
        </w:rPr>
        <w:t>。</w:t>
      </w:r>
    </w:p>
    <w:p w14:paraId="6357E1E9">
      <w:pPr>
        <w:autoSpaceDE w:val="0"/>
        <w:autoSpaceDN w:val="0"/>
        <w:adjustRightInd w:val="0"/>
        <w:spacing w:line="600" w:lineRule="exact"/>
        <w:ind w:firstLine="643" w:firstLineChars="200"/>
        <w:jc w:val="left"/>
        <w:outlineLvl w:val="2"/>
        <w:rPr>
          <w:rFonts w:ascii="仿宋" w:hAnsi="仿宋" w:eastAsia="仿宋"/>
          <w:b/>
          <w:sz w:val="32"/>
          <w:szCs w:val="32"/>
        </w:rPr>
      </w:pPr>
      <w:bookmarkStart w:id="67" w:name="_Toc15377224"/>
      <w:r>
        <w:rPr>
          <w:rFonts w:hint="eastAsia" w:ascii="仿宋" w:hAnsi="仿宋" w:eastAsia="仿宋"/>
          <w:b/>
          <w:sz w:val="32"/>
          <w:szCs w:val="32"/>
        </w:rPr>
        <w:t>（三）国有资产占有使用情况</w:t>
      </w:r>
      <w:bookmarkEnd w:id="67"/>
    </w:p>
    <w:p w14:paraId="44601528">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_GB2312" w:eastAsia="仿宋_GB2312"/>
          <w:b/>
          <w:sz w:val="32"/>
          <w:szCs w:val="32"/>
        </w:rPr>
        <w:t>峨边彝族自治县五渡镇中心卫生院</w:t>
      </w:r>
      <w:r>
        <w:rPr>
          <w:rFonts w:hint="eastAsia" w:ascii="仿宋_GB2312" w:eastAsia="仿宋_GB2312"/>
          <w:sz w:val="32"/>
          <w:szCs w:val="32"/>
        </w:rPr>
        <w:t>共有车辆</w:t>
      </w:r>
      <w:r>
        <w:rPr>
          <w:rFonts w:hint="eastAsia" w:ascii="仿宋_GB2312" w:eastAsia="仿宋_GB2312"/>
          <w:b/>
          <w:sz w:val="32"/>
          <w:szCs w:val="32"/>
        </w:rPr>
        <w:t>1</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1</w:t>
      </w:r>
      <w:r>
        <w:rPr>
          <w:rFonts w:hint="eastAsia" w:ascii="仿宋_GB2312" w:eastAsia="仿宋_GB2312"/>
          <w:sz w:val="32"/>
          <w:szCs w:val="32"/>
        </w:rPr>
        <w:t>辆，其他用车主要是用于</w:t>
      </w:r>
      <w:r>
        <w:rPr>
          <w:rFonts w:hint="eastAsia" w:ascii="仿宋_GB2312" w:eastAsia="仿宋_GB2312"/>
          <w:sz w:val="32"/>
          <w:szCs w:val="32"/>
          <w:lang w:val="en-US" w:eastAsia="zh-CN"/>
        </w:rPr>
        <w:t>开展医疗业务工作</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万元以上设备（不含车辆）</w:t>
      </w:r>
      <w:r>
        <w:rPr>
          <w:rFonts w:ascii="仿宋_GB2312" w:eastAsia="仿宋_GB2312"/>
          <w:b/>
          <w:sz w:val="32"/>
          <w:szCs w:val="32"/>
        </w:rPr>
        <w:t>0</w:t>
      </w:r>
      <w:r>
        <w:rPr>
          <w:rFonts w:hint="eastAsia" w:ascii="仿宋_GB2312" w:eastAsia="仿宋_GB2312"/>
          <w:sz w:val="32"/>
          <w:szCs w:val="32"/>
        </w:rPr>
        <w:t>台（套）。</w:t>
      </w:r>
    </w:p>
    <w:p w14:paraId="45917C81">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0946361D">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根据预算绩效管理要求，本单位在2023年度预算编制阶段，组织对</w:t>
      </w:r>
      <w:r>
        <w:rPr>
          <w:rFonts w:hint="eastAsia" w:ascii="仿宋_GB2312" w:eastAsia="仿宋_GB2312"/>
          <w:sz w:val="32"/>
          <w:szCs w:val="32"/>
          <w:lang w:val="en-US" w:eastAsia="zh-CN"/>
        </w:rPr>
        <w:t>0</w:t>
      </w:r>
      <w:r>
        <w:rPr>
          <w:rFonts w:hint="eastAsia" w:ascii="仿宋_GB2312" w:eastAsia="仿宋_GB2312"/>
          <w:sz w:val="32"/>
          <w:szCs w:val="32"/>
        </w:rPr>
        <w:t>个项目开展了预算事前绩效评估，对</w:t>
      </w:r>
      <w:r>
        <w:rPr>
          <w:rFonts w:hint="eastAsia" w:ascii="仿宋_GB2312" w:eastAsia="仿宋_GB2312"/>
          <w:sz w:val="32"/>
          <w:szCs w:val="32"/>
          <w:lang w:val="en-US" w:eastAsia="zh-CN"/>
        </w:rPr>
        <w:t>0</w:t>
      </w:r>
      <w:r>
        <w:rPr>
          <w:rFonts w:hint="eastAsia" w:ascii="仿宋_GB2312" w:eastAsia="仿宋_GB2312"/>
          <w:sz w:val="32"/>
          <w:szCs w:val="32"/>
        </w:rPr>
        <w:t>个项目编制了绩效目标，预算执行过程中，选取</w:t>
      </w:r>
      <w:r>
        <w:rPr>
          <w:rFonts w:hint="eastAsia" w:ascii="仿宋_GB2312" w:eastAsia="仿宋_GB2312"/>
          <w:sz w:val="32"/>
          <w:szCs w:val="32"/>
          <w:lang w:val="en-US" w:eastAsia="zh-CN"/>
        </w:rPr>
        <w:t>0</w:t>
      </w:r>
      <w:r>
        <w:rPr>
          <w:rFonts w:hint="eastAsia" w:ascii="仿宋_GB2312" w:eastAsia="仿宋_GB2312"/>
          <w:sz w:val="32"/>
          <w:szCs w:val="32"/>
        </w:rPr>
        <w:t>个项目开展绩效监控，组织对</w:t>
      </w:r>
      <w:r>
        <w:rPr>
          <w:rFonts w:hint="eastAsia" w:ascii="仿宋_GB2312" w:eastAsia="仿宋_GB2312"/>
          <w:sz w:val="32"/>
          <w:szCs w:val="32"/>
          <w:lang w:val="en-US" w:eastAsia="zh-CN"/>
        </w:rPr>
        <w:t>0</w:t>
      </w:r>
      <w:r>
        <w:rPr>
          <w:rFonts w:hint="eastAsia" w:ascii="仿宋_GB2312" w:eastAsia="仿宋_GB2312"/>
          <w:sz w:val="32"/>
          <w:szCs w:val="32"/>
        </w:rPr>
        <w:t>个项目开展绩效自评，绩效自评表详见第四部分附件。</w:t>
      </w:r>
    </w:p>
    <w:p w14:paraId="506A573C">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本单位项目主要为基层医疗机构基药补助、基本公共卫生服务补助资金，由主管部门统一进行预算绩效管理。</w:t>
      </w:r>
    </w:p>
    <w:p w14:paraId="47C3B1F7">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14:paraId="059ED645">
      <w:pPr>
        <w:numPr>
          <w:ilvl w:val="0"/>
          <w:numId w:val="4"/>
        </w:numPr>
        <w:spacing w:line="600" w:lineRule="exact"/>
        <w:ind w:firstLine="660" w:firstLineChars="150"/>
        <w:jc w:val="center"/>
        <w:outlineLvl w:val="0"/>
        <w:rPr>
          <w:rStyle w:val="27"/>
          <w:rFonts w:ascii="黑体" w:hAnsi="黑体" w:eastAsia="黑体"/>
          <w:b w:val="0"/>
        </w:rPr>
      </w:pPr>
      <w:bookmarkStart w:id="68" w:name="_Toc2371"/>
      <w:bookmarkStart w:id="69" w:name="_Toc15396613"/>
      <w:bookmarkStart w:id="70" w:name="_Toc15377225"/>
      <w:r>
        <w:rPr>
          <w:rFonts w:hint="eastAsia" w:ascii="黑体" w:hAnsi="黑体" w:eastAsia="黑体"/>
          <w:sz w:val="44"/>
          <w:szCs w:val="44"/>
        </w:rPr>
        <w:t>名</w:t>
      </w:r>
      <w:r>
        <w:rPr>
          <w:rStyle w:val="27"/>
          <w:rFonts w:hint="eastAsia" w:ascii="黑体" w:hAnsi="黑体" w:eastAsia="黑体"/>
          <w:b w:val="0"/>
        </w:rPr>
        <w:t>词解释</w:t>
      </w:r>
      <w:bookmarkEnd w:id="68"/>
      <w:bookmarkEnd w:id="69"/>
      <w:bookmarkEnd w:id="70"/>
    </w:p>
    <w:p w14:paraId="7FE10C11">
      <w:pPr>
        <w:spacing w:line="600" w:lineRule="exact"/>
        <w:jc w:val="left"/>
        <w:rPr>
          <w:rFonts w:ascii="宋体"/>
          <w:b/>
          <w:sz w:val="44"/>
          <w:szCs w:val="44"/>
        </w:rPr>
      </w:pPr>
    </w:p>
    <w:p w14:paraId="7F55A40D">
      <w:pPr>
        <w:pStyle w:val="25"/>
        <w:spacing w:beforeLines="0" w:afterLines="0" w:line="560" w:lineRule="exact"/>
        <w:ind w:firstLine="640" w:firstLineChars="200"/>
        <w:outlineLvl w:val="1"/>
        <w:rPr>
          <w:rFonts w:hint="eastAsia" w:ascii="仿宋_GB2312" w:eastAsia="仿宋_GB2312"/>
          <w:color w:val="auto"/>
          <w:sz w:val="32"/>
          <w:szCs w:val="32"/>
        </w:rPr>
      </w:pPr>
      <w:bookmarkStart w:id="71" w:name="_Toc7994"/>
      <w:r>
        <w:rPr>
          <w:rFonts w:hint="eastAsia" w:ascii="仿宋_GB2312" w:eastAsia="仿宋_GB2312"/>
          <w:color w:val="auto"/>
          <w:sz w:val="32"/>
          <w:szCs w:val="32"/>
        </w:rPr>
        <w:t>1.财政拨款收入：指单位从同级财政部门取得的财政预算资金。</w:t>
      </w:r>
      <w:bookmarkEnd w:id="71"/>
    </w:p>
    <w:p w14:paraId="64C9FC2D">
      <w:pPr>
        <w:pStyle w:val="25"/>
        <w:spacing w:beforeLines="0" w:afterLines="0"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2.事业收入：指事业单位开展专业业务活动及辅助活动取得的收入。如卫生院医疗收入等。 </w:t>
      </w:r>
    </w:p>
    <w:p w14:paraId="696936A8">
      <w:pPr>
        <w:pStyle w:val="25"/>
        <w:spacing w:beforeLines="0" w:afterLines="0"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3.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72B25B2F">
      <w:pPr>
        <w:pStyle w:val="25"/>
        <w:spacing w:beforeLines="0" w:afterLines="0"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4.年初结转和结余：指以前年度尚未完成、结转到本年按有关规定继续使用的资金。 </w:t>
      </w:r>
    </w:p>
    <w:p w14:paraId="3EE3B989">
      <w:pPr>
        <w:pStyle w:val="25"/>
        <w:spacing w:beforeLines="0" w:afterLines="0"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5.结余分配：指事业单位按照事业单位会计制度的规定从非财政补助结余中分配的事业基金和职工福利基金等。</w:t>
      </w:r>
    </w:p>
    <w:p w14:paraId="7BF8519E">
      <w:pPr>
        <w:pStyle w:val="25"/>
        <w:spacing w:beforeLines="0" w:afterLines="0"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6、年末结转和结余：指单位按有关规定结转到下年或以后年度继续使用的资金。</w:t>
      </w:r>
    </w:p>
    <w:p w14:paraId="198D7C1A">
      <w:pPr>
        <w:pStyle w:val="25"/>
        <w:spacing w:beforeLines="0" w:afterLines="0"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7.社会保障和就业支出（类）行政事业单位养老支出（款） 机关事业单位基本养老保险缴费支出（项）：指反映机关事业单位实施养老保险制度由单位缴纳的基本养老保险费支出。</w:t>
      </w:r>
    </w:p>
    <w:p w14:paraId="2E524A1F">
      <w:pPr>
        <w:pStyle w:val="25"/>
        <w:spacing w:beforeLines="0" w:afterLines="0"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8.社会保障和就业支出（类）行政事业单位养老支出（款）机关事业单位职业年金缴费支出（项）：指反映机关事业单位实施养老保险制度由单位实际缴纳的职业年金支出。</w:t>
      </w:r>
    </w:p>
    <w:p w14:paraId="36F122C7">
      <w:pPr>
        <w:pStyle w:val="25"/>
        <w:spacing w:beforeLines="0" w:afterLines="0"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9.社会保障和就业支出（类）其他社会保障和就业支出（款）其他社会保障和就业支出（项）：指反映除上述项目以外用于社会保障和就业方面的支出。</w:t>
      </w:r>
    </w:p>
    <w:p w14:paraId="28B2C19A">
      <w:pPr>
        <w:pStyle w:val="25"/>
        <w:spacing w:beforeLines="0" w:afterLines="0"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10.卫生健康支出（类）基层医疗卫生机构（款）乡镇卫生院（项）：指反映乡镇卫生院的支出。</w:t>
      </w:r>
    </w:p>
    <w:p w14:paraId="1421D6C2">
      <w:pPr>
        <w:pStyle w:val="25"/>
        <w:spacing w:beforeLines="0" w:afterLines="0"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11.卫生健康支出（类）基层医疗卫生机构（款）其他基层医疗卫生机构支出（项）：指反映除以上项目以外的其他用于基层医疗卫生机构的支出。</w:t>
      </w:r>
    </w:p>
    <w:p w14:paraId="2507D3C1">
      <w:pPr>
        <w:pStyle w:val="25"/>
        <w:spacing w:beforeLines="0" w:afterLines="0"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12.卫生健康支出（类）公共卫生（款）基本公共卫生服务（项）：指反映基本公共卫生服务支出</w:t>
      </w:r>
    </w:p>
    <w:p w14:paraId="67D676E0">
      <w:pPr>
        <w:pStyle w:val="25"/>
        <w:spacing w:beforeLines="0" w:afterLines="0"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13.卫生健康支出（类）行政事业单位医疗（款）事业单位医疗（项）：指反映财政部门安排的事业单位基本医疗保险缴费经费，未参加医疗保险的事业单位的公费医疗经费，按国家规定享受离休人员待遇的医疗经费。</w:t>
      </w:r>
    </w:p>
    <w:p w14:paraId="1CB9AABD">
      <w:pPr>
        <w:spacing w:beforeLines="0" w:afterLines="0" w:line="576" w:lineRule="exact"/>
        <w:ind w:firstLine="640"/>
        <w:rPr>
          <w:rFonts w:hint="eastAsia" w:ascii="仿宋_GB2312" w:hAnsi="Times New Roman" w:eastAsia="仿宋_GB2312"/>
          <w:color w:val="auto"/>
          <w:sz w:val="32"/>
          <w:szCs w:val="24"/>
        </w:rPr>
      </w:pPr>
      <w:r>
        <w:rPr>
          <w:rFonts w:hint="eastAsia" w:ascii="仿宋_GB2312" w:hAnsi="仿宋_GB2312" w:eastAsia="仿宋_GB2312"/>
          <w:color w:val="000000"/>
          <w:sz w:val="32"/>
          <w:szCs w:val="24"/>
          <w:lang w:val="en-US" w:eastAsia="zh-CN"/>
        </w:rPr>
        <w:t>14</w:t>
      </w:r>
      <w:r>
        <w:rPr>
          <w:rFonts w:hint="eastAsia" w:ascii="仿宋_GB2312" w:hAnsi="仿宋_GB2312" w:eastAsia="仿宋_GB2312"/>
          <w:color w:val="000000"/>
          <w:sz w:val="32"/>
          <w:szCs w:val="24"/>
          <w:lang w:val="en-US"/>
        </w:rPr>
        <w:t>.卫生健康支出（类）行政事业单位医疗（款）公务员医疗补助（项）：反映财政部门安排的公务员医疗补助经费。</w:t>
      </w:r>
    </w:p>
    <w:p w14:paraId="1229E116">
      <w:pPr>
        <w:pStyle w:val="25"/>
        <w:spacing w:beforeLines="0" w:afterLines="0"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15.住房保障支出（类）住房改革支出（款）住房公积金（项）：指反映行政事业单位按人力资源和社会保障部、财政部规定的基本工资和津贴补贴以及规定比例为职工缴纳的住房公积金。</w:t>
      </w:r>
    </w:p>
    <w:p w14:paraId="1D9CC03E">
      <w:pPr>
        <w:pStyle w:val="25"/>
        <w:spacing w:beforeLines="0" w:afterLines="0"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16.基本支出：指为保障机构正常运转、完成日常工作任务而发生的人员支出和公用支出。</w:t>
      </w:r>
    </w:p>
    <w:p w14:paraId="0EF764D9">
      <w:pPr>
        <w:pStyle w:val="25"/>
        <w:spacing w:beforeLines="0" w:afterLines="0"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17.项目支出：指在基本支出之外为完成特定行政任务和事业发展目标所发生的支出。 </w:t>
      </w:r>
    </w:p>
    <w:p w14:paraId="65B357A5">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18.“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23A6238">
      <w:pPr>
        <w:pStyle w:val="25"/>
        <w:spacing w:line="560" w:lineRule="exact"/>
        <w:ind w:firstLine="640" w:firstLineChars="200"/>
        <w:rPr>
          <w:rFonts w:ascii="仿宋_GB2312" w:eastAsia="仿宋_GB2312" w:cs="黑体"/>
          <w:color w:val="auto"/>
          <w:sz w:val="32"/>
          <w:szCs w:val="32"/>
        </w:rPr>
      </w:pPr>
    </w:p>
    <w:p w14:paraId="0C976D76">
      <w:pPr>
        <w:spacing w:line="600" w:lineRule="exact"/>
        <w:jc w:val="center"/>
        <w:outlineLvl w:val="0"/>
        <w:rPr>
          <w:rStyle w:val="27"/>
          <w:rFonts w:ascii="黑体" w:hAnsi="黑体" w:eastAsia="黑体"/>
          <w:b w:val="0"/>
        </w:rPr>
      </w:pPr>
      <w:bookmarkStart w:id="72" w:name="_Toc15377226"/>
      <w:r>
        <w:rPr>
          <w:rFonts w:ascii="宋体"/>
          <w:b/>
          <w:sz w:val="44"/>
          <w:szCs w:val="44"/>
        </w:rPr>
        <w:br w:type="page"/>
      </w:r>
      <w:bookmarkStart w:id="73" w:name="_Toc15396614"/>
      <w:bookmarkStart w:id="74" w:name="_Toc11503"/>
      <w:r>
        <w:rPr>
          <w:rFonts w:hint="eastAsia" w:ascii="黑体" w:hAnsi="黑体" w:eastAsia="黑体"/>
          <w:sz w:val="44"/>
          <w:szCs w:val="44"/>
        </w:rPr>
        <w:t>第</w:t>
      </w:r>
      <w:r>
        <w:rPr>
          <w:rStyle w:val="27"/>
          <w:rFonts w:hint="eastAsia" w:ascii="黑体" w:hAnsi="黑体" w:eastAsia="黑体"/>
          <w:b w:val="0"/>
        </w:rPr>
        <w:t>四部分 附件</w:t>
      </w:r>
      <w:bookmarkEnd w:id="73"/>
      <w:bookmarkEnd w:id="74"/>
    </w:p>
    <w:p w14:paraId="780F9F83">
      <w:pPr>
        <w:spacing w:line="572" w:lineRule="exact"/>
        <w:jc w:val="left"/>
        <w:outlineLvl w:val="9"/>
        <w:rPr>
          <w:rFonts w:ascii="仿宋_GB2312" w:hAnsi="仿宋_GB2312" w:eastAsia="仿宋_GB2312" w:cs="仿宋_GB2312"/>
          <w:sz w:val="32"/>
          <w:szCs w:val="32"/>
        </w:rPr>
      </w:pPr>
    </w:p>
    <w:p w14:paraId="45D3BC17">
      <w:pPr>
        <w:spacing w:line="600" w:lineRule="exact"/>
        <w:jc w:val="center"/>
        <w:outlineLvl w:val="1"/>
        <w:rPr>
          <w:rFonts w:ascii="黑体" w:hAnsi="黑体" w:eastAsia="黑体"/>
          <w:color w:val="FF0000"/>
          <w:sz w:val="44"/>
          <w:szCs w:val="44"/>
        </w:rPr>
      </w:pPr>
      <w:bookmarkStart w:id="75" w:name="_Toc3249"/>
      <w:bookmarkStart w:id="76" w:name="_Toc15396618"/>
      <w:r>
        <w:rPr>
          <w:rFonts w:hint="eastAsia"/>
          <w:sz w:val="32"/>
          <w:szCs w:val="32"/>
        </w:rPr>
        <w:t>部门预算项目支出绩效自评表（2023年度）</w:t>
      </w:r>
      <w:bookmarkEnd w:id="75"/>
    </w:p>
    <w:p w14:paraId="5CF82A65">
      <w:pPr>
        <w:pStyle w:val="13"/>
        <w:spacing w:line="560" w:lineRule="exact"/>
        <w:ind w:left="0" w:leftChars="0" w:firstLine="640"/>
        <w:rPr>
          <w:sz w:val="32"/>
        </w:rPr>
      </w:pPr>
    </w:p>
    <w:p w14:paraId="35B02EF9">
      <w:pPr>
        <w:pStyle w:val="13"/>
        <w:spacing w:line="560" w:lineRule="exact"/>
        <w:ind w:left="0" w:leftChars="0" w:firstLine="640"/>
        <w:rPr>
          <w:rFonts w:hint="eastAsia" w:hAnsi="Calibri" w:eastAsia="仿宋_GB2312" w:cs="仿宋"/>
          <w:sz w:val="32"/>
        </w:rPr>
      </w:pPr>
      <w:r>
        <w:rPr>
          <w:rFonts w:hint="eastAsia" w:hAnsi="Calibri" w:eastAsia="仿宋_GB2312" w:cs="仿宋"/>
          <w:sz w:val="32"/>
        </w:rPr>
        <w:t>本单位项目主要为基层医疗机构基药补助、基本公共卫生服务补助资金，由主管部门统一进行绩效管理以及开展项目绩效评价工作。</w:t>
      </w:r>
    </w:p>
    <w:p w14:paraId="34689243">
      <w:pPr>
        <w:pStyle w:val="13"/>
        <w:spacing w:line="560" w:lineRule="exact"/>
        <w:ind w:left="0" w:leftChars="0" w:firstLine="640"/>
        <w:rPr>
          <w:rFonts w:hint="eastAsia" w:hAnsi="Calibri" w:eastAsia="仿宋_GB2312" w:cs="仿宋"/>
          <w:sz w:val="32"/>
          <w:lang w:val="zh-CN"/>
        </w:rPr>
      </w:pPr>
    </w:p>
    <w:p w14:paraId="0AB1F522">
      <w:pPr>
        <w:pStyle w:val="5"/>
        <w:spacing w:before="93"/>
        <w:rPr>
          <w:rFonts w:hAnsi="Calibri" w:cs="仿宋"/>
          <w:sz w:val="32"/>
          <w:szCs w:val="32"/>
        </w:rPr>
      </w:pPr>
    </w:p>
    <w:p w14:paraId="5EC4EDBF">
      <w:pPr>
        <w:pStyle w:val="5"/>
        <w:spacing w:before="93"/>
        <w:rPr>
          <w:rFonts w:hAnsi="Calibri" w:cs="仿宋"/>
          <w:sz w:val="32"/>
          <w:szCs w:val="32"/>
        </w:rPr>
      </w:pPr>
    </w:p>
    <w:p w14:paraId="07D3F6F5">
      <w:pPr>
        <w:pStyle w:val="5"/>
        <w:spacing w:before="93"/>
        <w:rPr>
          <w:rFonts w:hAnsi="Calibri" w:cs="仿宋"/>
          <w:sz w:val="32"/>
          <w:szCs w:val="32"/>
        </w:rPr>
      </w:pPr>
    </w:p>
    <w:p w14:paraId="2FE3E7D7">
      <w:pPr>
        <w:pStyle w:val="5"/>
        <w:spacing w:before="93"/>
        <w:rPr>
          <w:rFonts w:hAnsi="Calibri" w:cs="仿宋"/>
          <w:sz w:val="32"/>
          <w:szCs w:val="32"/>
        </w:rPr>
      </w:pPr>
    </w:p>
    <w:p w14:paraId="620BB557">
      <w:pPr>
        <w:pStyle w:val="5"/>
        <w:spacing w:before="93"/>
        <w:rPr>
          <w:rFonts w:hAnsi="Calibri" w:cs="仿宋"/>
          <w:sz w:val="32"/>
          <w:szCs w:val="32"/>
        </w:rPr>
      </w:pPr>
    </w:p>
    <w:p w14:paraId="7FF87A5B">
      <w:pPr>
        <w:pStyle w:val="5"/>
        <w:spacing w:before="93"/>
        <w:rPr>
          <w:rFonts w:hAnsi="Calibri" w:cs="仿宋"/>
          <w:sz w:val="32"/>
          <w:szCs w:val="32"/>
        </w:rPr>
      </w:pPr>
    </w:p>
    <w:p w14:paraId="6C819948">
      <w:pPr>
        <w:pStyle w:val="5"/>
        <w:spacing w:before="93"/>
        <w:rPr>
          <w:rFonts w:hAnsi="Calibri" w:cs="仿宋"/>
          <w:sz w:val="32"/>
          <w:szCs w:val="32"/>
        </w:rPr>
      </w:pPr>
    </w:p>
    <w:p w14:paraId="791B3D54">
      <w:pPr>
        <w:pStyle w:val="5"/>
        <w:spacing w:before="93"/>
        <w:rPr>
          <w:rFonts w:hAnsi="Calibri" w:cs="仿宋"/>
          <w:sz w:val="32"/>
          <w:szCs w:val="32"/>
        </w:rPr>
      </w:pPr>
    </w:p>
    <w:p w14:paraId="1A734354">
      <w:pPr>
        <w:pStyle w:val="5"/>
        <w:spacing w:before="93"/>
        <w:rPr>
          <w:rFonts w:hAnsi="Calibri" w:cs="仿宋"/>
          <w:sz w:val="32"/>
          <w:szCs w:val="32"/>
        </w:rPr>
      </w:pPr>
    </w:p>
    <w:p w14:paraId="177FE69F">
      <w:pPr>
        <w:pStyle w:val="5"/>
        <w:spacing w:before="93"/>
        <w:rPr>
          <w:rFonts w:hAnsi="Calibri" w:cs="仿宋"/>
          <w:sz w:val="32"/>
          <w:szCs w:val="32"/>
        </w:rPr>
      </w:pPr>
    </w:p>
    <w:p w14:paraId="53C3ADF4">
      <w:pPr>
        <w:pStyle w:val="5"/>
        <w:spacing w:before="93"/>
        <w:rPr>
          <w:rFonts w:hAnsi="Calibri" w:cs="仿宋"/>
          <w:sz w:val="32"/>
          <w:szCs w:val="32"/>
        </w:rPr>
      </w:pPr>
    </w:p>
    <w:p w14:paraId="5620AE62">
      <w:pPr>
        <w:pStyle w:val="5"/>
        <w:spacing w:before="93"/>
        <w:rPr>
          <w:rFonts w:hAnsi="Calibri" w:cs="仿宋"/>
          <w:sz w:val="32"/>
          <w:szCs w:val="32"/>
        </w:rPr>
      </w:pPr>
    </w:p>
    <w:p w14:paraId="52038D85">
      <w:pPr>
        <w:spacing w:line="600" w:lineRule="exact"/>
        <w:jc w:val="center"/>
        <w:outlineLvl w:val="0"/>
        <w:rPr>
          <w:rFonts w:ascii="仿宋" w:hAnsi="仿宋" w:eastAsia="仿宋"/>
        </w:rPr>
      </w:pPr>
      <w:bookmarkStart w:id="77" w:name="_Toc11193"/>
      <w:r>
        <w:rPr>
          <w:rFonts w:hint="eastAsia" w:ascii="黑体" w:hAnsi="黑体" w:eastAsia="黑体"/>
          <w:sz w:val="44"/>
          <w:szCs w:val="44"/>
        </w:rPr>
        <w:t>第</w:t>
      </w:r>
      <w:r>
        <w:rPr>
          <w:rStyle w:val="27"/>
          <w:rFonts w:hint="eastAsia" w:ascii="黑体" w:hAnsi="黑体" w:eastAsia="黑体"/>
          <w:b w:val="0"/>
        </w:rPr>
        <w:t>五部分 附表</w:t>
      </w:r>
      <w:bookmarkEnd w:id="72"/>
      <w:bookmarkEnd w:id="76"/>
      <w:bookmarkEnd w:id="77"/>
      <w:bookmarkStart w:id="78" w:name="_Toc15396619"/>
    </w:p>
    <w:p w14:paraId="6FE08558">
      <w:pPr>
        <w:pStyle w:val="3"/>
        <w:rPr>
          <w:rFonts w:ascii="仿宋" w:hAnsi="仿宋" w:eastAsia="仿宋"/>
        </w:rPr>
      </w:pPr>
      <w:bookmarkStart w:id="79" w:name="_Toc18670"/>
      <w:r>
        <w:rPr>
          <w:rFonts w:hint="eastAsia" w:ascii="仿宋" w:hAnsi="仿宋" w:eastAsia="仿宋"/>
          <w:b w:val="0"/>
        </w:rPr>
        <w:t>一、收</w:t>
      </w:r>
      <w:r>
        <w:rPr>
          <w:rStyle w:val="28"/>
          <w:rFonts w:hint="eastAsia" w:ascii="仿宋" w:hAnsi="仿宋" w:eastAsia="仿宋"/>
          <w:b w:val="0"/>
          <w:bCs w:val="0"/>
        </w:rPr>
        <w:t>入支出决算总表</w:t>
      </w:r>
      <w:bookmarkEnd w:id="78"/>
      <w:bookmarkEnd w:id="79"/>
    </w:p>
    <w:p w14:paraId="54B682D0">
      <w:pPr>
        <w:pStyle w:val="3"/>
        <w:rPr>
          <w:rFonts w:ascii="仿宋" w:hAnsi="仿宋" w:eastAsia="仿宋"/>
        </w:rPr>
      </w:pPr>
      <w:bookmarkStart w:id="80" w:name="_Toc15396620"/>
      <w:bookmarkStart w:id="81" w:name="_Toc8919"/>
      <w:r>
        <w:rPr>
          <w:rFonts w:hint="eastAsia" w:ascii="仿宋" w:hAnsi="仿宋" w:eastAsia="仿宋"/>
          <w:b w:val="0"/>
        </w:rPr>
        <w:t>二、收</w:t>
      </w:r>
      <w:r>
        <w:rPr>
          <w:rStyle w:val="28"/>
          <w:rFonts w:hint="eastAsia" w:ascii="仿宋" w:hAnsi="仿宋" w:eastAsia="仿宋"/>
          <w:b w:val="0"/>
          <w:bCs w:val="0"/>
        </w:rPr>
        <w:t>入决算表</w:t>
      </w:r>
      <w:bookmarkEnd w:id="80"/>
      <w:bookmarkEnd w:id="81"/>
    </w:p>
    <w:p w14:paraId="1C24EBF1">
      <w:pPr>
        <w:pStyle w:val="3"/>
        <w:rPr>
          <w:rFonts w:ascii="仿宋" w:hAnsi="仿宋" w:eastAsia="仿宋"/>
        </w:rPr>
      </w:pPr>
      <w:bookmarkStart w:id="82" w:name="_Toc15396621"/>
      <w:bookmarkStart w:id="83" w:name="_Toc24372"/>
      <w:r>
        <w:rPr>
          <w:rStyle w:val="28"/>
          <w:rFonts w:hint="eastAsia" w:ascii="仿宋" w:hAnsi="仿宋" w:eastAsia="仿宋"/>
          <w:b w:val="0"/>
          <w:bCs w:val="0"/>
        </w:rPr>
        <w:t>三、</w:t>
      </w:r>
      <w:r>
        <w:rPr>
          <w:rFonts w:hint="eastAsia" w:ascii="仿宋" w:hAnsi="仿宋" w:eastAsia="仿宋"/>
          <w:b w:val="0"/>
        </w:rPr>
        <w:t>支</w:t>
      </w:r>
      <w:r>
        <w:rPr>
          <w:rStyle w:val="28"/>
          <w:rFonts w:hint="eastAsia" w:ascii="仿宋" w:hAnsi="仿宋" w:eastAsia="仿宋"/>
          <w:b w:val="0"/>
          <w:bCs w:val="0"/>
        </w:rPr>
        <w:t>出决算表</w:t>
      </w:r>
      <w:bookmarkEnd w:id="82"/>
      <w:bookmarkEnd w:id="83"/>
    </w:p>
    <w:p w14:paraId="063F5EFF">
      <w:pPr>
        <w:pStyle w:val="3"/>
        <w:rPr>
          <w:rFonts w:ascii="仿宋" w:hAnsi="仿宋" w:eastAsia="仿宋"/>
          <w:b w:val="0"/>
        </w:rPr>
      </w:pPr>
      <w:bookmarkStart w:id="84" w:name="_Toc15396622"/>
      <w:bookmarkStart w:id="85" w:name="_Toc28610"/>
      <w:r>
        <w:rPr>
          <w:rStyle w:val="28"/>
          <w:rFonts w:hint="eastAsia" w:ascii="仿宋" w:hAnsi="仿宋" w:eastAsia="仿宋"/>
          <w:b w:val="0"/>
          <w:bCs w:val="0"/>
        </w:rPr>
        <w:t>四、</w:t>
      </w:r>
      <w:r>
        <w:rPr>
          <w:rFonts w:hint="eastAsia" w:ascii="仿宋" w:hAnsi="仿宋" w:eastAsia="仿宋"/>
          <w:b w:val="0"/>
        </w:rPr>
        <w:t>财</w:t>
      </w:r>
      <w:r>
        <w:rPr>
          <w:rStyle w:val="28"/>
          <w:rFonts w:hint="eastAsia" w:ascii="仿宋" w:hAnsi="仿宋" w:eastAsia="仿宋"/>
          <w:b w:val="0"/>
          <w:bCs w:val="0"/>
        </w:rPr>
        <w:t>政拨款收入支出决算总表</w:t>
      </w:r>
      <w:bookmarkEnd w:id="84"/>
      <w:bookmarkEnd w:id="85"/>
    </w:p>
    <w:p w14:paraId="60B0B675">
      <w:pPr>
        <w:pStyle w:val="3"/>
        <w:rPr>
          <w:rStyle w:val="28"/>
          <w:rFonts w:ascii="仿宋" w:hAnsi="仿宋" w:eastAsia="仿宋"/>
          <w:b w:val="0"/>
          <w:bCs w:val="0"/>
        </w:rPr>
      </w:pPr>
      <w:bookmarkStart w:id="86" w:name="_Toc15396623"/>
      <w:bookmarkStart w:id="87" w:name="_Toc16723"/>
      <w:r>
        <w:rPr>
          <w:rStyle w:val="28"/>
          <w:rFonts w:hint="eastAsia" w:ascii="仿宋" w:hAnsi="仿宋" w:eastAsia="仿宋"/>
          <w:b w:val="0"/>
          <w:bCs w:val="0"/>
        </w:rPr>
        <w:t>五、</w:t>
      </w:r>
      <w:r>
        <w:rPr>
          <w:rFonts w:hint="eastAsia" w:ascii="仿宋" w:hAnsi="仿宋" w:eastAsia="仿宋"/>
          <w:b w:val="0"/>
        </w:rPr>
        <w:t>财</w:t>
      </w:r>
      <w:r>
        <w:rPr>
          <w:rStyle w:val="28"/>
          <w:rFonts w:hint="eastAsia" w:ascii="仿宋" w:hAnsi="仿宋" w:eastAsia="仿宋"/>
          <w:b w:val="0"/>
          <w:bCs w:val="0"/>
        </w:rPr>
        <w:t>政拨款支出决算明细表</w:t>
      </w:r>
      <w:bookmarkEnd w:id="86"/>
      <w:bookmarkEnd w:id="87"/>
      <w:bookmarkStart w:id="88" w:name="_Toc15396624"/>
    </w:p>
    <w:p w14:paraId="046AA735">
      <w:pPr>
        <w:pStyle w:val="3"/>
        <w:rPr>
          <w:rFonts w:ascii="仿宋" w:hAnsi="仿宋" w:eastAsia="仿宋"/>
        </w:rPr>
      </w:pPr>
      <w:bookmarkStart w:id="89" w:name="_Toc1635"/>
      <w:r>
        <w:rPr>
          <w:rStyle w:val="28"/>
          <w:rFonts w:hint="eastAsia" w:ascii="仿宋" w:hAnsi="仿宋" w:eastAsia="仿宋"/>
          <w:b w:val="0"/>
          <w:bCs w:val="0"/>
        </w:rPr>
        <w:t>六、</w:t>
      </w:r>
      <w:r>
        <w:rPr>
          <w:rFonts w:hint="eastAsia" w:ascii="仿宋" w:hAnsi="仿宋" w:eastAsia="仿宋"/>
          <w:b w:val="0"/>
        </w:rPr>
        <w:t>一</w:t>
      </w:r>
      <w:r>
        <w:rPr>
          <w:rStyle w:val="28"/>
          <w:rFonts w:hint="eastAsia" w:ascii="仿宋" w:hAnsi="仿宋" w:eastAsia="仿宋"/>
          <w:b w:val="0"/>
          <w:bCs w:val="0"/>
        </w:rPr>
        <w:t>般公共预算财政拨款支出决算表</w:t>
      </w:r>
      <w:bookmarkEnd w:id="88"/>
      <w:bookmarkEnd w:id="89"/>
    </w:p>
    <w:p w14:paraId="65A5BE10">
      <w:pPr>
        <w:pStyle w:val="3"/>
        <w:rPr>
          <w:rFonts w:ascii="仿宋" w:hAnsi="仿宋" w:eastAsia="仿宋"/>
        </w:rPr>
      </w:pPr>
      <w:bookmarkStart w:id="90" w:name="_Toc15396625"/>
      <w:bookmarkStart w:id="91" w:name="_Toc32668"/>
      <w:r>
        <w:rPr>
          <w:rStyle w:val="28"/>
          <w:rFonts w:hint="eastAsia" w:ascii="仿宋" w:hAnsi="仿宋" w:eastAsia="仿宋"/>
          <w:b w:val="0"/>
          <w:bCs w:val="0"/>
        </w:rPr>
        <w:t>七、</w:t>
      </w:r>
      <w:r>
        <w:rPr>
          <w:rFonts w:hint="eastAsia" w:ascii="仿宋" w:hAnsi="仿宋" w:eastAsia="仿宋"/>
          <w:b w:val="0"/>
        </w:rPr>
        <w:t>一</w:t>
      </w:r>
      <w:r>
        <w:rPr>
          <w:rStyle w:val="28"/>
          <w:rFonts w:hint="eastAsia" w:ascii="仿宋" w:hAnsi="仿宋" w:eastAsia="仿宋"/>
          <w:b w:val="0"/>
          <w:bCs w:val="0"/>
        </w:rPr>
        <w:t>般公共预算财政拨款支出决算明细表</w:t>
      </w:r>
      <w:bookmarkEnd w:id="90"/>
      <w:bookmarkEnd w:id="91"/>
    </w:p>
    <w:p w14:paraId="54D9FA90">
      <w:pPr>
        <w:pStyle w:val="3"/>
        <w:rPr>
          <w:rFonts w:ascii="仿宋" w:hAnsi="仿宋" w:eastAsia="仿宋"/>
        </w:rPr>
      </w:pPr>
      <w:bookmarkStart w:id="92" w:name="_Toc6561"/>
      <w:bookmarkStart w:id="93" w:name="_Toc15396626"/>
      <w:r>
        <w:rPr>
          <w:rStyle w:val="28"/>
          <w:rFonts w:hint="eastAsia" w:ascii="仿宋" w:hAnsi="仿宋" w:eastAsia="仿宋"/>
          <w:b w:val="0"/>
          <w:bCs w:val="0"/>
        </w:rPr>
        <w:t>八、</w:t>
      </w:r>
      <w:r>
        <w:rPr>
          <w:rFonts w:hint="eastAsia" w:ascii="仿宋" w:hAnsi="仿宋" w:eastAsia="仿宋"/>
          <w:b w:val="0"/>
        </w:rPr>
        <w:t>一</w:t>
      </w:r>
      <w:r>
        <w:rPr>
          <w:rStyle w:val="28"/>
          <w:rFonts w:hint="eastAsia" w:ascii="仿宋" w:hAnsi="仿宋" w:eastAsia="仿宋"/>
          <w:b w:val="0"/>
          <w:bCs w:val="0"/>
        </w:rPr>
        <w:t>般公共预算财政拨款基本支出决算表</w:t>
      </w:r>
      <w:bookmarkEnd w:id="92"/>
      <w:bookmarkEnd w:id="93"/>
    </w:p>
    <w:p w14:paraId="59509FE8">
      <w:pPr>
        <w:pStyle w:val="3"/>
        <w:rPr>
          <w:rFonts w:ascii="仿宋" w:hAnsi="仿宋" w:eastAsia="仿宋"/>
        </w:rPr>
      </w:pPr>
      <w:bookmarkStart w:id="94" w:name="_Toc15396627"/>
      <w:bookmarkStart w:id="95" w:name="_Toc23989"/>
      <w:r>
        <w:rPr>
          <w:rStyle w:val="28"/>
          <w:rFonts w:hint="eastAsia" w:ascii="仿宋" w:hAnsi="仿宋" w:eastAsia="仿宋"/>
          <w:b w:val="0"/>
          <w:bCs w:val="0"/>
        </w:rPr>
        <w:t>九、</w:t>
      </w:r>
      <w:r>
        <w:rPr>
          <w:rFonts w:hint="eastAsia" w:ascii="仿宋" w:hAnsi="仿宋" w:eastAsia="仿宋"/>
          <w:b w:val="0"/>
        </w:rPr>
        <w:t>一</w:t>
      </w:r>
      <w:r>
        <w:rPr>
          <w:rStyle w:val="28"/>
          <w:rFonts w:hint="eastAsia" w:ascii="仿宋" w:hAnsi="仿宋" w:eastAsia="仿宋"/>
          <w:b w:val="0"/>
          <w:bCs w:val="0"/>
        </w:rPr>
        <w:t>般公共预算财政拨款项目支出决算表</w:t>
      </w:r>
      <w:bookmarkEnd w:id="94"/>
      <w:bookmarkEnd w:id="95"/>
    </w:p>
    <w:p w14:paraId="7FC59F6A">
      <w:pPr>
        <w:pStyle w:val="3"/>
        <w:rPr>
          <w:rFonts w:ascii="仿宋" w:hAnsi="仿宋" w:eastAsia="仿宋"/>
        </w:rPr>
      </w:pPr>
      <w:bookmarkStart w:id="96" w:name="_Toc15396628"/>
      <w:bookmarkStart w:id="97" w:name="_Toc12673"/>
      <w:r>
        <w:rPr>
          <w:rStyle w:val="28"/>
          <w:rFonts w:hint="eastAsia" w:ascii="仿宋" w:hAnsi="仿宋" w:eastAsia="仿宋"/>
          <w:b w:val="0"/>
          <w:bCs w:val="0"/>
        </w:rPr>
        <w:t>十、</w:t>
      </w:r>
      <w:bookmarkEnd w:id="96"/>
      <w:r>
        <w:rPr>
          <w:rFonts w:hint="eastAsia" w:ascii="仿宋" w:hAnsi="仿宋" w:eastAsia="仿宋"/>
          <w:b w:val="0"/>
        </w:rPr>
        <w:t>政</w:t>
      </w:r>
      <w:r>
        <w:rPr>
          <w:rStyle w:val="28"/>
          <w:rFonts w:hint="eastAsia" w:ascii="仿宋" w:hAnsi="仿宋" w:eastAsia="仿宋"/>
          <w:b w:val="0"/>
          <w:bCs w:val="0"/>
        </w:rPr>
        <w:t>府性基金预算财政拨款收入支出决算表</w:t>
      </w:r>
      <w:bookmarkEnd w:id="97"/>
    </w:p>
    <w:p w14:paraId="23D9B057">
      <w:pPr>
        <w:pStyle w:val="3"/>
        <w:rPr>
          <w:rFonts w:ascii="仿宋" w:hAnsi="仿宋" w:eastAsia="仿宋"/>
        </w:rPr>
      </w:pPr>
      <w:bookmarkStart w:id="98" w:name="_Toc15396629"/>
      <w:bookmarkStart w:id="99" w:name="_Toc4789"/>
      <w:r>
        <w:rPr>
          <w:rStyle w:val="28"/>
          <w:rFonts w:hint="eastAsia" w:ascii="仿宋" w:hAnsi="仿宋" w:eastAsia="仿宋"/>
          <w:b w:val="0"/>
          <w:bCs w:val="0"/>
        </w:rPr>
        <w:t>十一、</w:t>
      </w:r>
      <w:bookmarkEnd w:id="98"/>
      <w:r>
        <w:rPr>
          <w:rFonts w:hint="eastAsia" w:ascii="仿宋" w:hAnsi="仿宋" w:eastAsia="仿宋"/>
          <w:b w:val="0"/>
        </w:rPr>
        <w:t>国</w:t>
      </w:r>
      <w:r>
        <w:rPr>
          <w:rStyle w:val="28"/>
          <w:rFonts w:hint="eastAsia" w:ascii="仿宋" w:hAnsi="仿宋" w:eastAsia="仿宋"/>
          <w:b w:val="0"/>
          <w:bCs w:val="0"/>
        </w:rPr>
        <w:t>有资本经营预算财政拨款收入支出决算表</w:t>
      </w:r>
      <w:bookmarkEnd w:id="99"/>
    </w:p>
    <w:p w14:paraId="0DD0207B">
      <w:pPr>
        <w:pStyle w:val="3"/>
        <w:rPr>
          <w:rFonts w:ascii="仿宋" w:hAnsi="仿宋" w:eastAsia="仿宋"/>
        </w:rPr>
      </w:pPr>
      <w:bookmarkStart w:id="100" w:name="_Toc15396630"/>
      <w:bookmarkStart w:id="101" w:name="_Toc25404"/>
      <w:r>
        <w:rPr>
          <w:rStyle w:val="28"/>
          <w:rFonts w:hint="eastAsia" w:ascii="仿宋" w:hAnsi="仿宋" w:eastAsia="仿宋"/>
          <w:b w:val="0"/>
          <w:bCs w:val="0"/>
        </w:rPr>
        <w:t>十二、</w:t>
      </w:r>
      <w:bookmarkEnd w:id="100"/>
      <w:r>
        <w:rPr>
          <w:rStyle w:val="28"/>
          <w:rFonts w:hint="eastAsia" w:ascii="仿宋" w:hAnsi="仿宋" w:eastAsia="仿宋"/>
          <w:b w:val="0"/>
          <w:bCs w:val="0"/>
        </w:rPr>
        <w:t>国有资本经营预算财政拨款支出决算表</w:t>
      </w:r>
      <w:bookmarkEnd w:id="101"/>
    </w:p>
    <w:p w14:paraId="16298809">
      <w:pPr>
        <w:pStyle w:val="3"/>
        <w:rPr>
          <w:rFonts w:eastAsia="仿宋"/>
        </w:rPr>
      </w:pPr>
      <w:bookmarkStart w:id="102" w:name="_Toc15396631"/>
      <w:bookmarkStart w:id="103" w:name="_Toc14193"/>
      <w:r>
        <w:rPr>
          <w:rStyle w:val="28"/>
          <w:rFonts w:hint="eastAsia" w:ascii="仿宋" w:hAnsi="仿宋" w:eastAsia="仿宋"/>
          <w:b w:val="0"/>
          <w:bCs w:val="0"/>
        </w:rPr>
        <w:t>十三、</w:t>
      </w:r>
      <w:bookmarkEnd w:id="102"/>
      <w:r>
        <w:rPr>
          <w:rStyle w:val="28"/>
          <w:rFonts w:hint="eastAsia" w:ascii="仿宋" w:hAnsi="仿宋" w:eastAsia="仿宋"/>
          <w:b w:val="0"/>
          <w:bCs w:val="0"/>
        </w:rPr>
        <w:t>财政拨款“三公”经费支出决算表</w:t>
      </w:r>
      <w:bookmarkEnd w:id="103"/>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2BB1FBB8">
        <w:pPr>
          <w:pStyle w:val="9"/>
          <w:jc w:val="center"/>
        </w:pPr>
        <w:r>
          <w:fldChar w:fldCharType="begin"/>
        </w:r>
        <w:r>
          <w:instrText xml:space="preserve">PAGE   \* MERGEFORMAT</w:instrText>
        </w:r>
        <w:r>
          <w:fldChar w:fldCharType="separate"/>
        </w:r>
        <w:r>
          <w:rPr>
            <w:lang w:val="zh-CN"/>
          </w:rPr>
          <w:t>15</w:t>
        </w:r>
        <w:r>
          <w:fldChar w:fldCharType="end"/>
        </w:r>
      </w:p>
    </w:sdtContent>
  </w:sdt>
  <w:p w14:paraId="6DCD5999">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2829A">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2NzI0OThiMDhjYjY1YmFkNWU1MGU3NjJiZGZmMW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17228"/>
    <w:rsid w:val="03DC2831"/>
    <w:rsid w:val="081B5E94"/>
    <w:rsid w:val="0A2032A3"/>
    <w:rsid w:val="0AD80365"/>
    <w:rsid w:val="0B4B5222"/>
    <w:rsid w:val="0B8A37D8"/>
    <w:rsid w:val="0F5FFB2F"/>
    <w:rsid w:val="0FFFCF60"/>
    <w:rsid w:val="10C055FF"/>
    <w:rsid w:val="118107EC"/>
    <w:rsid w:val="11DD6519"/>
    <w:rsid w:val="13FB0A11"/>
    <w:rsid w:val="13FF7A53"/>
    <w:rsid w:val="16BB723D"/>
    <w:rsid w:val="18015F3F"/>
    <w:rsid w:val="1BE8440E"/>
    <w:rsid w:val="1D155CEE"/>
    <w:rsid w:val="1D8857A2"/>
    <w:rsid w:val="1FDBBF84"/>
    <w:rsid w:val="201448D8"/>
    <w:rsid w:val="20F57F95"/>
    <w:rsid w:val="231A62E5"/>
    <w:rsid w:val="240371BF"/>
    <w:rsid w:val="25711CC6"/>
    <w:rsid w:val="25C741E6"/>
    <w:rsid w:val="276F80C0"/>
    <w:rsid w:val="27842671"/>
    <w:rsid w:val="29FD04D3"/>
    <w:rsid w:val="2ABE7A3E"/>
    <w:rsid w:val="2AFF09B6"/>
    <w:rsid w:val="2BB51805"/>
    <w:rsid w:val="2CA234A8"/>
    <w:rsid w:val="2D0D1281"/>
    <w:rsid w:val="2EFA178C"/>
    <w:rsid w:val="2EFDF86C"/>
    <w:rsid w:val="2F9D17E1"/>
    <w:rsid w:val="30B46D73"/>
    <w:rsid w:val="319F7F4E"/>
    <w:rsid w:val="356A28F1"/>
    <w:rsid w:val="357C035A"/>
    <w:rsid w:val="368E000D"/>
    <w:rsid w:val="383D272C"/>
    <w:rsid w:val="39AE70AB"/>
    <w:rsid w:val="3A4DCE41"/>
    <w:rsid w:val="3BCB56FA"/>
    <w:rsid w:val="3C0C0783"/>
    <w:rsid w:val="3EE7C2F4"/>
    <w:rsid w:val="3F371B56"/>
    <w:rsid w:val="3F792ED8"/>
    <w:rsid w:val="3F9F3A96"/>
    <w:rsid w:val="3FECA4B2"/>
    <w:rsid w:val="3FF58C48"/>
    <w:rsid w:val="42FF6694"/>
    <w:rsid w:val="48BF60AB"/>
    <w:rsid w:val="493C27E9"/>
    <w:rsid w:val="496F39ED"/>
    <w:rsid w:val="49FF41D3"/>
    <w:rsid w:val="4BE068DB"/>
    <w:rsid w:val="4BF6002B"/>
    <w:rsid w:val="4BFFC6BE"/>
    <w:rsid w:val="4CC27AF2"/>
    <w:rsid w:val="4ECE2238"/>
    <w:rsid w:val="51DB4B86"/>
    <w:rsid w:val="51F64DB0"/>
    <w:rsid w:val="52084AE5"/>
    <w:rsid w:val="55333C3E"/>
    <w:rsid w:val="56785E27"/>
    <w:rsid w:val="5F67802D"/>
    <w:rsid w:val="5F7DC4F2"/>
    <w:rsid w:val="5FB36814"/>
    <w:rsid w:val="5FBB8E56"/>
    <w:rsid w:val="5FFB5535"/>
    <w:rsid w:val="636F6429"/>
    <w:rsid w:val="64CA39A1"/>
    <w:rsid w:val="69630ADE"/>
    <w:rsid w:val="69BD5F13"/>
    <w:rsid w:val="69FB0B4B"/>
    <w:rsid w:val="6BFFE1FB"/>
    <w:rsid w:val="6C4A05C8"/>
    <w:rsid w:val="6D3B1A89"/>
    <w:rsid w:val="6DB7D8A3"/>
    <w:rsid w:val="6EC78701"/>
    <w:rsid w:val="6F130408"/>
    <w:rsid w:val="6F7A5481"/>
    <w:rsid w:val="6FFE07A9"/>
    <w:rsid w:val="71BF4EC2"/>
    <w:rsid w:val="72734D90"/>
    <w:rsid w:val="73E75B71"/>
    <w:rsid w:val="7412278C"/>
    <w:rsid w:val="75DDCDA9"/>
    <w:rsid w:val="75FF44B1"/>
    <w:rsid w:val="77670518"/>
    <w:rsid w:val="777FA627"/>
    <w:rsid w:val="77DF1B5F"/>
    <w:rsid w:val="77EF2D9D"/>
    <w:rsid w:val="79DD7FEB"/>
    <w:rsid w:val="79E7B28D"/>
    <w:rsid w:val="7ACFF0C2"/>
    <w:rsid w:val="7AFB9108"/>
    <w:rsid w:val="7BD5340C"/>
    <w:rsid w:val="7BFB19D2"/>
    <w:rsid w:val="7BFD1750"/>
    <w:rsid w:val="7BFDAA1B"/>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4"/>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unhideWhenUsed/>
    <w:qFormat/>
    <w:uiPriority w:val="99"/>
    <w:pPr>
      <w:ind w:firstLine="420" w:firstLine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paragraph" w:customStyle="1" w:styleId="18">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字符"/>
    <w:link w:val="10"/>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字符"/>
    <w:link w:val="9"/>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字符"/>
    <w:link w:val="5"/>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字符"/>
    <w:basedOn w:val="15"/>
    <w:link w:val="2"/>
    <w:qFormat/>
    <w:uiPriority w:val="9"/>
    <w:rPr>
      <w:rFonts w:ascii="Times New Roman" w:hAnsi="Times New Roman"/>
      <w:b/>
      <w:bCs/>
      <w:kern w:val="44"/>
      <w:sz w:val="44"/>
      <w:szCs w:val="44"/>
    </w:rPr>
  </w:style>
  <w:style w:type="character" w:customStyle="1" w:styleId="28">
    <w:name w:val="标题 2 字符"/>
    <w:basedOn w:val="15"/>
    <w:link w:val="3"/>
    <w:qFormat/>
    <w:uiPriority w:val="9"/>
    <w:rPr>
      <w:rFonts w:asciiTheme="majorHAnsi" w:hAnsiTheme="majorHAnsi" w:eastAsiaTheme="majorEastAsia" w:cstheme="majorBidi"/>
      <w:b/>
      <w:bCs/>
      <w:kern w:val="2"/>
      <w:sz w:val="32"/>
      <w:szCs w:val="32"/>
    </w:rPr>
  </w:style>
  <w:style w:type="paragraph" w:customStyle="1" w:styleId="29">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字符"/>
    <w:basedOn w:val="15"/>
    <w:link w:val="8"/>
    <w:semiHidden/>
    <w:qFormat/>
    <w:uiPriority w:val="99"/>
    <w:rPr>
      <w:rFonts w:ascii="Times New Roman" w:hAnsi="Times New Roman"/>
      <w:kern w:val="2"/>
      <w:sz w:val="18"/>
      <w:szCs w:val="18"/>
    </w:rPr>
  </w:style>
  <w:style w:type="character" w:customStyle="1" w:styleId="31">
    <w:name w:val="标题 3 字符"/>
    <w:basedOn w:val="15"/>
    <w:link w:val="4"/>
    <w:qFormat/>
    <w:uiPriority w:val="9"/>
    <w:rPr>
      <w:rFonts w:ascii="Times New Roman" w:hAnsi="Times New Roman"/>
      <w:b/>
      <w:bCs/>
      <w:kern w:val="2"/>
      <w:sz w:val="32"/>
      <w:szCs w:val="32"/>
    </w:rPr>
  </w:style>
  <w:style w:type="paragraph" w:customStyle="1" w:styleId="32">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WPSOffice手动目录 1"/>
    <w:uiPriority w:val="0"/>
    <w:pPr>
      <w:ind w:leftChars="0"/>
    </w:pPr>
    <w:rPr>
      <w:rFonts w:asciiTheme="minorHAnsi" w:hAnsiTheme="minorHAnsi" w:eastAsiaTheme="minorEastAsia" w:cstheme="minorBidi"/>
      <w:sz w:val="20"/>
      <w:szCs w:val="20"/>
    </w:rPr>
  </w:style>
  <w:style w:type="paragraph" w:customStyle="1" w:styleId="34">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18</Pages>
  <Words>4888</Words>
  <Characters>5304</Characters>
  <Lines>54</Lines>
  <Paragraphs>15</Paragraphs>
  <TotalTime>2</TotalTime>
  <ScaleCrop>false</ScaleCrop>
  <LinksUpToDate>false</LinksUpToDate>
  <CharactersWithSpaces>5421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晓凤</cp:lastModifiedBy>
  <cp:lastPrinted>2023-08-03T02:35:00Z</cp:lastPrinted>
  <dcterms:modified xsi:type="dcterms:W3CDTF">2024-10-24T03:35:58Z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9105983F4E5F4BDA851F431ACC4CF7BE_12</vt:lpwstr>
  </property>
</Properties>
</file>