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4A0BD">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256385F9">
      <w:pPr>
        <w:pStyle w:val="2"/>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中共峨边彝族自治县委社会工作部</w:t>
      </w:r>
    </w:p>
    <w:p w14:paraId="23C4ADDD">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w:t>
      </w:r>
    </w:p>
    <w:p w14:paraId="37A91138">
      <w:pPr>
        <w:jc w:val="center"/>
        <w:rPr>
          <w:rFonts w:hint="eastAsia" w:ascii="方正小标宋简体" w:hAnsi="方正小标宋简体" w:eastAsia="方正小标宋简体" w:cs="方正小标宋简体"/>
          <w:b w:val="0"/>
          <w:bCs/>
          <w:color w:val="auto"/>
          <w:sz w:val="52"/>
          <w:szCs w:val="52"/>
          <w:lang w:val="en-US" w:eastAsia="zh-CN"/>
        </w:rPr>
      </w:pPr>
    </w:p>
    <w:p w14:paraId="232F79A6">
      <w:pPr>
        <w:jc w:val="both"/>
        <w:rPr>
          <w:rFonts w:hint="default"/>
          <w:b/>
          <w:bCs/>
          <w:color w:val="auto"/>
          <w:sz w:val="52"/>
          <w:szCs w:val="52"/>
          <w:lang w:val="en-US" w:eastAsia="zh-CN"/>
        </w:rPr>
      </w:pPr>
    </w:p>
    <w:p w14:paraId="4A42BB4E">
      <w:pPr>
        <w:jc w:val="both"/>
        <w:rPr>
          <w:rFonts w:hint="default"/>
          <w:b/>
          <w:bCs/>
          <w:color w:val="auto"/>
          <w:sz w:val="52"/>
          <w:szCs w:val="52"/>
          <w:lang w:val="en-US" w:eastAsia="zh-CN"/>
        </w:rPr>
      </w:pPr>
    </w:p>
    <w:p w14:paraId="754FB432">
      <w:pPr>
        <w:jc w:val="both"/>
        <w:rPr>
          <w:rFonts w:hint="default"/>
          <w:b/>
          <w:bCs/>
          <w:color w:val="auto"/>
          <w:sz w:val="52"/>
          <w:szCs w:val="52"/>
          <w:lang w:val="en-US" w:eastAsia="zh-CN"/>
        </w:rPr>
      </w:pPr>
    </w:p>
    <w:p w14:paraId="0AFC7B98">
      <w:pPr>
        <w:jc w:val="center"/>
        <w:rPr>
          <w:rFonts w:hint="default"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u w:val="single"/>
          <w:lang w:val="en-US" w:eastAsia="zh-CN"/>
        </w:rPr>
        <w:t xml:space="preserve">中共峨边彝族自治县委社会工作部  </w:t>
      </w:r>
    </w:p>
    <w:p w14:paraId="0247E76C">
      <w:pPr>
        <w:ind w:left="0" w:leftChars="0" w:firstLine="0" w:firstLineChars="0"/>
        <w:jc w:val="both"/>
        <w:rPr>
          <w:rFonts w:hint="default"/>
          <w:b/>
          <w:bCs/>
          <w:color w:val="auto"/>
          <w:sz w:val="32"/>
          <w:szCs w:val="32"/>
          <w:lang w:val="en-US" w:eastAsia="zh-CN"/>
        </w:rPr>
      </w:pPr>
    </w:p>
    <w:p w14:paraId="3C681159">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2026年 3月20日</w:t>
      </w:r>
    </w:p>
    <w:p w14:paraId="6C535BBD">
      <w:pPr>
        <w:jc w:val="both"/>
        <w:rPr>
          <w:rFonts w:hint="eastAsia"/>
          <w:b/>
          <w:bCs/>
          <w:color w:val="auto"/>
          <w:sz w:val="32"/>
          <w:szCs w:val="32"/>
          <w:lang w:val="en-US" w:eastAsia="zh-CN"/>
        </w:rPr>
      </w:pPr>
    </w:p>
    <w:p w14:paraId="12308A91">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66513D4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中共峨边彝族自治县委社会工作部概况</w:t>
      </w:r>
    </w:p>
    <w:p w14:paraId="7BBB2F3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41C83A2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4CF9959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中共峨边彝族自治县委社会工作部2026年部门预算表</w:t>
      </w:r>
    </w:p>
    <w:p w14:paraId="10A4226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75EA5A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433BC0F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772A24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42FCB0F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70C53A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2125EAD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38455C6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7DDEF0C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781020C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165ADDF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752CA7B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4EEC83C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7AAB09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77B6EEC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032186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中共峨边彝族自治县委社会工作部2026年部门预算情况说明</w:t>
      </w:r>
    </w:p>
    <w:p w14:paraId="7BA4BB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sectPr>
          <w:footerReference r:id="rId5" w:type="default"/>
          <w:pgSz w:w="11906" w:h="16838"/>
          <w:pgMar w:top="2041" w:right="1469" w:bottom="1588" w:left="1469" w:header="851" w:footer="992" w:gutter="0"/>
          <w:pgNumType w:fmt="numberInDash"/>
          <w:cols w:space="0" w:num="1"/>
          <w:docGrid w:type="lines" w:linePitch="314" w:charSpace="0"/>
        </w:sectPr>
      </w:pPr>
      <w:r>
        <w:rPr>
          <w:rFonts w:hint="eastAsia" w:ascii="黑体" w:hAnsi="黑体" w:eastAsia="黑体" w:cs="黑体"/>
          <w:b w:val="0"/>
          <w:bCs w:val="0"/>
          <w:color w:val="auto"/>
          <w:sz w:val="32"/>
          <w:szCs w:val="32"/>
          <w:lang w:val="en-US" w:eastAsia="zh-CN"/>
        </w:rPr>
        <w:t>第四部分 名词解释</w:t>
      </w:r>
    </w:p>
    <w:p w14:paraId="17438B0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p>
    <w:p w14:paraId="118A39FF">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中共峨边彝族自治县委社会工作部概况</w:t>
      </w:r>
    </w:p>
    <w:p w14:paraId="1CABECE1">
      <w:pPr>
        <w:widowControl w:val="0"/>
        <w:numPr>
          <w:ilvl w:val="0"/>
          <w:numId w:val="0"/>
        </w:numPr>
        <w:jc w:val="both"/>
        <w:rPr>
          <w:rFonts w:hint="default"/>
          <w:b/>
          <w:bCs/>
          <w:color w:val="auto"/>
          <w:sz w:val="52"/>
          <w:szCs w:val="52"/>
          <w:lang w:val="en-US" w:eastAsia="zh-CN"/>
        </w:rPr>
      </w:pPr>
    </w:p>
    <w:p w14:paraId="666A24CD">
      <w:pPr>
        <w:widowControl w:val="0"/>
        <w:numPr>
          <w:ilvl w:val="0"/>
          <w:numId w:val="0"/>
        </w:numPr>
        <w:jc w:val="both"/>
        <w:rPr>
          <w:rFonts w:hint="default"/>
          <w:b/>
          <w:bCs/>
          <w:color w:val="auto"/>
          <w:sz w:val="52"/>
          <w:szCs w:val="52"/>
          <w:lang w:val="en-US" w:eastAsia="zh-CN"/>
        </w:rPr>
      </w:pPr>
    </w:p>
    <w:p w14:paraId="00B88823">
      <w:pPr>
        <w:widowControl w:val="0"/>
        <w:numPr>
          <w:ilvl w:val="0"/>
          <w:numId w:val="0"/>
        </w:numPr>
        <w:jc w:val="both"/>
        <w:rPr>
          <w:rFonts w:hint="default"/>
          <w:b/>
          <w:bCs/>
          <w:color w:val="auto"/>
          <w:sz w:val="52"/>
          <w:szCs w:val="52"/>
          <w:lang w:val="en-US" w:eastAsia="zh-CN"/>
        </w:rPr>
      </w:pPr>
    </w:p>
    <w:p w14:paraId="4C12A5CA">
      <w:pPr>
        <w:widowControl w:val="0"/>
        <w:numPr>
          <w:ilvl w:val="0"/>
          <w:numId w:val="0"/>
        </w:numPr>
        <w:jc w:val="both"/>
        <w:rPr>
          <w:rFonts w:hint="default"/>
          <w:b/>
          <w:bCs/>
          <w:color w:val="auto"/>
          <w:sz w:val="52"/>
          <w:szCs w:val="52"/>
          <w:lang w:val="en-US" w:eastAsia="zh-CN"/>
        </w:rPr>
      </w:pPr>
    </w:p>
    <w:p w14:paraId="79E11DC5">
      <w:pPr>
        <w:widowControl w:val="0"/>
        <w:numPr>
          <w:ilvl w:val="0"/>
          <w:numId w:val="0"/>
        </w:numPr>
        <w:jc w:val="both"/>
        <w:rPr>
          <w:rFonts w:hint="default"/>
          <w:b/>
          <w:bCs/>
          <w:color w:val="auto"/>
          <w:sz w:val="52"/>
          <w:szCs w:val="52"/>
          <w:lang w:val="en-US" w:eastAsia="zh-CN"/>
        </w:rPr>
      </w:pPr>
    </w:p>
    <w:p w14:paraId="161D3570">
      <w:pPr>
        <w:widowControl w:val="0"/>
        <w:numPr>
          <w:ilvl w:val="0"/>
          <w:numId w:val="0"/>
        </w:numPr>
        <w:jc w:val="both"/>
        <w:rPr>
          <w:rFonts w:hint="default"/>
          <w:b/>
          <w:bCs/>
          <w:color w:val="auto"/>
          <w:sz w:val="52"/>
          <w:szCs w:val="52"/>
          <w:lang w:val="en-US" w:eastAsia="zh-CN"/>
        </w:rPr>
      </w:pPr>
    </w:p>
    <w:p w14:paraId="3735A406">
      <w:pPr>
        <w:bidi w:val="0"/>
        <w:rPr>
          <w:rFonts w:hint="eastAsia" w:ascii="黑体" w:hAnsi="黑体" w:eastAsia="黑体" w:cs="黑体"/>
          <w:color w:val="auto"/>
          <w:lang w:val="en-US" w:eastAsia="zh-CN"/>
        </w:rPr>
      </w:pPr>
    </w:p>
    <w:p w14:paraId="79424A0F">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5F9A15D1">
      <w:pPr>
        <w:bidi w:val="0"/>
        <w:rPr>
          <w:rFonts w:hint="eastAsia" w:ascii="仿宋_GB2312" w:hAnsi="仿宋_GB2312" w:eastAsia="仿宋_GB2312" w:cs="仿宋_GB2312"/>
          <w:strike w:val="0"/>
          <w:dstrike w:val="0"/>
          <w:color w:val="auto"/>
          <w:sz w:val="32"/>
          <w:szCs w:val="32"/>
        </w:rPr>
      </w:pPr>
      <w:r>
        <w:rPr>
          <w:rFonts w:hint="eastAsia" w:ascii="楷体" w:hAnsi="楷体" w:eastAsia="楷体" w:cs="楷体"/>
          <w:color w:val="auto"/>
          <w:sz w:val="32"/>
          <w:szCs w:val="32"/>
        </w:rPr>
        <w:t>（一）职能简介：</w:t>
      </w:r>
      <w:r>
        <w:rPr>
          <w:rFonts w:hint="eastAsia" w:ascii="仿宋_GB2312" w:hAnsi="仿宋_GB2312" w:eastAsia="仿宋_GB2312" w:cs="仿宋_GB2312"/>
          <w:strike w:val="0"/>
          <w:dstrike w:val="0"/>
          <w:color w:val="auto"/>
          <w:sz w:val="32"/>
          <w:szCs w:val="32"/>
        </w:rPr>
        <w:t>研究相关理论、政策和规划，起草相关地方性法规草案及规范性文件并组织实施。深入调查研究，及时向县委报告工作情况并提出建议。指导各乡镇党委、县级相关部门开展社会工作。统筹指导全县群众利益协调、诉求表达、矛盾调处、权益保障等人民信访工作，协调解决人民群众急难愁盼的重大问题。指导人民建议征集工作，负责征集、办理公民、法人和其他组织提出的意见建议，向县委、县政府及时反映公民、法人和其他组织对党和国家事业发展提出的重要意见建议。统筹推进党建引领基层治理和基层政权建设，协调推进城乡社区治理体系、服务体系和治理能力建设</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trike w:val="0"/>
          <w:dstrike w:val="0"/>
          <w:color w:val="auto"/>
          <w:sz w:val="32"/>
          <w:szCs w:val="32"/>
        </w:rPr>
        <w:t>推动基层民主政治建设，指导监督基层群众自治制度的有效实施，健全基层群众自治机制。指导全县性社会组织党建工作，统一领导全县性行业协会商会党的工作，承办全县性行业协会商会负责人人选的审核。协调推动全县行业协会商会深化改革和转型发展，调查研究相关重大问题。指导全县混合所有制企业、非公有制企业和新经济组织、新社会组织、新就业群体</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trike w:val="0"/>
          <w:dstrike w:val="0"/>
          <w:color w:val="auto"/>
          <w:sz w:val="32"/>
          <w:szCs w:val="32"/>
        </w:rPr>
        <w:t>以下简称“两企三新”</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trike w:val="0"/>
          <w:dstrike w:val="0"/>
          <w:color w:val="auto"/>
          <w:sz w:val="32"/>
          <w:szCs w:val="32"/>
        </w:rPr>
        <w:t>党建工作，指导协调相关企业单位、社会组织、就业群体中党员的教育、管理、监督和服务工作，研究完善相关领域群众利益协调机制。负责全县志愿服务工作的统筹规划、协调指导、督促检查，指导推动社会工作人才队伍建设、志愿服务人才队伍建设和阵地建设，协调推动社会工作服务体系和志愿服务体系建设。</w:t>
      </w:r>
    </w:p>
    <w:p w14:paraId="12BCD9DA">
      <w:pPr>
        <w:bidi w:val="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（二）</w:t>
      </w:r>
      <w:r>
        <w:rPr>
          <w:rFonts w:hint="eastAsia" w:ascii="楷体" w:hAnsi="楷体" w:eastAsia="楷体" w:cs="楷体"/>
          <w:color w:val="auto"/>
          <w:sz w:val="32"/>
          <w:szCs w:val="32"/>
          <w:lang w:eastAsia="zh-CN"/>
        </w:rPr>
        <w:t>2026</w:t>
      </w:r>
      <w:r>
        <w:rPr>
          <w:rFonts w:hint="eastAsia" w:ascii="楷体" w:hAnsi="楷体" w:eastAsia="楷体" w:cs="楷体"/>
          <w:color w:val="auto"/>
          <w:sz w:val="32"/>
          <w:szCs w:val="32"/>
        </w:rPr>
        <w:t>年重点工作任务介绍：</w:t>
      </w:r>
      <w:r>
        <w:rPr>
          <w:rFonts w:hint="eastAsia" w:ascii="仿宋_GB2312" w:hAnsi="仿宋_GB2312" w:eastAsia="仿宋_GB2312" w:cs="仿宋_GB2312"/>
          <w:color w:val="auto"/>
          <w:sz w:val="32"/>
          <w:szCs w:val="32"/>
        </w:rPr>
        <w:t>2026年，县委社会工作部将继续围绕中心、服务大局，补短板、强弱项、促提升，重点谋划以下工作：一是锻造更加过硬队伍。持续强化政治理论武装，巩固拓展主题教育成果，建立常态化长效化学习机制，与做好新一年工作紧密结合。二是推动治理资源整合增效。牵头建立健全跨部门协调联动机制，推动人财物等资源更多下沉到基层。深化乡镇管理体制改革，切实为基层减负赋能。三是推动社会工作专业化品牌化。聚焦“一老一小一困”等重点群体和社区发展，打造更具峨边特色和影响力的服务品牌。四是实现“两企三新”党建高质量覆盖。加强新就业群体党群服务中心（驿站）体系建设，提供更贴心服务，加强政治引领，引导其成为基层治理的“流动探头”和“新生力量”。</w:t>
      </w:r>
    </w:p>
    <w:p w14:paraId="4EA15C4B">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2F69337A">
      <w:pPr>
        <w:bidi w:val="0"/>
        <w:rPr>
          <w:rFonts w:hint="eastAsia" w:ascii="仿宋" w:hAnsi="仿宋" w:eastAsia="仿宋"/>
          <w:color w:val="auto"/>
          <w:sz w:val="32"/>
          <w:szCs w:val="32"/>
        </w:rPr>
      </w:pPr>
      <w:r>
        <w:rPr>
          <w:rFonts w:hint="eastAsia" w:ascii="仿宋" w:hAnsi="仿宋" w:eastAsia="仿宋"/>
          <w:color w:val="auto"/>
          <w:sz w:val="32"/>
          <w:szCs w:val="32"/>
        </w:rPr>
        <w:t>中共峨边彝族自治县委社会工作部预算单位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0</w:t>
      </w:r>
      <w:r>
        <w:rPr>
          <w:rFonts w:hint="eastAsia" w:ascii="仿宋" w:hAnsi="仿宋" w:eastAsia="仿宋"/>
          <w:color w:val="auto"/>
          <w:sz w:val="32"/>
          <w:szCs w:val="32"/>
        </w:rPr>
        <w:t>个。</w:t>
      </w:r>
    </w:p>
    <w:p w14:paraId="466AB3F2">
      <w:pPr>
        <w:bidi w:val="0"/>
        <w:rPr>
          <w:rFonts w:hint="eastAsia" w:ascii="仿宋" w:hAnsi="仿宋" w:eastAsia="仿宋"/>
          <w:color w:val="auto"/>
          <w:sz w:val="32"/>
          <w:szCs w:val="32"/>
        </w:rPr>
      </w:pPr>
      <w:r>
        <w:rPr>
          <w:rFonts w:hint="eastAsia" w:ascii="仿宋" w:hAnsi="仿宋" w:eastAsia="仿宋"/>
          <w:color w:val="auto"/>
          <w:sz w:val="32"/>
          <w:szCs w:val="32"/>
        </w:rPr>
        <w:t>中共峨边彝族自治县委社会工作部总编制</w:t>
      </w:r>
      <w:r>
        <w:rPr>
          <w:rFonts w:hint="eastAsia" w:ascii="仿宋" w:hAnsi="仿宋"/>
          <w:color w:val="auto"/>
          <w:sz w:val="32"/>
          <w:szCs w:val="32"/>
          <w:lang w:val="en-US" w:eastAsia="zh-CN"/>
        </w:rPr>
        <w:t>14</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8</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6</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17</w:t>
      </w:r>
      <w:r>
        <w:rPr>
          <w:rFonts w:hint="eastAsia" w:ascii="仿宋" w:hAnsi="仿宋" w:eastAsia="仿宋"/>
          <w:color w:val="auto"/>
          <w:sz w:val="32"/>
          <w:szCs w:val="32"/>
        </w:rPr>
        <w:t>名，其中：行政</w:t>
      </w:r>
      <w:r>
        <w:rPr>
          <w:rFonts w:hint="eastAsia" w:ascii="仿宋" w:hAnsi="仿宋"/>
          <w:color w:val="auto"/>
          <w:sz w:val="32"/>
          <w:szCs w:val="32"/>
          <w:lang w:val="en-US" w:eastAsia="zh-CN"/>
        </w:rPr>
        <w:t>9</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8</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6C75E71E">
      <w:pPr>
        <w:pStyle w:val="2"/>
        <w:numPr>
          <w:ilvl w:val="0"/>
          <w:numId w:val="0"/>
        </w:numPr>
        <w:bidi w:val="0"/>
        <w:jc w:val="both"/>
        <w:rPr>
          <w:rFonts w:hint="eastAsia"/>
          <w:color w:val="auto"/>
          <w:lang w:val="en-US" w:eastAsia="zh-CN"/>
        </w:rPr>
      </w:pPr>
    </w:p>
    <w:p w14:paraId="22C1DD11">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第二部分  中共峨边彝族自治县委社会工作部</w:t>
      </w:r>
      <w:r>
        <w:rPr>
          <w:rFonts w:hint="eastAsia" w:ascii="方正小标宋简体" w:hAnsi="方正小标宋简体" w:eastAsia="方正小标宋简体" w:cs="方正小标宋简体"/>
          <w:b w:val="0"/>
          <w:bCs/>
          <w:color w:val="auto"/>
          <w:sz w:val="52"/>
          <w:szCs w:val="52"/>
          <w:lang w:val="en-US" w:eastAsia="zh-CN"/>
        </w:rPr>
        <w:t>2026年部门预算表</w:t>
      </w:r>
    </w:p>
    <w:p w14:paraId="7D2C1990">
      <w:pPr>
        <w:spacing w:line="600" w:lineRule="exact"/>
        <w:rPr>
          <w:rFonts w:hint="default" w:ascii="仿宋" w:hAnsi="仿宋" w:eastAsia="仿宋" w:cs="Times New Roman"/>
          <w:color w:val="auto"/>
          <w:sz w:val="32"/>
          <w:szCs w:val="32"/>
          <w:lang w:val="en-US" w:eastAsia="zh-CN"/>
        </w:rPr>
      </w:pPr>
    </w:p>
    <w:p w14:paraId="3ED79E3F">
      <w:pPr>
        <w:spacing w:line="600" w:lineRule="exact"/>
        <w:rPr>
          <w:rFonts w:hint="default" w:ascii="仿宋" w:hAnsi="仿宋" w:eastAsia="仿宋" w:cs="Times New Roman"/>
          <w:color w:val="auto"/>
          <w:sz w:val="32"/>
          <w:szCs w:val="32"/>
          <w:lang w:val="en-US" w:eastAsia="zh-CN"/>
        </w:rPr>
      </w:pPr>
    </w:p>
    <w:p w14:paraId="6AB12557">
      <w:pPr>
        <w:spacing w:line="600" w:lineRule="exact"/>
        <w:rPr>
          <w:rFonts w:hint="default" w:ascii="仿宋" w:hAnsi="仿宋" w:eastAsia="仿宋" w:cs="Times New Roman"/>
          <w:color w:val="auto"/>
          <w:sz w:val="32"/>
          <w:szCs w:val="32"/>
          <w:lang w:val="en-US" w:eastAsia="zh-CN"/>
        </w:rPr>
      </w:pPr>
    </w:p>
    <w:p w14:paraId="6E3063CB">
      <w:pPr>
        <w:spacing w:line="600" w:lineRule="exact"/>
        <w:rPr>
          <w:rFonts w:hint="default" w:ascii="仿宋" w:hAnsi="仿宋" w:eastAsia="仿宋" w:cs="Times New Roman"/>
          <w:color w:val="auto"/>
          <w:sz w:val="32"/>
          <w:szCs w:val="32"/>
          <w:lang w:val="en-US" w:eastAsia="zh-CN"/>
        </w:rPr>
      </w:pPr>
    </w:p>
    <w:p w14:paraId="2DC42475">
      <w:pPr>
        <w:spacing w:line="600" w:lineRule="exact"/>
        <w:rPr>
          <w:rFonts w:hint="default" w:ascii="仿宋" w:hAnsi="仿宋" w:eastAsia="仿宋" w:cs="Times New Roman"/>
          <w:color w:val="auto"/>
          <w:sz w:val="32"/>
          <w:szCs w:val="32"/>
          <w:lang w:val="en-US" w:eastAsia="zh-CN"/>
        </w:rPr>
      </w:pPr>
    </w:p>
    <w:p w14:paraId="18ED5F19">
      <w:pPr>
        <w:spacing w:line="600" w:lineRule="exact"/>
        <w:rPr>
          <w:rFonts w:hint="default" w:ascii="仿宋" w:hAnsi="仿宋" w:eastAsia="仿宋" w:cs="Times New Roman"/>
          <w:color w:val="auto"/>
          <w:sz w:val="32"/>
          <w:szCs w:val="32"/>
          <w:lang w:val="en-US" w:eastAsia="zh-CN"/>
        </w:rPr>
      </w:pPr>
    </w:p>
    <w:p w14:paraId="1814A113">
      <w:pPr>
        <w:spacing w:line="600" w:lineRule="exact"/>
        <w:rPr>
          <w:rFonts w:hint="default" w:ascii="仿宋" w:hAnsi="仿宋" w:eastAsia="仿宋" w:cs="Times New Roman"/>
          <w:color w:val="auto"/>
          <w:sz w:val="32"/>
          <w:szCs w:val="32"/>
          <w:lang w:val="en-US" w:eastAsia="zh-CN"/>
        </w:rPr>
      </w:pPr>
    </w:p>
    <w:p w14:paraId="44C1CBBB">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7B71F20A">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详见附件2：中共峨边彝族自治县委社会工作部预算公开报表  </w:t>
      </w:r>
    </w:p>
    <w:p w14:paraId="3CBEFE98">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5B7382FC">
      <w:pPr>
        <w:numPr>
          <w:ilvl w:val="0"/>
          <w:numId w:val="0"/>
        </w:numPr>
        <w:spacing w:line="600" w:lineRule="exact"/>
        <w:rPr>
          <w:rFonts w:hint="eastAsia" w:ascii="仿宋" w:hAnsi="仿宋" w:eastAsia="仿宋" w:cs="Times New Roman"/>
          <w:color w:val="auto"/>
          <w:sz w:val="32"/>
          <w:szCs w:val="32"/>
          <w:lang w:val="en-US" w:eastAsia="zh-CN"/>
        </w:rPr>
      </w:pPr>
    </w:p>
    <w:p w14:paraId="775C2F5F">
      <w:pPr>
        <w:numPr>
          <w:ilvl w:val="0"/>
          <w:numId w:val="0"/>
        </w:numPr>
        <w:ind w:leftChars="0"/>
        <w:jc w:val="both"/>
        <w:rPr>
          <w:rFonts w:hint="eastAsia"/>
          <w:b/>
          <w:bCs/>
          <w:color w:val="auto"/>
          <w:sz w:val="52"/>
          <w:szCs w:val="52"/>
          <w:lang w:val="en-US" w:eastAsia="zh-CN"/>
        </w:rPr>
      </w:pPr>
    </w:p>
    <w:p w14:paraId="224B9DD1">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第三部分  中共峨边彝族自治县委社会工作部</w:t>
      </w: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55C98BDC">
      <w:pPr>
        <w:numPr>
          <w:ilvl w:val="0"/>
          <w:numId w:val="0"/>
        </w:numPr>
        <w:jc w:val="center"/>
        <w:rPr>
          <w:rFonts w:hint="default"/>
          <w:b/>
          <w:bCs/>
          <w:color w:val="auto"/>
          <w:sz w:val="52"/>
          <w:szCs w:val="52"/>
          <w:lang w:val="en-US" w:eastAsia="zh-CN"/>
        </w:rPr>
      </w:pPr>
    </w:p>
    <w:p w14:paraId="15E10948">
      <w:pPr>
        <w:numPr>
          <w:ilvl w:val="0"/>
          <w:numId w:val="0"/>
        </w:numPr>
        <w:spacing w:line="600" w:lineRule="exact"/>
        <w:rPr>
          <w:rFonts w:hint="eastAsia" w:ascii="仿宋" w:hAnsi="仿宋" w:eastAsia="仿宋" w:cs="Times New Roman"/>
          <w:color w:val="auto"/>
          <w:sz w:val="32"/>
          <w:szCs w:val="32"/>
          <w:lang w:val="en-US" w:eastAsia="zh-CN"/>
        </w:rPr>
      </w:pPr>
    </w:p>
    <w:p w14:paraId="00AC70EA">
      <w:pPr>
        <w:numPr>
          <w:ilvl w:val="0"/>
          <w:numId w:val="0"/>
        </w:numPr>
        <w:spacing w:line="600" w:lineRule="exact"/>
        <w:rPr>
          <w:rFonts w:hint="eastAsia" w:ascii="仿宋" w:hAnsi="仿宋" w:eastAsia="仿宋" w:cs="Times New Roman"/>
          <w:color w:val="auto"/>
          <w:sz w:val="32"/>
          <w:szCs w:val="32"/>
          <w:lang w:val="en-US" w:eastAsia="zh-CN"/>
        </w:rPr>
      </w:pPr>
    </w:p>
    <w:p w14:paraId="736B530C">
      <w:pPr>
        <w:numPr>
          <w:ilvl w:val="0"/>
          <w:numId w:val="0"/>
        </w:numPr>
        <w:spacing w:line="600" w:lineRule="exact"/>
        <w:rPr>
          <w:rFonts w:hint="eastAsia" w:ascii="仿宋" w:hAnsi="仿宋" w:eastAsia="仿宋" w:cs="Times New Roman"/>
          <w:color w:val="auto"/>
          <w:sz w:val="32"/>
          <w:szCs w:val="32"/>
          <w:lang w:val="en-US" w:eastAsia="zh-CN"/>
        </w:rPr>
      </w:pPr>
    </w:p>
    <w:p w14:paraId="1FFE521E">
      <w:pPr>
        <w:numPr>
          <w:ilvl w:val="0"/>
          <w:numId w:val="0"/>
        </w:numPr>
        <w:spacing w:line="600" w:lineRule="exact"/>
        <w:rPr>
          <w:rFonts w:hint="eastAsia" w:ascii="仿宋" w:hAnsi="仿宋" w:eastAsia="仿宋" w:cs="Times New Roman"/>
          <w:color w:val="auto"/>
          <w:sz w:val="32"/>
          <w:szCs w:val="32"/>
          <w:lang w:val="en-US" w:eastAsia="zh-CN"/>
        </w:rPr>
      </w:pPr>
    </w:p>
    <w:p w14:paraId="506E8D13">
      <w:pPr>
        <w:numPr>
          <w:ilvl w:val="0"/>
          <w:numId w:val="0"/>
        </w:numPr>
        <w:jc w:val="center"/>
        <w:rPr>
          <w:rFonts w:hint="default"/>
          <w:b/>
          <w:bCs/>
          <w:color w:val="auto"/>
          <w:sz w:val="52"/>
          <w:szCs w:val="52"/>
          <w:lang w:val="en-US" w:eastAsia="zh-CN"/>
        </w:rPr>
      </w:pPr>
    </w:p>
    <w:p w14:paraId="592D3274">
      <w:pPr>
        <w:numPr>
          <w:ilvl w:val="0"/>
          <w:numId w:val="0"/>
        </w:numPr>
        <w:jc w:val="center"/>
        <w:rPr>
          <w:rFonts w:hint="default"/>
          <w:b/>
          <w:bCs/>
          <w:color w:val="auto"/>
          <w:sz w:val="52"/>
          <w:szCs w:val="52"/>
          <w:lang w:val="en-US" w:eastAsia="zh-CN"/>
        </w:rPr>
      </w:pPr>
    </w:p>
    <w:p w14:paraId="040BB255">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13264ED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rPr>
        <w:t>中共峨边彝族自治县委社会工作部</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所有收入和支出均纳入部门预算管理。收入包括：一般公共预算拨款收入；支出包括：一般公共服务支出、社会保障和就业支出、卫生健康支出、住房保障支出。</w:t>
      </w:r>
    </w:p>
    <w:p w14:paraId="214A17E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rPr>
        <w:t>中共峨边彝族自治县委社会工作部</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368.99</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207</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2026年</w:t>
      </w:r>
      <w:r>
        <w:rPr>
          <w:rFonts w:hint="eastAsia" w:ascii="Times New Roman" w:hAnsi="Times New Roman" w:eastAsia="仿宋_GB2312" w:cs="仿宋_GB2312"/>
          <w:color w:val="auto"/>
          <w:kern w:val="0"/>
          <w:sz w:val="32"/>
          <w:szCs w:val="32"/>
        </w:rPr>
        <w:t>社会化用工经费</w:t>
      </w:r>
      <w:r>
        <w:rPr>
          <w:rFonts w:hint="eastAsia" w:ascii="Times New Roman" w:hAnsi="Times New Roman" w:eastAsia="仿宋_GB2312" w:cs="仿宋_GB2312"/>
          <w:color w:val="auto"/>
          <w:kern w:val="0"/>
          <w:sz w:val="32"/>
          <w:szCs w:val="32"/>
          <w:lang w:val="en-US" w:eastAsia="zh-CN"/>
        </w:rPr>
        <w:t>343万元未纳入年初预算</w:t>
      </w:r>
      <w:r>
        <w:rPr>
          <w:rFonts w:hint="eastAsia" w:ascii="Times New Roman" w:hAnsi="Times New Roman" w:eastAsia="仿宋_GB2312" w:cs="仿宋_GB2312"/>
          <w:color w:val="auto"/>
          <w:kern w:val="0"/>
          <w:sz w:val="32"/>
          <w:szCs w:val="32"/>
        </w:rPr>
        <w:t>。</w:t>
      </w:r>
    </w:p>
    <w:p w14:paraId="66D97292">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64AF87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rPr>
        <w:t>中共峨边彝族自治县委社会工作部</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368.99</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368.99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7BAA656A">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62306B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rPr>
        <w:t>中共峨边彝族自治县委社会工作部</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368.99</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325.99万元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88.35</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43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11.65</w:t>
      </w:r>
      <w:r>
        <w:rPr>
          <w:rFonts w:hint="eastAsia" w:ascii="Times New Roman" w:hAnsi="Times New Roman" w:eastAsia="仿宋_GB2312" w:cs="仿宋_GB2312"/>
          <w:color w:val="auto"/>
          <w:kern w:val="0"/>
          <w:sz w:val="32"/>
          <w:szCs w:val="32"/>
        </w:rPr>
        <w:t>%。</w:t>
      </w:r>
    </w:p>
    <w:p w14:paraId="2F8A3C1D">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196754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sz w:val="32"/>
          <w:szCs w:val="32"/>
        </w:rPr>
        <w:t>中共峨边彝族自治县委社会工作部</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368.99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575.99</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207</w:t>
      </w:r>
      <w:r>
        <w:rPr>
          <w:rFonts w:hint="eastAsia" w:ascii="Times New Roman" w:hAnsi="Times New Roman" w:eastAsia="仿宋_GB2312" w:cs="仿宋_GB2312"/>
          <w:color w:val="auto"/>
          <w:kern w:val="0"/>
          <w:sz w:val="32"/>
          <w:szCs w:val="32"/>
        </w:rPr>
        <w:t>万元，主要原因是</w:t>
      </w:r>
      <w:bookmarkStart w:id="0" w:name="_GoBack"/>
      <w:bookmarkEnd w:id="0"/>
      <w:r>
        <w:rPr>
          <w:rFonts w:hint="eastAsia" w:ascii="Times New Roman" w:hAnsi="Times New Roman" w:eastAsia="仿宋_GB2312" w:cs="仿宋_GB2312"/>
          <w:color w:val="auto"/>
          <w:kern w:val="0"/>
          <w:sz w:val="32"/>
          <w:szCs w:val="32"/>
          <w:lang w:val="en-US" w:eastAsia="zh-CN"/>
        </w:rPr>
        <w:t>2026年</w:t>
      </w:r>
      <w:r>
        <w:rPr>
          <w:rFonts w:hint="eastAsia" w:ascii="Times New Roman" w:hAnsi="Times New Roman" w:eastAsia="仿宋_GB2312" w:cs="仿宋_GB2312"/>
          <w:color w:val="auto"/>
          <w:kern w:val="0"/>
          <w:sz w:val="32"/>
          <w:szCs w:val="32"/>
        </w:rPr>
        <w:t>社会化用工经费</w:t>
      </w:r>
      <w:r>
        <w:rPr>
          <w:rFonts w:hint="eastAsia" w:ascii="Times New Roman" w:hAnsi="Times New Roman" w:eastAsia="仿宋_GB2312" w:cs="仿宋_GB2312"/>
          <w:color w:val="auto"/>
          <w:kern w:val="0"/>
          <w:sz w:val="32"/>
          <w:szCs w:val="32"/>
          <w:lang w:val="en-US" w:eastAsia="zh-CN"/>
        </w:rPr>
        <w:t>343万元未纳入年初预算。</w:t>
      </w:r>
    </w:p>
    <w:p w14:paraId="1F6CCA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368.99</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287.39</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47.67</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9.02</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24.91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235D40E2">
      <w:pPr>
        <w:numPr>
          <w:ilvl w:val="0"/>
          <w:numId w:val="0"/>
        </w:numPr>
        <w:spacing w:line="600" w:lineRule="exact"/>
        <w:ind w:firstLine="640" w:firstLineChars="200"/>
        <w:rPr>
          <w:rStyle w:val="23"/>
          <w:rFonts w:hint="eastAsia" w:ascii="黑体" w:hAnsi="黑体" w:eastAsia="黑体" w:cs="黑体"/>
          <w:b w:val="0"/>
          <w:bCs/>
          <w:color w:val="auto"/>
          <w:sz w:val="28"/>
          <w:szCs w:val="22"/>
          <w:lang w:eastAsia="zh-CN"/>
        </w:rPr>
      </w:pPr>
      <w:r>
        <w:rPr>
          <w:rStyle w:val="23"/>
          <w:rFonts w:hint="eastAsia" w:ascii="黑体" w:hAnsi="黑体" w:eastAsia="黑体" w:cs="黑体"/>
          <w:b w:val="0"/>
          <w:bCs/>
          <w:color w:val="auto"/>
        </w:rPr>
        <w:t>三、一般公共预算当年拨款情况说明</w:t>
      </w:r>
    </w:p>
    <w:p w14:paraId="67368E8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2F569A9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rPr>
        <w:t>中共峨边彝族自治县委社会工作部</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368.99</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减少207</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2026年</w:t>
      </w:r>
      <w:r>
        <w:rPr>
          <w:rFonts w:hint="eastAsia" w:ascii="Times New Roman" w:hAnsi="Times New Roman" w:eastAsia="仿宋_GB2312" w:cs="仿宋_GB2312"/>
          <w:color w:val="auto"/>
          <w:kern w:val="0"/>
          <w:sz w:val="32"/>
          <w:szCs w:val="32"/>
        </w:rPr>
        <w:t>社会化用工经费</w:t>
      </w:r>
      <w:r>
        <w:rPr>
          <w:rFonts w:hint="eastAsia" w:ascii="Times New Roman" w:hAnsi="Times New Roman" w:eastAsia="仿宋_GB2312" w:cs="仿宋_GB2312"/>
          <w:color w:val="auto"/>
          <w:kern w:val="0"/>
          <w:sz w:val="32"/>
          <w:szCs w:val="32"/>
          <w:lang w:val="en-US" w:eastAsia="zh-CN"/>
        </w:rPr>
        <w:t>343万元未纳入年初预算</w:t>
      </w:r>
      <w:r>
        <w:rPr>
          <w:rFonts w:hint="eastAsia" w:ascii="Times New Roman" w:hAnsi="Times New Roman" w:eastAsia="仿宋_GB2312" w:cs="仿宋_GB2312"/>
          <w:color w:val="auto"/>
          <w:kern w:val="0"/>
          <w:sz w:val="32"/>
          <w:szCs w:val="32"/>
        </w:rPr>
        <w:t>。</w:t>
      </w:r>
    </w:p>
    <w:p w14:paraId="017D40FC">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6459A54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287.39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77.89</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47.67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12.92</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9.02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2.44</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24.91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6.75</w:t>
      </w:r>
      <w:r>
        <w:rPr>
          <w:rFonts w:hint="eastAsia" w:ascii="Times New Roman" w:hAnsi="Times New Roman" w:eastAsia="仿宋_GB2312" w:cs="仿宋_GB2312"/>
          <w:color w:val="auto"/>
          <w:kern w:val="0"/>
          <w:sz w:val="32"/>
          <w:szCs w:val="32"/>
        </w:rPr>
        <w:t>%。</w:t>
      </w:r>
    </w:p>
    <w:p w14:paraId="60198C71">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5706A63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1.一般公共服务（类）</w:t>
      </w:r>
      <w:r>
        <w:rPr>
          <w:rFonts w:hint="eastAsia" w:ascii="仿宋_GB2312" w:hAnsi="仿宋_GB2312" w:eastAsia="仿宋_GB2312" w:cs="仿宋_GB2312"/>
          <w:color w:val="auto"/>
          <w:kern w:val="0"/>
          <w:sz w:val="32"/>
          <w:szCs w:val="32"/>
          <w:lang w:val="en-US" w:eastAsia="zh-CN"/>
        </w:rPr>
        <w:t>社会工作事务</w:t>
      </w:r>
      <w:r>
        <w:rPr>
          <w:rFonts w:hint="eastAsia" w:ascii="Times New Roman" w:hAnsi="Times New Roman" w:eastAsia="仿宋_GB2312" w:cs="仿宋_GB2312"/>
          <w:color w:val="auto"/>
          <w:kern w:val="0"/>
          <w:sz w:val="32"/>
          <w:szCs w:val="32"/>
        </w:rPr>
        <w:t>（款）</w:t>
      </w:r>
      <w:r>
        <w:rPr>
          <w:rFonts w:hint="eastAsia" w:ascii="仿宋_GB2312" w:hAnsi="仿宋_GB2312" w:eastAsia="仿宋_GB2312" w:cs="仿宋_GB2312"/>
          <w:color w:val="auto"/>
          <w:kern w:val="0"/>
          <w:sz w:val="32"/>
          <w:szCs w:val="32"/>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147.1</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213BC04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2.一般公共服务（类）</w:t>
      </w:r>
      <w:r>
        <w:rPr>
          <w:rFonts w:hint="eastAsia" w:ascii="仿宋_GB2312" w:hAnsi="仿宋_GB2312" w:eastAsia="仿宋_GB2312" w:cs="仿宋_GB2312"/>
          <w:color w:val="auto"/>
          <w:kern w:val="0"/>
          <w:sz w:val="32"/>
          <w:szCs w:val="32"/>
          <w:lang w:val="en-US" w:eastAsia="zh-CN"/>
        </w:rPr>
        <w:t>社会工作事务</w:t>
      </w:r>
      <w:r>
        <w:rPr>
          <w:rFonts w:hint="eastAsia" w:ascii="Times New Roman" w:hAnsi="Times New Roman" w:eastAsia="仿宋_GB2312" w:cs="仿宋_GB2312"/>
          <w:color w:val="auto"/>
          <w:kern w:val="0"/>
          <w:sz w:val="32"/>
          <w:szCs w:val="32"/>
        </w:rPr>
        <w:t>（款） 一般行政管理事务（项）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43</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行政单位</w:t>
      </w:r>
      <w:r>
        <w:rPr>
          <w:rFonts w:hint="eastAsia" w:ascii="Times New Roman" w:hAnsi="Times New Roman" w:eastAsia="仿宋_GB2312" w:cs="仿宋_GB2312"/>
          <w:color w:val="auto"/>
          <w:kern w:val="0"/>
          <w:sz w:val="32"/>
          <w:szCs w:val="32"/>
        </w:rPr>
        <w:t>未单独设置项级科目的</w:t>
      </w:r>
      <w:r>
        <w:rPr>
          <w:rFonts w:hint="eastAsia" w:ascii="Times New Roman" w:hAnsi="Times New Roman" w:eastAsia="仿宋_GB2312" w:cs="仿宋_GB2312"/>
          <w:color w:val="auto"/>
          <w:kern w:val="0"/>
          <w:sz w:val="32"/>
          <w:szCs w:val="32"/>
          <w:lang w:val="en-US" w:eastAsia="zh-CN"/>
        </w:rPr>
        <w:t>其他</w:t>
      </w:r>
      <w:r>
        <w:rPr>
          <w:rFonts w:hint="eastAsia" w:ascii="Times New Roman" w:hAnsi="Times New Roman" w:eastAsia="仿宋_GB2312" w:cs="仿宋_GB2312"/>
          <w:color w:val="auto"/>
          <w:kern w:val="0"/>
          <w:sz w:val="32"/>
          <w:szCs w:val="32"/>
        </w:rPr>
        <w:t>项目支出。</w:t>
      </w:r>
    </w:p>
    <w:p w14:paraId="74B47E5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3.一般公共服务（类）</w:t>
      </w:r>
      <w:r>
        <w:rPr>
          <w:rFonts w:hint="eastAsia" w:ascii="仿宋_GB2312" w:hAnsi="仿宋_GB2312" w:eastAsia="仿宋_GB2312" w:cs="仿宋_GB2312"/>
          <w:color w:val="auto"/>
          <w:kern w:val="0"/>
          <w:sz w:val="32"/>
          <w:szCs w:val="32"/>
          <w:lang w:val="en-US" w:eastAsia="zh-CN"/>
        </w:rPr>
        <w:t>社会工作事务</w:t>
      </w:r>
      <w:r>
        <w:rPr>
          <w:rFonts w:hint="eastAsia" w:ascii="Times New Roman" w:hAnsi="Times New Roman" w:eastAsia="仿宋_GB2312" w:cs="仿宋_GB2312"/>
          <w:color w:val="auto"/>
          <w:kern w:val="0"/>
          <w:sz w:val="32"/>
          <w:szCs w:val="32"/>
        </w:rPr>
        <w:t>（款） 事业运行（项）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97.29</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事业单位的基本</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不包括行政单位后勤服务中心、医务室等附属单位</w:t>
      </w:r>
      <w:r>
        <w:rPr>
          <w:rFonts w:hint="eastAsia" w:ascii="Times New Roman" w:hAnsi="Times New Roman" w:eastAsia="仿宋_GB2312" w:cs="仿宋_GB2312"/>
          <w:color w:val="auto"/>
          <w:kern w:val="0"/>
          <w:sz w:val="32"/>
          <w:szCs w:val="32"/>
        </w:rPr>
        <w:t>。</w:t>
      </w:r>
    </w:p>
    <w:p w14:paraId="4C129C6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4.社会保障和就业（类）</w:t>
      </w:r>
      <w:r>
        <w:rPr>
          <w:rFonts w:hint="eastAsia" w:ascii="仿宋_GB2312" w:hAnsi="仿宋_GB2312" w:eastAsia="仿宋_GB2312" w:cs="仿宋_GB2312"/>
          <w:color w:val="auto"/>
          <w:kern w:val="0"/>
          <w:sz w:val="32"/>
          <w:szCs w:val="32"/>
          <w:lang w:val="en-US" w:eastAsia="zh-CN"/>
        </w:rPr>
        <w:t>行政事业单位养老支出</w:t>
      </w:r>
      <w:r>
        <w:rPr>
          <w:rFonts w:hint="eastAsia" w:ascii="Times New Roman" w:hAnsi="Times New Roman" w:eastAsia="仿宋_GB2312" w:cs="仿宋_GB2312"/>
          <w:color w:val="auto"/>
          <w:kern w:val="0"/>
          <w:sz w:val="32"/>
          <w:szCs w:val="32"/>
        </w:rPr>
        <w:t>（款）</w:t>
      </w:r>
      <w:r>
        <w:rPr>
          <w:rFonts w:hint="eastAsia" w:ascii="仿宋_GB2312" w:hAnsi="仿宋_GB2312" w:eastAsia="仿宋_GB2312" w:cs="仿宋_GB2312"/>
          <w:color w:val="auto"/>
          <w:kern w:val="0"/>
          <w:sz w:val="32"/>
          <w:szCs w:val="32"/>
        </w:rPr>
        <w:t>机关事业单位基本养老保险缴费支出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30.42</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633A1C1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.社会保障和就业（类）</w:t>
      </w:r>
      <w:r>
        <w:rPr>
          <w:rFonts w:hint="eastAsia" w:ascii="仿宋_GB2312" w:hAnsi="仿宋_GB2312" w:eastAsia="仿宋_GB2312" w:cs="仿宋_GB2312"/>
          <w:color w:val="auto"/>
          <w:kern w:val="0"/>
          <w:sz w:val="32"/>
          <w:szCs w:val="32"/>
          <w:lang w:val="en-US" w:eastAsia="zh-CN"/>
        </w:rPr>
        <w:t>行政事业单位养老支出</w:t>
      </w:r>
      <w:r>
        <w:rPr>
          <w:rFonts w:hint="eastAsia" w:ascii="Times New Roman" w:hAnsi="Times New Roman" w:eastAsia="仿宋_GB2312" w:cs="仿宋_GB2312"/>
          <w:color w:val="auto"/>
          <w:kern w:val="0"/>
          <w:sz w:val="32"/>
          <w:szCs w:val="32"/>
        </w:rPr>
        <w:t>（款） 机关事业单位职业年金缴费支出（项）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15.21</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342EBEE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.社会保障和就业（类）</w:t>
      </w:r>
      <w:r>
        <w:rPr>
          <w:rFonts w:hint="eastAsia" w:ascii="仿宋_GB2312" w:hAnsi="仿宋_GB2312" w:eastAsia="仿宋_GB2312" w:cs="仿宋_GB2312"/>
          <w:color w:val="auto"/>
          <w:kern w:val="0"/>
          <w:sz w:val="32"/>
          <w:szCs w:val="32"/>
          <w:lang w:val="en-US" w:eastAsia="zh-CN"/>
        </w:rPr>
        <w:t> 其他社会保障和就业支出</w:t>
      </w:r>
      <w:r>
        <w:rPr>
          <w:rFonts w:hint="eastAsia" w:ascii="仿宋_GB2312" w:hAnsi="仿宋_GB2312" w:eastAsia="仿宋_GB2312" w:cs="仿宋_GB2312"/>
          <w:color w:val="auto"/>
          <w:kern w:val="0"/>
          <w:sz w:val="32"/>
          <w:szCs w:val="32"/>
        </w:rPr>
        <w:t>（款） 其他社会保障和就业支出（项）</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2.04</w:t>
      </w:r>
      <w:r>
        <w:rPr>
          <w:rFonts w:hint="eastAsia" w:ascii="仿宋_GB2312" w:hAnsi="仿宋_GB2312" w:eastAsia="仿宋_GB2312" w:cs="仿宋_GB2312"/>
          <w:color w:val="auto"/>
          <w:kern w:val="0"/>
          <w:sz w:val="32"/>
          <w:szCs w:val="32"/>
        </w:rPr>
        <w:t>万元，主要用于：机关及参公管理事业单位工伤保险和失业保险支出。</w:t>
      </w:r>
    </w:p>
    <w:p w14:paraId="1977F1E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7.</w:t>
      </w:r>
      <w:r>
        <w:rPr>
          <w:rFonts w:hint="eastAsia" w:ascii="Times New Roman" w:hAnsi="Times New Roman" w:eastAsia="仿宋_GB2312" w:cs="仿宋_GB2312"/>
          <w:color w:val="auto"/>
          <w:kern w:val="0"/>
          <w:sz w:val="32"/>
          <w:szCs w:val="32"/>
          <w:lang w:eastAsia="zh-CN"/>
        </w:rPr>
        <w:t>卫生健康</w:t>
      </w:r>
      <w:r>
        <w:rPr>
          <w:rFonts w:hint="eastAsia" w:ascii="Times New Roman" w:hAnsi="Times New Roman" w:eastAsia="仿宋_GB2312" w:cs="仿宋_GB2312"/>
          <w:color w:val="auto"/>
          <w:kern w:val="0"/>
          <w:sz w:val="32"/>
          <w:szCs w:val="32"/>
        </w:rPr>
        <w:t>（类）</w:t>
      </w:r>
      <w:r>
        <w:rPr>
          <w:rFonts w:hint="eastAsia" w:ascii="仿宋_GB2312" w:hAnsi="仿宋_GB2312" w:eastAsia="仿宋_GB2312" w:cs="仿宋_GB2312"/>
          <w:color w:val="auto"/>
          <w:kern w:val="0"/>
          <w:sz w:val="32"/>
          <w:szCs w:val="32"/>
        </w:rPr>
        <w:t>行政事业单位医疗</w:t>
      </w:r>
      <w:r>
        <w:rPr>
          <w:rFonts w:hint="eastAsia" w:ascii="Times New Roman" w:hAnsi="Times New Roman" w:eastAsia="仿宋_GB2312" w:cs="仿宋_GB2312"/>
          <w:color w:val="auto"/>
          <w:kern w:val="0"/>
          <w:sz w:val="32"/>
          <w:szCs w:val="32"/>
        </w:rPr>
        <w:t>（款）行政单位医疗（项）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9.02</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7E5984B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.住房保障（类）</w:t>
      </w:r>
      <w:r>
        <w:rPr>
          <w:rFonts w:hint="eastAsia" w:ascii="仿宋_GB2312" w:hAnsi="仿宋_GB2312" w:eastAsia="仿宋_GB2312" w:cs="仿宋_GB2312"/>
          <w:color w:val="auto"/>
          <w:kern w:val="0"/>
          <w:sz w:val="32"/>
          <w:szCs w:val="32"/>
        </w:rPr>
        <w:t>住房改革支出（款） 住房公积金（项）</w:t>
      </w:r>
      <w:r>
        <w:rPr>
          <w:rFonts w:hint="eastAsia" w:ascii="仿宋_GB2312" w:hAnsi="仿宋_GB2312"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24.91</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2EF73457">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417EAFC4">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rPr>
        <w:t>中共峨边彝族自治县委社会工作部</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325.99</w:t>
      </w:r>
      <w:r>
        <w:rPr>
          <w:rFonts w:hint="eastAsia" w:ascii="Times New Roman" w:hAnsi="Times New Roman" w:eastAsia="仿宋_GB2312" w:cs="仿宋_GB2312"/>
          <w:color w:val="auto"/>
          <w:kern w:val="0"/>
          <w:sz w:val="32"/>
          <w:szCs w:val="32"/>
        </w:rPr>
        <w:t>万元，其中：</w:t>
      </w:r>
    </w:p>
    <w:p w14:paraId="4E69CB08">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277.8</w:t>
      </w:r>
      <w:r>
        <w:rPr>
          <w:rFonts w:hint="eastAsia" w:ascii="Times New Roman" w:hAnsi="Times New Roman" w:eastAsia="仿宋_GB2312" w:cs="仿宋_GB2312"/>
          <w:color w:val="auto"/>
          <w:kern w:val="0"/>
          <w:sz w:val="32"/>
          <w:szCs w:val="32"/>
        </w:rPr>
        <w:t>万元，主要包括：基本工资、津贴补贴、奖金、伙食补助费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绩效工资、</w:t>
      </w:r>
      <w:r>
        <w:rPr>
          <w:rFonts w:hint="eastAsia" w:ascii="仿宋_GB2312" w:hAnsi="仿宋_GB2312" w:eastAsia="仿宋_GB2312" w:cs="仿宋_GB2312"/>
          <w:color w:val="auto"/>
          <w:kern w:val="0"/>
          <w:sz w:val="32"/>
          <w:szCs w:val="32"/>
        </w:rPr>
        <w:t>机关事业单位基本养老保险缴费、职业年金缴费、职工基本医疗保险缴费</w:t>
      </w:r>
      <w:r>
        <w:rPr>
          <w:rFonts w:hint="eastAsia" w:ascii="仿宋_GB2312" w:hAnsi="仿宋_GB2312" w:eastAsia="仿宋_GB2312" w:cs="仿宋_GB2312"/>
          <w:color w:val="auto"/>
          <w:kern w:val="0"/>
          <w:sz w:val="32"/>
          <w:szCs w:val="32"/>
          <w:lang w:eastAsia="zh-CN"/>
        </w:rPr>
        <w:t>、工伤保险、失业保险、住房公积金</w:t>
      </w:r>
      <w:r>
        <w:rPr>
          <w:rFonts w:hint="eastAsia" w:ascii="Times New Roman" w:hAnsi="Times New Roman" w:eastAsia="仿宋_GB2312" w:cs="仿宋_GB2312"/>
          <w:color w:val="auto"/>
          <w:kern w:val="0"/>
          <w:sz w:val="32"/>
          <w:szCs w:val="32"/>
        </w:rPr>
        <w:t>。</w:t>
      </w:r>
    </w:p>
    <w:p w14:paraId="167D77FD">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48.19</w:t>
      </w:r>
      <w:r>
        <w:rPr>
          <w:rFonts w:hint="eastAsia" w:ascii="Times New Roman" w:hAnsi="Times New Roman" w:eastAsia="仿宋_GB2312" w:cs="仿宋_GB2312"/>
          <w:color w:val="auto"/>
          <w:kern w:val="0"/>
          <w:sz w:val="32"/>
          <w:szCs w:val="32"/>
        </w:rPr>
        <w:t>万元，主要包括：办公费、邮电费、差旅费、公务接待费、工会经费、其他交通费、其他商品和服务支出。</w:t>
      </w:r>
    </w:p>
    <w:p w14:paraId="6E0C469F">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4E1B2F3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rPr>
        <w:t>中共峨边彝族自治县委社会工作部</w:t>
      </w:r>
      <w:r>
        <w:rPr>
          <w:rFonts w:hint="eastAsia" w:ascii="Times New Roman" w:hAnsi="Times New Roman" w:eastAsia="仿宋_GB2312" w:cs="仿宋_GB2312"/>
          <w:color w:val="auto"/>
          <w:kern w:val="0"/>
          <w:sz w:val="32"/>
          <w:szCs w:val="32"/>
          <w:lang w:eastAsia="zh-CN"/>
        </w:rPr>
        <w:t>2026年没有使用政府性基金预算拨款安排的支出。</w:t>
      </w:r>
    </w:p>
    <w:p w14:paraId="505CF149">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14193F1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rPr>
        <w:t>中共峨边彝族自治县委社会工作部</w:t>
      </w:r>
      <w:r>
        <w:rPr>
          <w:rFonts w:hint="eastAsia" w:ascii="Times New Roman" w:hAnsi="Times New Roman" w:eastAsia="仿宋_GB2312" w:cs="仿宋_GB2312"/>
          <w:color w:val="auto"/>
          <w:kern w:val="0"/>
          <w:sz w:val="32"/>
          <w:szCs w:val="32"/>
          <w:lang w:eastAsia="zh-CN"/>
        </w:rPr>
        <w:t>2026年没有使用国有资本经营预算拨款安排的支出。</w:t>
      </w:r>
    </w:p>
    <w:p w14:paraId="05F388AF">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23B9DD7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rPr>
        <w:t>中共峨边彝族自治县委社会工作部</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万元。</w:t>
      </w:r>
    </w:p>
    <w:p w14:paraId="2971ADC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74F8AA4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7AAB25B6">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年公务接待费计划用于</w:t>
      </w:r>
      <w:r>
        <w:rPr>
          <w:rFonts w:hint="eastAsia" w:ascii="仿宋_GB2312" w:hAnsi="仿宋_GB2312" w:eastAsia="仿宋_GB2312" w:cs="仿宋_GB2312"/>
          <w:color w:val="auto"/>
          <w:kern w:val="0"/>
          <w:sz w:val="32"/>
          <w:szCs w:val="32"/>
          <w:lang w:eastAsia="zh-CN"/>
        </w:rPr>
        <w:t>上级</w:t>
      </w:r>
      <w:r>
        <w:rPr>
          <w:rFonts w:hint="eastAsia" w:ascii="仿宋_GB2312" w:hAnsi="仿宋_GB2312" w:eastAsia="仿宋_GB2312" w:cs="仿宋_GB2312"/>
          <w:color w:val="auto"/>
          <w:kern w:val="0"/>
          <w:sz w:val="32"/>
          <w:szCs w:val="32"/>
        </w:rPr>
        <w:t>调研指导工作和</w:t>
      </w:r>
      <w:r>
        <w:rPr>
          <w:rFonts w:hint="eastAsia" w:ascii="仿宋_GB2312" w:hAnsi="仿宋_GB2312" w:eastAsia="仿宋_GB2312" w:cs="仿宋_GB2312"/>
          <w:color w:val="auto"/>
          <w:kern w:val="0"/>
          <w:sz w:val="32"/>
          <w:szCs w:val="32"/>
          <w:lang w:eastAsia="zh-CN"/>
        </w:rPr>
        <w:t>各区县</w:t>
      </w:r>
      <w:r>
        <w:rPr>
          <w:rFonts w:hint="eastAsia" w:ascii="仿宋_GB2312" w:hAnsi="仿宋_GB2312" w:eastAsia="仿宋_GB2312" w:cs="仿宋_GB2312"/>
          <w:color w:val="auto"/>
          <w:kern w:val="0"/>
          <w:sz w:val="32"/>
          <w:szCs w:val="32"/>
        </w:rPr>
        <w:t>来我单位交流学习等。</w:t>
      </w:r>
    </w:p>
    <w:p w14:paraId="03B5FD9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w:t>
      </w:r>
      <w:r>
        <w:rPr>
          <w:rFonts w:hint="eastAsia" w:ascii="Times New Roman" w:hAnsi="Times New Roman" w:eastAsia="仿宋_GB2312" w:cs="仿宋_GB2312"/>
          <w:color w:val="auto"/>
          <w:kern w:val="0"/>
          <w:sz w:val="32"/>
          <w:szCs w:val="32"/>
          <w:lang w:val="en-US" w:eastAsia="zh-CN"/>
        </w:rPr>
        <w:t>持平</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年均无公务用车购置及运行维护费支出。</w:t>
      </w:r>
    </w:p>
    <w:p w14:paraId="1B5DF59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5408800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64E69A5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45AAB2AB">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0F0BD92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052B7838">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rPr>
        <w:t>中共峨边彝族自治县委社会工作部</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48.19</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18.19</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2025年公务员新录用3名、调入1名，事业人员新录用2名高层次引进人才、调入1名。</w:t>
      </w:r>
    </w:p>
    <w:p w14:paraId="6B980BFC">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08B14FEB">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rPr>
        <w:t>中共峨边彝族自治县委社会工作部</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0.85</w:t>
      </w:r>
      <w:r>
        <w:rPr>
          <w:rFonts w:hint="eastAsia" w:ascii="Times New Roman" w:hAnsi="Times New Roman" w:eastAsia="仿宋_GB2312" w:cs="仿宋_GB2312"/>
          <w:color w:val="auto"/>
          <w:kern w:val="0"/>
          <w:sz w:val="32"/>
          <w:szCs w:val="32"/>
          <w:lang w:eastAsia="zh-CN"/>
        </w:rPr>
        <w:t>万元，其中，政府采购货物预算</w:t>
      </w:r>
      <w:r>
        <w:rPr>
          <w:rFonts w:hint="eastAsia" w:ascii="Times New Roman" w:hAnsi="Times New Roman" w:eastAsia="仿宋_GB2312" w:cs="仿宋_GB2312"/>
          <w:color w:val="auto"/>
          <w:kern w:val="0"/>
          <w:sz w:val="32"/>
          <w:szCs w:val="32"/>
          <w:lang w:val="en-US" w:eastAsia="zh-CN"/>
        </w:rPr>
        <w:t>0.85</w:t>
      </w:r>
      <w:r>
        <w:rPr>
          <w:rFonts w:hint="eastAsia" w:ascii="Times New Roman" w:hAnsi="Times New Roman" w:eastAsia="仿宋_GB2312" w:cs="仿宋_GB2312"/>
          <w:color w:val="auto"/>
          <w:kern w:val="0"/>
          <w:sz w:val="32"/>
          <w:szCs w:val="32"/>
          <w:lang w:eastAsia="zh-CN"/>
        </w:rPr>
        <w:t>万元。</w:t>
      </w:r>
    </w:p>
    <w:p w14:paraId="1151369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7ACAEC1F">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rPr>
        <w:t>中共峨边彝族自治县委社会工作部</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27301B36">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438822E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2BD22A8F">
      <w:pPr>
        <w:bidi w:val="0"/>
        <w:rPr>
          <w:rFonts w:hint="eastAsia"/>
          <w:color w:val="auto"/>
          <w:lang w:val="en-US"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rPr>
        <w:t>中共峨边彝族自治县委社会工作部</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43</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43</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1582D817">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304279B3">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705B59D9">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6F4D5D04">
      <w:pPr>
        <w:widowControl/>
        <w:numPr>
          <w:ilvl w:val="0"/>
          <w:numId w:val="0"/>
        </w:numPr>
        <w:shd w:val="clear" w:color="auto" w:fill="FFFFFF"/>
        <w:jc w:val="left"/>
        <w:rPr>
          <w:rFonts w:hint="eastAsia" w:ascii="仿宋" w:hAnsi="宋体" w:eastAsia="仿宋" w:cs="宋体"/>
          <w:color w:val="auto"/>
          <w:kern w:val="0"/>
          <w:sz w:val="32"/>
          <w:szCs w:val="32"/>
        </w:rPr>
      </w:pPr>
    </w:p>
    <w:p w14:paraId="31BEC6DC">
      <w:pPr>
        <w:widowControl/>
        <w:numPr>
          <w:ilvl w:val="0"/>
          <w:numId w:val="0"/>
        </w:numPr>
        <w:shd w:val="clear" w:color="auto" w:fill="FFFFFF"/>
        <w:jc w:val="left"/>
        <w:rPr>
          <w:rFonts w:hint="eastAsia" w:ascii="仿宋" w:hAnsi="宋体" w:eastAsia="仿宋" w:cs="宋体"/>
          <w:color w:val="auto"/>
          <w:kern w:val="0"/>
          <w:sz w:val="32"/>
          <w:szCs w:val="32"/>
        </w:rPr>
      </w:pPr>
    </w:p>
    <w:p w14:paraId="19D402C3">
      <w:pPr>
        <w:widowControl/>
        <w:numPr>
          <w:ilvl w:val="0"/>
          <w:numId w:val="0"/>
        </w:numPr>
        <w:shd w:val="clear" w:color="auto" w:fill="FFFFFF"/>
        <w:jc w:val="left"/>
        <w:rPr>
          <w:rFonts w:hint="eastAsia" w:ascii="仿宋" w:hAnsi="宋体" w:eastAsia="仿宋" w:cs="宋体"/>
          <w:color w:val="auto"/>
          <w:kern w:val="0"/>
          <w:sz w:val="32"/>
          <w:szCs w:val="32"/>
        </w:rPr>
      </w:pPr>
    </w:p>
    <w:p w14:paraId="611B0DC4">
      <w:pPr>
        <w:widowControl/>
        <w:numPr>
          <w:ilvl w:val="0"/>
          <w:numId w:val="0"/>
        </w:numPr>
        <w:shd w:val="clear" w:color="auto" w:fill="FFFFFF"/>
        <w:jc w:val="left"/>
        <w:rPr>
          <w:rFonts w:hint="eastAsia" w:ascii="仿宋" w:hAnsi="宋体" w:eastAsia="仿宋" w:cs="宋体"/>
          <w:color w:val="auto"/>
          <w:kern w:val="0"/>
          <w:sz w:val="32"/>
          <w:szCs w:val="32"/>
        </w:rPr>
      </w:pPr>
    </w:p>
    <w:p w14:paraId="4B6F8633">
      <w:pPr>
        <w:widowControl/>
        <w:numPr>
          <w:ilvl w:val="0"/>
          <w:numId w:val="0"/>
        </w:numPr>
        <w:shd w:val="clear" w:color="auto" w:fill="FFFFFF"/>
        <w:jc w:val="left"/>
        <w:rPr>
          <w:rFonts w:hint="eastAsia" w:ascii="仿宋" w:hAnsi="宋体" w:eastAsia="仿宋" w:cs="宋体"/>
          <w:color w:val="auto"/>
          <w:kern w:val="0"/>
          <w:sz w:val="32"/>
          <w:szCs w:val="32"/>
        </w:rPr>
      </w:pPr>
    </w:p>
    <w:p w14:paraId="0D6643A1">
      <w:pPr>
        <w:widowControl/>
        <w:numPr>
          <w:ilvl w:val="0"/>
          <w:numId w:val="0"/>
        </w:numPr>
        <w:shd w:val="clear" w:color="auto" w:fill="FFFFFF"/>
        <w:jc w:val="left"/>
        <w:rPr>
          <w:rFonts w:hint="eastAsia" w:ascii="仿宋" w:hAnsi="宋体" w:eastAsia="仿宋" w:cs="宋体"/>
          <w:color w:val="auto"/>
          <w:kern w:val="0"/>
          <w:sz w:val="32"/>
          <w:szCs w:val="32"/>
        </w:rPr>
      </w:pPr>
    </w:p>
    <w:p w14:paraId="19E101A1">
      <w:pPr>
        <w:widowControl/>
        <w:numPr>
          <w:ilvl w:val="0"/>
          <w:numId w:val="0"/>
        </w:numPr>
        <w:shd w:val="clear" w:color="auto" w:fill="FFFFFF"/>
        <w:jc w:val="left"/>
        <w:rPr>
          <w:rFonts w:hint="eastAsia" w:ascii="仿宋" w:hAnsi="宋体" w:eastAsia="仿宋" w:cs="宋体"/>
          <w:color w:val="auto"/>
          <w:kern w:val="0"/>
          <w:sz w:val="32"/>
          <w:szCs w:val="32"/>
        </w:rPr>
      </w:pPr>
    </w:p>
    <w:p w14:paraId="3A69D4B3">
      <w:pPr>
        <w:widowControl/>
        <w:numPr>
          <w:ilvl w:val="0"/>
          <w:numId w:val="0"/>
        </w:numPr>
        <w:shd w:val="clear" w:color="auto" w:fill="FFFFFF"/>
        <w:jc w:val="left"/>
        <w:rPr>
          <w:rFonts w:hint="eastAsia" w:ascii="仿宋" w:hAnsi="宋体" w:eastAsia="仿宋" w:cs="宋体"/>
          <w:color w:val="auto"/>
          <w:kern w:val="0"/>
          <w:sz w:val="32"/>
          <w:szCs w:val="32"/>
        </w:rPr>
      </w:pPr>
    </w:p>
    <w:p w14:paraId="5F11FED1">
      <w:pPr>
        <w:widowControl/>
        <w:numPr>
          <w:ilvl w:val="0"/>
          <w:numId w:val="0"/>
        </w:numPr>
        <w:shd w:val="clear" w:color="auto" w:fill="FFFFFF"/>
        <w:jc w:val="left"/>
        <w:rPr>
          <w:rFonts w:hint="eastAsia" w:ascii="仿宋" w:hAnsi="宋体" w:eastAsia="仿宋" w:cs="宋体"/>
          <w:color w:val="auto"/>
          <w:kern w:val="0"/>
          <w:sz w:val="32"/>
          <w:szCs w:val="32"/>
        </w:rPr>
      </w:pPr>
    </w:p>
    <w:p w14:paraId="28D3783E">
      <w:pPr>
        <w:widowControl/>
        <w:numPr>
          <w:ilvl w:val="0"/>
          <w:numId w:val="0"/>
        </w:numPr>
        <w:shd w:val="clear" w:color="auto" w:fill="FFFFFF"/>
        <w:jc w:val="left"/>
        <w:rPr>
          <w:rFonts w:hint="eastAsia" w:ascii="仿宋" w:hAnsi="宋体" w:eastAsia="仿宋" w:cs="宋体"/>
          <w:color w:val="auto"/>
          <w:kern w:val="0"/>
          <w:sz w:val="32"/>
          <w:szCs w:val="32"/>
        </w:rPr>
      </w:pPr>
    </w:p>
    <w:p w14:paraId="0A0D9E61">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2B12F8AE">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3AF82B96">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77FF9A70">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22C81D68">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3FE3A2BC">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26EC6BCB">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1C3694E1">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18B74F54">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2764680C">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659EDD88">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5314DEE2">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718F94C2">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2942801F">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78E4A128">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21A3F35A">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51434B5F">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605C2E97">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46396A29">
      <w:pPr>
        <w:rPr>
          <w:rFonts w:hint="eastAsia"/>
          <w:color w:val="auto"/>
        </w:rPr>
      </w:pPr>
    </w:p>
    <w:sectPr>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1B082">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1DAD3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31DAD3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85F89"/>
    <w:rsid w:val="08DB6116"/>
    <w:rsid w:val="08ED7502"/>
    <w:rsid w:val="08F6117B"/>
    <w:rsid w:val="096878F0"/>
    <w:rsid w:val="097E121A"/>
    <w:rsid w:val="09952E46"/>
    <w:rsid w:val="09C64739"/>
    <w:rsid w:val="09CF5F42"/>
    <w:rsid w:val="09F82EA0"/>
    <w:rsid w:val="0A8E6119"/>
    <w:rsid w:val="0A913707"/>
    <w:rsid w:val="0ABE1F9B"/>
    <w:rsid w:val="0ADA1A81"/>
    <w:rsid w:val="0AE56E4F"/>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504A49"/>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7E264A"/>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3C0525"/>
    <w:rsid w:val="3178425C"/>
    <w:rsid w:val="31884A79"/>
    <w:rsid w:val="318F6DFD"/>
    <w:rsid w:val="31C90590"/>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4E636F"/>
    <w:rsid w:val="529507CD"/>
    <w:rsid w:val="539975B4"/>
    <w:rsid w:val="53A019A2"/>
    <w:rsid w:val="53A14529"/>
    <w:rsid w:val="53AB55C1"/>
    <w:rsid w:val="53D92945"/>
    <w:rsid w:val="53E62601"/>
    <w:rsid w:val="53E874BC"/>
    <w:rsid w:val="542A1ACD"/>
    <w:rsid w:val="546259DF"/>
    <w:rsid w:val="546327C9"/>
    <w:rsid w:val="54893C4E"/>
    <w:rsid w:val="54A3581B"/>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7C693C"/>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3B0DAD"/>
    <w:rsid w:val="6D7831C7"/>
    <w:rsid w:val="6DA43D14"/>
    <w:rsid w:val="6DE93268"/>
    <w:rsid w:val="6DFC0A08"/>
    <w:rsid w:val="6E03556E"/>
    <w:rsid w:val="6E4C1DDD"/>
    <w:rsid w:val="6E4F4E79"/>
    <w:rsid w:val="6E5B7DAC"/>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CB87523"/>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6dce5e82-cfef-42c1-a415-1303f3517012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13264EDD</paraID>
      <start>47</start>
      <end>55</end>
      <status>ignored</status>
      <modifiedWord/>
      <trackRevisions>false</trackRevisions>
    </reviewItem>
    <reviewItem>
      <errorID>ec99a51b-861f-436e-884b-6d8d3815af8b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64AF878A</paraID>
      <start>48</start>
      <end>56</end>
      <status>ignored</status>
      <modifiedWord/>
      <trackRevisions>false</trackRevisions>
    </reviewItem>
    <reviewItem>
      <errorID>5bf04cd0-72ea-4bb2-944e-e666b63d9bcc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1F6CCA8D</paraID>
      <start>7</start>
      <end>15</end>
      <status>ignored</status>
      <modifiedWord/>
      <trackRevisions>false</trackRevisions>
    </reviewItem>
    <reviewItem>
      <errorID>0ec100d3-7727-41bf-9b32-f6721a334069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22C81D68</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b0ea86-be3f-4beb-b111-e8444c4f2460}">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1335</Words>
  <Characters>1357</Characters>
  <Lines>1</Lines>
  <Paragraphs>1</Paragraphs>
  <TotalTime>2</TotalTime>
  <ScaleCrop>false</ScaleCrop>
  <LinksUpToDate>false</LinksUpToDate>
  <CharactersWithSpaces>1366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2026-03-24T07:30:46Z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216BED016BF248FDBE2D73DA8B0D752E_12</vt:lpwstr>
  </property>
</Properties>
</file>