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DDEC">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峨边彝族自治县毛坪镇中心小学</w:t>
      </w:r>
    </w:p>
    <w:p w14:paraId="2A044389">
      <w:pPr>
        <w:pStyle w:val="3"/>
        <w:numPr>
          <w:ilvl w:val="1"/>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64BDD6B9">
      <w:pPr>
        <w:jc w:val="center"/>
        <w:rPr>
          <w:rFonts w:hint="eastAsia" w:ascii="方正小标宋简体" w:hAnsi="方正小标宋简体" w:eastAsia="方正小标宋简体" w:cs="方正小标宋简体"/>
          <w:b w:val="0"/>
          <w:bCs/>
          <w:sz w:val="52"/>
          <w:szCs w:val="52"/>
          <w:lang w:val="en-US" w:eastAsia="zh-CN"/>
        </w:rPr>
      </w:pPr>
    </w:p>
    <w:p w14:paraId="25D11149">
      <w:pPr>
        <w:jc w:val="both"/>
        <w:rPr>
          <w:rFonts w:hint="default"/>
          <w:b/>
          <w:bCs/>
          <w:sz w:val="52"/>
          <w:szCs w:val="52"/>
          <w:lang w:val="en-US" w:eastAsia="zh-CN"/>
        </w:rPr>
      </w:pPr>
    </w:p>
    <w:p w14:paraId="7CA997C6">
      <w:pPr>
        <w:jc w:val="both"/>
        <w:rPr>
          <w:rFonts w:hint="default"/>
          <w:b/>
          <w:bCs/>
          <w:sz w:val="52"/>
          <w:szCs w:val="52"/>
          <w:lang w:val="en-US" w:eastAsia="zh-CN"/>
        </w:rPr>
      </w:pPr>
    </w:p>
    <w:p w14:paraId="0A283F10">
      <w:pPr>
        <w:jc w:val="both"/>
        <w:rPr>
          <w:rFonts w:hint="default"/>
          <w:b/>
          <w:bCs/>
          <w:sz w:val="52"/>
          <w:szCs w:val="52"/>
          <w:lang w:val="en-US" w:eastAsia="zh-CN"/>
        </w:rPr>
      </w:pPr>
    </w:p>
    <w:p w14:paraId="5245E7B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峨边彝族自治县毛坪镇中心小学</w:t>
      </w:r>
    </w:p>
    <w:p w14:paraId="5692A560">
      <w:pPr>
        <w:ind w:left="0" w:leftChars="0" w:firstLine="0" w:firstLineChars="0"/>
        <w:jc w:val="both"/>
        <w:rPr>
          <w:rFonts w:hint="default"/>
          <w:b/>
          <w:bCs/>
          <w:sz w:val="32"/>
          <w:szCs w:val="32"/>
          <w:lang w:val="en-US" w:eastAsia="zh-CN"/>
        </w:rPr>
      </w:pPr>
    </w:p>
    <w:p w14:paraId="0A6F454D">
      <w:pPr>
        <w:jc w:val="center"/>
        <w:rPr>
          <w:b/>
          <w:bCs/>
          <w:szCs w:val="32"/>
        </w:rPr>
      </w:pPr>
      <w:r>
        <w:rPr>
          <w:rFonts w:hint="eastAsia" w:ascii="方正小标宋简体" w:hAnsi="方正小标宋简体" w:eastAsia="方正小标宋简体" w:cs="方正小标宋简体"/>
          <w:b w:val="0"/>
          <w:bCs w:val="0"/>
          <w:sz w:val="32"/>
          <w:szCs w:val="32"/>
          <w:lang w:val="en-US" w:eastAsia="zh-CN"/>
        </w:rPr>
        <w:t>2026年 3 月20 日</w:t>
      </w:r>
    </w:p>
    <w:p w14:paraId="24DD8172">
      <w:pPr>
        <w:ind w:firstLine="643"/>
        <w:jc w:val="both"/>
        <w:rPr>
          <w:b/>
          <w:bCs/>
          <w:szCs w:val="32"/>
        </w:rPr>
      </w:pPr>
    </w:p>
    <w:p w14:paraId="667BD75A">
      <w:pPr>
        <w:ind w:firstLine="0" w:firstLineChars="0"/>
        <w:jc w:val="both"/>
        <w:rPr>
          <w:b/>
          <w:bCs/>
          <w:szCs w:val="32"/>
        </w:rPr>
      </w:pPr>
    </w:p>
    <w:p w14:paraId="7944554F">
      <w:pPr>
        <w:ind w:firstLine="0" w:firstLineChars="0"/>
        <w:jc w:val="both"/>
        <w:rPr>
          <w:b/>
          <w:bCs/>
          <w:szCs w:val="32"/>
        </w:rPr>
      </w:pPr>
    </w:p>
    <w:p w14:paraId="6E2AA69A">
      <w:pPr>
        <w:ind w:firstLine="643"/>
        <w:jc w:val="center"/>
        <w:rPr>
          <w:b/>
          <w:bCs/>
          <w:szCs w:val="32"/>
        </w:rPr>
      </w:pPr>
    </w:p>
    <w:p w14:paraId="29E43DD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b/>
          <w:bCs/>
          <w:szCs w:val="32"/>
        </w:rPr>
      </w:pPr>
      <w:r>
        <w:rPr>
          <w:rFonts w:hint="eastAsia" w:ascii="方正小标宋简体" w:hAnsi="方正小标宋简体" w:eastAsia="方正小标宋简体" w:cs="方正小标宋简体"/>
          <w:b w:val="0"/>
          <w:bCs w:val="0"/>
          <w:sz w:val="36"/>
          <w:szCs w:val="36"/>
          <w:lang w:val="en-US" w:eastAsia="zh-CN"/>
        </w:rPr>
        <w:t>目录</w:t>
      </w:r>
    </w:p>
    <w:p w14:paraId="110F6E83">
      <w:pPr>
        <w:rPr>
          <w:rFonts w:hint="eastAsia" w:ascii="仿宋" w:hAnsi="仿宋" w:eastAsia="仿宋" w:cs="仿宋"/>
          <w:szCs w:val="32"/>
        </w:rPr>
      </w:pPr>
      <w:r>
        <w:rPr>
          <w:b/>
          <w:bCs/>
          <w:szCs w:val="32"/>
        </w:rPr>
        <w:t>第</w:t>
      </w:r>
      <w:r>
        <w:rPr>
          <w:rFonts w:hint="eastAsia" w:ascii="仿宋" w:hAnsi="仿宋" w:eastAsia="仿宋" w:cs="仿宋"/>
          <w:b/>
          <w:bCs/>
          <w:szCs w:val="32"/>
        </w:rPr>
        <w:t>一部分峨边彝族自治县</w:t>
      </w:r>
      <w:r>
        <w:rPr>
          <w:rFonts w:hint="eastAsia" w:ascii="仿宋" w:hAnsi="仿宋" w:eastAsia="仿宋" w:cs="仿宋"/>
          <w:b/>
          <w:bCs/>
          <w:szCs w:val="32"/>
          <w:lang w:val="en-US" w:eastAsia="zh-CN"/>
        </w:rPr>
        <w:t>毛坪镇</w:t>
      </w:r>
      <w:r>
        <w:rPr>
          <w:rFonts w:hint="eastAsia" w:ascii="仿宋" w:hAnsi="仿宋" w:eastAsia="仿宋" w:cs="仿宋"/>
          <w:b/>
          <w:bCs/>
          <w:szCs w:val="32"/>
        </w:rPr>
        <w:t>中心小学概况</w:t>
      </w:r>
    </w:p>
    <w:p w14:paraId="4EF29F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D9B55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szCs w:val="32"/>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0296590A">
      <w:pPr>
        <w:rPr>
          <w:rFonts w:hint="eastAsia" w:ascii="仿宋" w:hAnsi="仿宋" w:eastAsia="仿宋" w:cs="仿宋"/>
          <w:b/>
          <w:bCs/>
          <w:szCs w:val="32"/>
        </w:rPr>
      </w:pPr>
      <w:r>
        <w:rPr>
          <w:rFonts w:hint="eastAsia" w:ascii="仿宋" w:hAnsi="仿宋" w:eastAsia="仿宋" w:cs="仿宋"/>
          <w:b/>
          <w:bCs/>
          <w:szCs w:val="32"/>
        </w:rPr>
        <w:t>第二部分峨边彝族自治县</w:t>
      </w:r>
      <w:r>
        <w:rPr>
          <w:rFonts w:hint="eastAsia" w:ascii="仿宋" w:hAnsi="仿宋" w:eastAsia="仿宋" w:cs="仿宋"/>
          <w:b/>
          <w:bCs/>
          <w:szCs w:val="32"/>
          <w:lang w:val="en-US" w:eastAsia="zh-CN"/>
        </w:rPr>
        <w:t>毛坪镇</w:t>
      </w:r>
      <w:r>
        <w:rPr>
          <w:rFonts w:hint="eastAsia" w:ascii="仿宋" w:hAnsi="仿宋" w:eastAsia="仿宋" w:cs="仿宋"/>
          <w:b/>
          <w:bCs/>
          <w:szCs w:val="32"/>
        </w:rPr>
        <w:t>中心小学202</w:t>
      </w:r>
      <w:r>
        <w:rPr>
          <w:rFonts w:hint="eastAsia" w:ascii="仿宋" w:hAnsi="仿宋" w:cs="仿宋"/>
          <w:b/>
          <w:bCs/>
          <w:szCs w:val="32"/>
          <w:lang w:val="en-US" w:eastAsia="zh-CN"/>
        </w:rPr>
        <w:t>6</w:t>
      </w:r>
      <w:r>
        <w:rPr>
          <w:rFonts w:hint="eastAsia" w:ascii="仿宋" w:hAnsi="仿宋" w:eastAsia="仿宋" w:cs="仿宋"/>
          <w:b/>
          <w:bCs/>
          <w:szCs w:val="32"/>
        </w:rPr>
        <w:t>年部门预算表</w:t>
      </w:r>
    </w:p>
    <w:p w14:paraId="70ED6A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64AB8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356D1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300CC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54D72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A5B04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BE2DA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14B7E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020EA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F963E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E2BFD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C3D29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84861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C30EB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B0B7B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szCs w:val="32"/>
        </w:rPr>
      </w:pPr>
      <w:r>
        <w:rPr>
          <w:rFonts w:hint="eastAsia" w:ascii="仿宋_GB2312" w:hAnsi="仿宋_GB2312" w:eastAsia="仿宋_GB2312" w:cs="仿宋_GB2312"/>
          <w:b w:val="0"/>
          <w:bCs w:val="0"/>
          <w:sz w:val="32"/>
          <w:szCs w:val="32"/>
          <w:lang w:val="en-US" w:eastAsia="zh-CN"/>
        </w:rPr>
        <w:t>十五、政府采购预算表</w:t>
      </w:r>
    </w:p>
    <w:p w14:paraId="6378451D">
      <w:pPr>
        <w:rPr>
          <w:rFonts w:hint="eastAsia" w:ascii="仿宋" w:hAnsi="仿宋" w:eastAsia="仿宋" w:cs="仿宋"/>
          <w:b/>
          <w:bCs/>
          <w:szCs w:val="32"/>
        </w:rPr>
      </w:pPr>
      <w:r>
        <w:rPr>
          <w:rFonts w:hint="eastAsia" w:ascii="仿宋" w:hAnsi="仿宋" w:eastAsia="仿宋" w:cs="仿宋"/>
          <w:b/>
          <w:bCs/>
          <w:szCs w:val="32"/>
        </w:rPr>
        <w:t>第三部分峨边彝族自治县</w:t>
      </w:r>
      <w:r>
        <w:rPr>
          <w:rFonts w:hint="eastAsia" w:ascii="仿宋" w:hAnsi="仿宋" w:eastAsia="仿宋" w:cs="仿宋"/>
          <w:b/>
          <w:bCs/>
          <w:szCs w:val="32"/>
          <w:lang w:val="en-US" w:eastAsia="zh-CN"/>
        </w:rPr>
        <w:t>毛坪镇</w:t>
      </w:r>
      <w:r>
        <w:rPr>
          <w:rFonts w:hint="eastAsia" w:ascii="仿宋" w:hAnsi="仿宋" w:eastAsia="仿宋" w:cs="仿宋"/>
          <w:b/>
          <w:bCs/>
          <w:szCs w:val="32"/>
        </w:rPr>
        <w:t>中心小学202</w:t>
      </w:r>
      <w:r>
        <w:rPr>
          <w:rFonts w:hint="eastAsia" w:ascii="仿宋" w:hAnsi="仿宋" w:cs="仿宋"/>
          <w:b/>
          <w:bCs/>
          <w:szCs w:val="32"/>
          <w:lang w:val="en-US" w:eastAsia="zh-CN"/>
        </w:rPr>
        <w:t>6</w:t>
      </w:r>
      <w:r>
        <w:rPr>
          <w:rFonts w:hint="eastAsia" w:ascii="仿宋" w:hAnsi="仿宋" w:eastAsia="仿宋" w:cs="仿宋"/>
          <w:b/>
          <w:bCs/>
          <w:szCs w:val="32"/>
        </w:rPr>
        <w:t>年部门预算情况说明</w:t>
      </w:r>
    </w:p>
    <w:p w14:paraId="184FFD05">
      <w:pPr>
        <w:rPr>
          <w:rFonts w:hint="eastAsia" w:ascii="仿宋" w:hAnsi="仿宋" w:eastAsia="仿宋" w:cs="仿宋"/>
          <w:b/>
          <w:bCs/>
          <w:szCs w:val="32"/>
        </w:rPr>
      </w:pPr>
      <w:r>
        <w:rPr>
          <w:rFonts w:hint="eastAsia" w:ascii="仿宋" w:hAnsi="仿宋" w:eastAsia="仿宋" w:cs="仿宋"/>
          <w:b/>
          <w:bCs/>
          <w:szCs w:val="32"/>
        </w:rPr>
        <w:t>第四部分名词解释</w:t>
      </w:r>
    </w:p>
    <w:p w14:paraId="38859C49">
      <w:pPr>
        <w:pStyle w:val="2"/>
        <w:spacing w:before="4056"/>
        <w:ind w:firstLine="0" w:firstLineChars="0"/>
        <w:jc w:val="both"/>
      </w:pPr>
    </w:p>
    <w:p w14:paraId="713DC59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峨边彝族自治县毛坪镇中心小学概况</w:t>
      </w:r>
    </w:p>
    <w:p w14:paraId="3C31C9DE">
      <w:pPr>
        <w:pStyle w:val="2"/>
        <w:numPr>
          <w:ilvl w:val="0"/>
          <w:numId w:val="0"/>
        </w:numPr>
        <w:spacing w:before="4056"/>
        <w:jc w:val="center"/>
      </w:pPr>
    </w:p>
    <w:p w14:paraId="588287CF"/>
    <w:p w14:paraId="54E3DF73"/>
    <w:p w14:paraId="11D765F1"/>
    <w:p w14:paraId="0F711C99">
      <w:pPr>
        <w:ind w:left="0" w:leftChars="0" w:firstLine="0" w:firstLineChars="0"/>
      </w:pPr>
    </w:p>
    <w:p w14:paraId="2C631F52"/>
    <w:p w14:paraId="5F22B9FA">
      <w:pPr>
        <w:bidi w:val="0"/>
        <w:jc w:val="left"/>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8C2E945">
      <w:pPr>
        <w:bidi w:val="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（一）职能简介</w:t>
      </w:r>
    </w:p>
    <w:p w14:paraId="1B89D423">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1.正确贯彻执行党和国家及县教育局的教育方针、政策、法规。   </w:t>
      </w:r>
    </w:p>
    <w:p w14:paraId="33EA0ADA">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2.根据学校规模，设置学校管理机构，建立健全各项规章制度和岗位责任制。 </w:t>
      </w:r>
    </w:p>
    <w:p w14:paraId="48D0F605">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3.坚持教书育人，服务育人，环境育人方针，加强对学生的思想品德教育，使学生的德智体全面发展。 </w:t>
      </w:r>
    </w:p>
    <w:p w14:paraId="0F8181D5">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4.抓好教师队伍建设，使每个教师都热心于教育事业； </w:t>
      </w:r>
    </w:p>
    <w:p w14:paraId="5C56E731">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5.做好安全防范，保障师生的安全。</w:t>
      </w:r>
    </w:p>
    <w:p w14:paraId="07DCF9E1">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严格管理学校教育经费，严格执行财务管理制度。</w:t>
      </w:r>
    </w:p>
    <w:p w14:paraId="448F625C">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7.做好适龄儿童入学工作，</w:t>
      </w:r>
      <w:r>
        <w:rPr>
          <w:rFonts w:hint="eastAsia" w:ascii="仿宋_GB2312" w:hAnsi="仿宋_GB2312" w:eastAsia="仿宋_GB2312" w:cs="仿宋_GB2312"/>
          <w:color w:val="auto"/>
          <w:sz w:val="32"/>
          <w:szCs w:val="32"/>
        </w:rPr>
        <w:t>关心关爱残疾儿童。</w:t>
      </w:r>
    </w:p>
    <w:p w14:paraId="493DE257">
      <w:pPr>
        <w:bidi w:val="0"/>
        <w:jc w:val="left"/>
        <w:rPr>
          <w:rFonts w:hint="eastAsia" w:ascii="黑体" w:hAnsi="黑体" w:eastAsia="黑体" w:cs="黑体"/>
          <w:lang w:val="en-US" w:eastAsia="zh-CN"/>
        </w:rPr>
      </w:pPr>
      <w:r>
        <w:rPr>
          <w:rFonts w:hint="eastAsia" w:ascii="黑体" w:hAnsi="黑体" w:eastAsia="黑体" w:cs="黑体"/>
          <w:lang w:val="en-US" w:eastAsia="zh-CN"/>
        </w:rPr>
        <w:t>（二）2026年重点工作任务介绍</w:t>
      </w:r>
    </w:p>
    <w:p w14:paraId="3B5E40D9">
      <w:pPr>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1.抓好党建工作。加强基层党组织建设和党员队伍建设，发挥党员的先锋模范作用。做好党员示范岗创建，以示范岗引领党员教师干在实处，走在前列。</w:t>
      </w:r>
    </w:p>
    <w:p w14:paraId="0E2A4004">
      <w:pPr>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德育工作。深化民族团结教育，结合彝族传统文化，构建适配彝汉学生的德育体系，促进彝汉学生和睦相处、互帮互助；规范学生行为习惯，学生行为规范合格率达100%，无严重违纪和民族矛盾冲突，培育“民族团结小标兵”和文明班级，筑牢校园民族团结根基。</w:t>
      </w:r>
    </w:p>
    <w:p w14:paraId="28326F7C">
      <w:pPr>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教学工作。巩固平行分班改革成果，严禁变相分班、分层歧视，确保各班彝汉学生比例合理、基础均衡，保障每一位学生公平接受教育；深化课堂教学改革，重点提升彝生汉语应用能力，优化分层辅导策略，缩小彝汉学生、个体学生成绩差距；各年级各学科合格率、优秀率较上学期稳步提升，加强教研教改，提升课堂教学效率。培养学生核心素养，全面提高教育质量。抓实教学过程管理和教学研究工作，落实素质教育，以扎实过硬的工作作风，求真务实的工作态度，以争创佳绩的进取精神，实现我校教学质量稳居全县前茅的目标。</w:t>
      </w:r>
    </w:p>
    <w:p w14:paraId="55727D90">
      <w:pPr>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师资建设。针对在编、代课、特岗等多元身份教师现状，开展分层分类培训，统一教育教学理念，提升教师职业道德和教学能力，重点强化教师彝语基础和分层辅导技巧；完善公平合理的教师评价机制，凝聚教师队伍合力，打造一支师德高尚、业务精湛、适配校区学情的多元化教师队伍。围绕“144”（一德四新四强化——师德教育，新理念、新知识、新方法、新技能，教材教法、三笔字、普通话、信息技术）工程和“提质强能”工程，加强师德师风建设，传承光荣传统，开展作风整顿，做好“师德承诺”，严明纪律，树立红线意识</w:t>
      </w:r>
    </w:p>
    <w:p w14:paraId="62EC29EF">
      <w:pPr>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校园安全。健全校园安全管理制度，常态化开展安全隐患排查整改，采用彝汉双语开展安全教育（防溺水、防欺凌、交通安全等），重点防范民族差异引发的矛盾和安全隐患；杜绝安全责任事故，营造安全、和谐、包容的校园环境，保障每一位师生安全。学校要组织丰富的活动提升学生的安全素养。</w:t>
      </w:r>
    </w:p>
    <w:p w14:paraId="41843DC6">
      <w:pPr>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校园文化与后勤保障。融合彝汉文化特色，丰富校园文化活动，打造具有校区辨识度的校园文化；完善校园基础设施，优化后勤服务，兼顾彝汉学生生活习惯差异，提升师生幸福感和归属感，为教育教学工作提供坚实保障。用足用好教育资助政策，加强教育扶贫，不让一个孩子因贫困而辍学，在力所能及的条件下关爱、帮扶贫困、残疾等特殊学生，落实好“送教上门”工作，让他们感受集体的温暖和社会的关怀。</w:t>
      </w:r>
    </w:p>
    <w:p w14:paraId="15E4BBE1">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7.抓好课程建设，认真研究统编教材，在总结经验的基础上，向先进学校学习。</w:t>
      </w:r>
    </w:p>
    <w:p w14:paraId="359AFAB4">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8.巩固义务教育均衡发展成果，继续加强内部管理，确保功能室管理使用规范，促进学校特色发展。</w:t>
      </w:r>
    </w:p>
    <w:p w14:paraId="75E6FA32">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9.做好服务和引导工作，发挥支部、工会、少队、年级组的作用，引领教师为学校发展建言献策，发扬“以爱育人、教人求真”的光荣传统，引领全校师生共同进步。</w:t>
      </w:r>
    </w:p>
    <w:p w14:paraId="6C8C050A">
      <w:p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10.做好课后服务，利用好政策，盘活教师资源，进一步探索“5+2”课后服务管理模式。</w:t>
      </w:r>
    </w:p>
    <w:p w14:paraId="452A7432">
      <w:pPr>
        <w:bidi w:val="0"/>
        <w:jc w:val="left"/>
        <w:rPr>
          <w:rFonts w:hint="eastAsia" w:ascii="黑体" w:hAnsi="黑体" w:eastAsia="黑体" w:cs="黑体"/>
          <w:lang w:val="en-US" w:eastAsia="zh-CN"/>
        </w:rPr>
      </w:pPr>
      <w:r>
        <w:rPr>
          <w:rFonts w:hint="eastAsia" w:ascii="黑体" w:hAnsi="黑体" w:eastAsia="黑体" w:cs="黑体"/>
          <w:lang w:val="en-US" w:eastAsia="zh-CN"/>
        </w:rPr>
        <w:t>二、部门预算单位构成</w:t>
      </w:r>
    </w:p>
    <w:p w14:paraId="346B807F">
      <w:pPr>
        <w:bidi w:val="0"/>
        <w:jc w:val="left"/>
        <w:rPr>
          <w:rFonts w:hint="eastAsia" w:ascii="仿宋" w:hAnsi="仿宋"/>
          <w:color w:val="auto"/>
          <w:sz w:val="32"/>
          <w:szCs w:val="32"/>
          <w:lang w:val="en-US" w:eastAsia="zh-CN"/>
        </w:rPr>
      </w:pPr>
      <w:r>
        <w:rPr>
          <w:rFonts w:hint="eastAsia" w:ascii="仿宋" w:hAnsi="仿宋"/>
          <w:color w:val="auto"/>
          <w:sz w:val="32"/>
          <w:szCs w:val="32"/>
          <w:lang w:val="en-US" w:eastAsia="zh-CN"/>
        </w:rPr>
        <w:t>峨边彝族自治县毛坪镇中心小学预算单位1个，其中：行政单位0个，事业单位1个。</w:t>
      </w:r>
    </w:p>
    <w:p w14:paraId="73751A0B">
      <w:pPr>
        <w:bidi w:val="0"/>
        <w:jc w:val="left"/>
        <w:rPr>
          <w:rFonts w:hint="eastAsia" w:ascii="仿宋" w:hAnsi="仿宋"/>
          <w:color w:val="auto"/>
          <w:sz w:val="32"/>
          <w:szCs w:val="32"/>
          <w:lang w:val="en-US" w:eastAsia="zh-CN"/>
        </w:rPr>
      </w:pPr>
      <w:r>
        <w:rPr>
          <w:rFonts w:hint="eastAsia" w:ascii="仿宋" w:hAnsi="仿宋"/>
          <w:color w:val="auto"/>
          <w:sz w:val="32"/>
          <w:szCs w:val="32"/>
          <w:lang w:val="en-US" w:eastAsia="zh-CN"/>
        </w:rPr>
        <w:t>毛坪小学总编制39名，其中：行政编制0名，工勤编制0名，事业编制39名。在职人员总数39名，其中：行政0名，工勤0名，事业39名。离休0名。</w:t>
      </w:r>
    </w:p>
    <w:p w14:paraId="035856A7">
      <w:pPr>
        <w:pStyle w:val="2"/>
        <w:numPr>
          <w:ilvl w:val="0"/>
          <w:numId w:val="0"/>
        </w:numPr>
        <w:bidi w:val="0"/>
        <w:jc w:val="both"/>
        <w:rPr>
          <w:rFonts w:hint="eastAsia" w:ascii="方正小标宋简体" w:hAnsi="方正小标宋简体" w:eastAsia="方正小标宋简体" w:cs="方正小标宋简体"/>
          <w:b w:val="0"/>
          <w:bCs/>
          <w:sz w:val="48"/>
          <w:szCs w:val="22"/>
          <w:lang w:val="en-US" w:eastAsia="zh-CN"/>
        </w:rPr>
      </w:pPr>
    </w:p>
    <w:p w14:paraId="6CF70558">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sz w:val="48"/>
          <w:szCs w:val="22"/>
          <w:lang w:val="en-US" w:eastAsia="zh-CN"/>
        </w:rPr>
        <w:t>第二部分峨边彝族自治县毛坪镇中心小学</w:t>
      </w:r>
    </w:p>
    <w:p w14:paraId="2981AF2D">
      <w:pPr>
        <w:pStyle w:val="3"/>
        <w:numPr>
          <w:ilvl w:val="1"/>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6E457D9E">
      <w:pPr>
        <w:spacing w:line="600" w:lineRule="exact"/>
        <w:rPr>
          <w:rFonts w:hint="default" w:ascii="仿宋" w:hAnsi="仿宋" w:eastAsia="仿宋" w:cs="Times New Roman"/>
          <w:sz w:val="32"/>
          <w:szCs w:val="32"/>
          <w:lang w:val="en-US" w:eastAsia="zh-CN"/>
        </w:rPr>
      </w:pPr>
    </w:p>
    <w:p w14:paraId="4BF13BBD">
      <w:pPr>
        <w:spacing w:line="600" w:lineRule="exact"/>
        <w:rPr>
          <w:rFonts w:hint="default" w:ascii="仿宋" w:hAnsi="仿宋" w:eastAsia="仿宋" w:cs="Times New Roman"/>
          <w:sz w:val="32"/>
          <w:szCs w:val="32"/>
          <w:lang w:val="en-US" w:eastAsia="zh-CN"/>
        </w:rPr>
      </w:pPr>
    </w:p>
    <w:p w14:paraId="2AA39F87">
      <w:pPr>
        <w:spacing w:line="600" w:lineRule="exact"/>
        <w:rPr>
          <w:rFonts w:hint="default" w:ascii="仿宋" w:hAnsi="仿宋" w:eastAsia="仿宋" w:cs="Times New Roman"/>
          <w:sz w:val="32"/>
          <w:szCs w:val="32"/>
          <w:lang w:val="en-US" w:eastAsia="zh-CN"/>
        </w:rPr>
      </w:pPr>
    </w:p>
    <w:p w14:paraId="03C51CAE">
      <w:pPr>
        <w:spacing w:line="600" w:lineRule="exact"/>
        <w:rPr>
          <w:rFonts w:hint="default" w:ascii="仿宋" w:hAnsi="仿宋" w:eastAsia="仿宋" w:cs="Times New Roman"/>
          <w:sz w:val="32"/>
          <w:szCs w:val="32"/>
          <w:lang w:val="en-US" w:eastAsia="zh-CN"/>
        </w:rPr>
      </w:pPr>
    </w:p>
    <w:p w14:paraId="48F4446B">
      <w:pPr>
        <w:spacing w:line="600" w:lineRule="exact"/>
        <w:rPr>
          <w:rFonts w:hint="default" w:ascii="仿宋" w:hAnsi="仿宋" w:eastAsia="仿宋" w:cs="Times New Roman"/>
          <w:sz w:val="32"/>
          <w:szCs w:val="32"/>
          <w:lang w:val="en-US" w:eastAsia="zh-CN"/>
        </w:rPr>
      </w:pPr>
    </w:p>
    <w:p w14:paraId="359DE0E6">
      <w:pPr>
        <w:spacing w:line="600" w:lineRule="exact"/>
        <w:rPr>
          <w:rFonts w:hint="default" w:ascii="仿宋" w:hAnsi="仿宋" w:eastAsia="仿宋" w:cs="Times New Roman"/>
          <w:sz w:val="32"/>
          <w:szCs w:val="32"/>
          <w:lang w:val="en-US" w:eastAsia="zh-CN"/>
        </w:rPr>
      </w:pPr>
    </w:p>
    <w:p w14:paraId="1E011DD0">
      <w:pPr>
        <w:spacing w:line="600" w:lineRule="exact"/>
        <w:rPr>
          <w:rFonts w:hint="default" w:ascii="仿宋" w:hAnsi="仿宋" w:eastAsia="仿宋" w:cs="Times New Roman"/>
          <w:sz w:val="32"/>
          <w:szCs w:val="32"/>
          <w:lang w:val="en-US" w:eastAsia="zh-CN"/>
        </w:rPr>
      </w:pPr>
    </w:p>
    <w:p w14:paraId="439A9F02">
      <w:pPr>
        <w:spacing w:line="600" w:lineRule="exact"/>
        <w:rPr>
          <w:rFonts w:hint="default" w:ascii="仿宋" w:hAnsi="仿宋" w:eastAsia="仿宋" w:cs="Times New Roman"/>
          <w:sz w:val="32"/>
          <w:szCs w:val="32"/>
          <w:lang w:val="en-US" w:eastAsia="zh-CN"/>
        </w:rPr>
      </w:pPr>
    </w:p>
    <w:p w14:paraId="63BA29C8">
      <w:pPr>
        <w:spacing w:line="600" w:lineRule="exact"/>
        <w:rPr>
          <w:rFonts w:hint="default" w:ascii="仿宋" w:hAnsi="仿宋" w:eastAsia="仿宋" w:cs="Times New Roman"/>
          <w:sz w:val="32"/>
          <w:szCs w:val="32"/>
          <w:lang w:val="en-US" w:eastAsia="zh-CN"/>
        </w:rPr>
      </w:pPr>
    </w:p>
    <w:p w14:paraId="054DBBEF">
      <w:pPr>
        <w:spacing w:line="600" w:lineRule="exact"/>
        <w:rPr>
          <w:rFonts w:hint="default" w:ascii="仿宋" w:hAnsi="仿宋" w:eastAsia="仿宋" w:cs="Times New Roman"/>
          <w:sz w:val="32"/>
          <w:szCs w:val="32"/>
          <w:lang w:val="en-US" w:eastAsia="zh-CN"/>
        </w:rPr>
      </w:pPr>
    </w:p>
    <w:p w14:paraId="22554FE3">
      <w:pPr>
        <w:spacing w:line="600" w:lineRule="exact"/>
        <w:rPr>
          <w:rFonts w:hint="default" w:ascii="仿宋" w:hAnsi="仿宋" w:eastAsia="仿宋" w:cs="Times New Roman"/>
          <w:sz w:val="32"/>
          <w:szCs w:val="32"/>
          <w:lang w:val="en-US" w:eastAsia="zh-CN"/>
        </w:rPr>
      </w:pPr>
    </w:p>
    <w:p w14:paraId="5507D7D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峨边彝族自治县毛坪镇中心小学</w:t>
      </w:r>
      <w:r>
        <w:rPr>
          <w:rFonts w:hint="eastAsia" w:ascii="仿宋_GB2312" w:hAnsi="仿宋_GB2312" w:eastAsia="仿宋_GB2312" w:cs="仿宋_GB2312"/>
          <w:sz w:val="32"/>
          <w:szCs w:val="32"/>
          <w:lang w:val="en-US" w:eastAsia="zh-CN"/>
        </w:rPr>
        <w:t xml:space="preserve">预算公开报表  </w:t>
      </w:r>
    </w:p>
    <w:p w14:paraId="0448B6B7">
      <w:pPr>
        <w:ind w:left="0" w:leftChars="0" w:firstLine="0" w:firstLineChars="0"/>
        <w:jc w:val="both"/>
        <w:rPr>
          <w:rFonts w:hint="eastAsia"/>
          <w:b/>
          <w:bCs/>
          <w:szCs w:val="32"/>
        </w:rPr>
      </w:pPr>
    </w:p>
    <w:p w14:paraId="1DB224D1">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z w:val="48"/>
          <w:szCs w:val="22"/>
          <w:lang w:val="en-US" w:eastAsia="zh-CN"/>
        </w:rPr>
        <w:t>峨边彝族自治县毛坪镇中心小学</w:t>
      </w:r>
    </w:p>
    <w:p w14:paraId="7823EF5A">
      <w:pPr>
        <w:pStyle w:val="3"/>
        <w:numPr>
          <w:ilvl w:val="1"/>
          <w:numId w:val="0"/>
        </w:numPr>
        <w:bidi w:val="0"/>
        <w:jc w:val="center"/>
      </w:pPr>
      <w:r>
        <w:rPr>
          <w:rFonts w:hint="eastAsia" w:ascii="方正小标宋简体" w:hAnsi="方正小标宋简体" w:eastAsia="方正小标宋简体" w:cs="方正小标宋简体"/>
          <w:b w:val="0"/>
          <w:bCs/>
          <w:sz w:val="52"/>
          <w:szCs w:val="52"/>
          <w:lang w:val="en-US" w:eastAsia="zh-CN"/>
        </w:rPr>
        <w:t>2026年部门预算情况说明</w:t>
      </w:r>
    </w:p>
    <w:p w14:paraId="60F8C8D4">
      <w:pPr>
        <w:ind w:firstLine="0" w:firstLineChars="0"/>
        <w:jc w:val="center"/>
        <w:rPr>
          <w:b/>
          <w:bCs/>
          <w:sz w:val="52"/>
          <w:szCs w:val="52"/>
        </w:rPr>
      </w:pPr>
    </w:p>
    <w:p w14:paraId="726AC4D6">
      <w:pPr>
        <w:spacing w:line="600" w:lineRule="exact"/>
        <w:ind w:firstLine="0" w:firstLineChars="0"/>
        <w:rPr>
          <w:rFonts w:ascii="仿宋" w:hAnsi="仿宋" w:cs="Times New Roman"/>
          <w:szCs w:val="32"/>
        </w:rPr>
      </w:pPr>
    </w:p>
    <w:p w14:paraId="2073B5EC">
      <w:pPr>
        <w:spacing w:line="600" w:lineRule="exact"/>
        <w:ind w:firstLine="0" w:firstLineChars="0"/>
        <w:rPr>
          <w:rFonts w:ascii="仿宋" w:hAnsi="仿宋" w:cs="Times New Roman"/>
          <w:szCs w:val="32"/>
        </w:rPr>
      </w:pPr>
    </w:p>
    <w:p w14:paraId="409198BF">
      <w:pPr>
        <w:spacing w:line="600" w:lineRule="exact"/>
        <w:ind w:firstLine="0" w:firstLineChars="0"/>
        <w:rPr>
          <w:rFonts w:ascii="仿宋" w:hAnsi="仿宋" w:cs="Times New Roman"/>
          <w:szCs w:val="32"/>
        </w:rPr>
      </w:pPr>
    </w:p>
    <w:p w14:paraId="0425930D">
      <w:pPr>
        <w:spacing w:line="600" w:lineRule="exact"/>
        <w:ind w:firstLine="0" w:firstLineChars="0"/>
        <w:rPr>
          <w:rFonts w:ascii="仿宋" w:hAnsi="仿宋" w:cs="Times New Roman"/>
          <w:szCs w:val="32"/>
        </w:rPr>
      </w:pPr>
    </w:p>
    <w:p w14:paraId="19326D59">
      <w:pPr>
        <w:spacing w:line="600" w:lineRule="exact"/>
        <w:ind w:firstLine="0" w:firstLineChars="0"/>
        <w:rPr>
          <w:rFonts w:ascii="仿宋" w:hAnsi="仿宋" w:cs="Times New Roman"/>
          <w:szCs w:val="32"/>
        </w:rPr>
      </w:pPr>
    </w:p>
    <w:p w14:paraId="109D2BC9">
      <w:pPr>
        <w:spacing w:line="600" w:lineRule="exact"/>
        <w:ind w:firstLine="0" w:firstLineChars="0"/>
        <w:rPr>
          <w:rFonts w:ascii="仿宋" w:hAnsi="仿宋" w:cs="Times New Roman"/>
          <w:szCs w:val="32"/>
        </w:rPr>
      </w:pPr>
    </w:p>
    <w:p w14:paraId="577D9EC8">
      <w:pPr>
        <w:spacing w:line="600" w:lineRule="exact"/>
        <w:ind w:firstLine="0" w:firstLineChars="0"/>
        <w:rPr>
          <w:rFonts w:ascii="仿宋" w:hAnsi="仿宋" w:cs="Times New Roman"/>
          <w:szCs w:val="32"/>
        </w:rPr>
      </w:pPr>
    </w:p>
    <w:p w14:paraId="25CFD37E">
      <w:pPr>
        <w:spacing w:line="600" w:lineRule="exact"/>
        <w:ind w:firstLine="0" w:firstLineChars="0"/>
        <w:rPr>
          <w:rFonts w:ascii="仿宋" w:hAnsi="仿宋" w:cs="Times New Roman"/>
          <w:szCs w:val="32"/>
        </w:rPr>
      </w:pPr>
    </w:p>
    <w:p w14:paraId="26CBA0A9">
      <w:pPr>
        <w:spacing w:line="600" w:lineRule="exact"/>
        <w:ind w:firstLine="0" w:firstLineChars="0"/>
        <w:rPr>
          <w:rFonts w:ascii="仿宋" w:hAnsi="仿宋" w:cs="Times New Roman"/>
          <w:szCs w:val="32"/>
        </w:rPr>
      </w:pPr>
    </w:p>
    <w:p w14:paraId="2E1EC181">
      <w:pPr>
        <w:pStyle w:val="4"/>
        <w:bidi w:val="0"/>
        <w:ind w:left="0" w:leftChars="0" w:firstLine="643" w:firstLineChars="200"/>
        <w:rPr>
          <w:rFonts w:hint="eastAsia"/>
        </w:rPr>
      </w:pPr>
    </w:p>
    <w:p w14:paraId="07916310">
      <w:pPr>
        <w:keepNext w:val="0"/>
        <w:keepLines w:val="0"/>
        <w:pageBreakBefore w:val="0"/>
        <w:widowControl w:val="0"/>
        <w:kinsoku/>
        <w:wordWrap/>
        <w:overflowPunct/>
        <w:topLinePunct w:val="0"/>
        <w:autoSpaceDE/>
        <w:autoSpaceDN/>
        <w:bidi w:val="0"/>
        <w:adjustRightInd/>
        <w:snapToGrid/>
        <w:textAlignment w:val="auto"/>
        <w:rPr>
          <w:rFonts w:hint="eastAsia"/>
          <w:b/>
          <w:bCs w:val="0"/>
        </w:rPr>
      </w:pPr>
    </w:p>
    <w:p w14:paraId="47275AB1">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b/>
          <w:bCs w:val="0"/>
        </w:rPr>
      </w:pPr>
      <w:r>
        <w:rPr>
          <w:rFonts w:hint="eastAsia"/>
          <w:b/>
          <w:bCs w:val="0"/>
        </w:rPr>
        <w:t>收支预算情况说明</w:t>
      </w:r>
    </w:p>
    <w:p w14:paraId="7B72402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毛坪镇中心小学所有收入和支出均纳入部门预算管理。收入包括：一般公共预算拨款收入、上年结转；支出包括：教育支出、社会保障和就业支出、卫生健康支出等。峨边彝族自治县毛坪镇中心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704.6万</w:t>
      </w:r>
      <w:r>
        <w:rPr>
          <w:rFonts w:hint="eastAsia" w:ascii="Times New Roman" w:hAnsi="Times New Roman" w:eastAsia="仿宋_GB2312" w:cs="仿宋_GB2312"/>
          <w:color w:val="auto"/>
          <w:kern w:val="0"/>
          <w:sz w:val="32"/>
          <w:szCs w:val="32"/>
        </w:rPr>
        <w:t>元，比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70.4</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val="en-US" w:eastAsia="zh-CN"/>
        </w:rPr>
        <w:t>未下达义务教育营养餐预算及聘用人员工资。</w:t>
      </w:r>
    </w:p>
    <w:p w14:paraId="6614332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684D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w:t>
      </w:r>
      <w:r>
        <w:rPr>
          <w:rFonts w:hint="eastAsia" w:ascii="Times New Roman" w:hAnsi="Times New Roman" w:eastAsia="仿宋_GB2312" w:cs="仿宋_GB2312"/>
          <w:color w:val="auto"/>
          <w:sz w:val="32"/>
          <w:szCs w:val="32"/>
          <w:lang w:val="en-US" w:eastAsia="zh-CN"/>
        </w:rPr>
        <w:t>毛坪镇</w:t>
      </w:r>
      <w:r>
        <w:rPr>
          <w:rFonts w:hint="eastAsia" w:ascii="Times New Roman" w:hAnsi="Times New Roman" w:eastAsia="仿宋_GB2312" w:cs="仿宋_GB2312"/>
          <w:color w:val="auto"/>
          <w:kern w:val="0"/>
          <w:sz w:val="32"/>
          <w:szCs w:val="32"/>
          <w:lang w:val="en-US" w:eastAsia="zh-CN"/>
        </w:rPr>
        <w:t>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704.6</w:t>
      </w:r>
      <w:r>
        <w:rPr>
          <w:rFonts w:hint="eastAsia" w:ascii="Times New Roman" w:hAnsi="Times New Roman" w:eastAsia="仿宋_GB2312" w:cs="仿宋_GB2312"/>
          <w:color w:val="auto"/>
          <w:kern w:val="0"/>
          <w:sz w:val="32"/>
          <w:szCs w:val="32"/>
        </w:rPr>
        <w:t>元，其中：上年结转</w:t>
      </w:r>
      <w:r>
        <w:rPr>
          <w:rFonts w:hint="eastAsia" w:ascii="Times New Roman" w:hAnsi="Times New Roman" w:eastAsia="仿宋_GB2312" w:cs="仿宋_GB2312"/>
          <w:color w:val="auto"/>
          <w:kern w:val="0"/>
          <w:sz w:val="32"/>
          <w:szCs w:val="32"/>
          <w:lang w:val="en-US" w:eastAsia="zh-CN"/>
        </w:rPr>
        <w:t>14.12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690.48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98</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69A5AB6">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8572B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w:t>
      </w:r>
      <w:r>
        <w:rPr>
          <w:rFonts w:hint="eastAsia" w:ascii="Times New Roman" w:hAnsi="Times New Roman" w:eastAsia="仿宋_GB2312" w:cs="仿宋_GB2312"/>
          <w:color w:val="auto"/>
          <w:sz w:val="32"/>
          <w:szCs w:val="32"/>
          <w:lang w:val="en-US" w:eastAsia="zh-CN"/>
        </w:rPr>
        <w:t>毛坪镇</w:t>
      </w:r>
      <w:r>
        <w:rPr>
          <w:rFonts w:hint="eastAsia" w:ascii="Times New Roman" w:hAnsi="Times New Roman" w:eastAsia="仿宋_GB2312" w:cs="仿宋_GB2312"/>
          <w:color w:val="auto"/>
          <w:kern w:val="0"/>
          <w:sz w:val="32"/>
          <w:szCs w:val="32"/>
          <w:lang w:val="en-US" w:eastAsia="zh-CN"/>
        </w:rPr>
        <w:t>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704.6</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690.48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98</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14.12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w:t>
      </w:r>
    </w:p>
    <w:p w14:paraId="7E2584C2">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BED364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w:t>
      </w:r>
      <w:r>
        <w:rPr>
          <w:rFonts w:hint="eastAsia" w:ascii="Times New Roman" w:hAnsi="Times New Roman" w:eastAsia="仿宋_GB2312" w:cs="仿宋_GB2312"/>
          <w:color w:val="auto"/>
          <w:sz w:val="32"/>
          <w:szCs w:val="32"/>
          <w:lang w:val="en-US" w:eastAsia="zh-CN"/>
        </w:rPr>
        <w:t>毛坪镇</w:t>
      </w:r>
      <w:r>
        <w:rPr>
          <w:rFonts w:hint="eastAsia" w:ascii="Times New Roman" w:hAnsi="Times New Roman" w:eastAsia="仿宋_GB2312" w:cs="仿宋_GB2312"/>
          <w:color w:val="auto"/>
          <w:kern w:val="0"/>
          <w:sz w:val="32"/>
          <w:szCs w:val="32"/>
          <w:lang w:val="en-US" w:eastAsia="zh-CN"/>
        </w:rPr>
        <w:t>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704.6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年财政拨款收支预算减少</w:t>
      </w:r>
      <w:r>
        <w:rPr>
          <w:rFonts w:hint="eastAsia" w:ascii="Times New Roman" w:hAnsi="Times New Roman" w:eastAsia="仿宋_GB2312" w:cs="仿宋_GB2312"/>
          <w:color w:val="auto"/>
          <w:kern w:val="0"/>
          <w:sz w:val="32"/>
          <w:szCs w:val="32"/>
          <w:lang w:val="en-US" w:eastAsia="zh-CN"/>
        </w:rPr>
        <w:t>70.4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未下达聘用人员工资。</w:t>
      </w:r>
    </w:p>
    <w:p w14:paraId="1CC67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仿宋_GB2312"/>
          <w:kern w:val="0"/>
          <w:sz w:val="32"/>
          <w:szCs w:val="32"/>
          <w:lang w:val="en-US"/>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690.48</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522.07</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98.59</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24.85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住房公积金支出59.08万元</w:t>
      </w:r>
    </w:p>
    <w:p w14:paraId="0DD79AB7">
      <w:pPr>
        <w:numPr>
          <w:ilvl w:val="0"/>
          <w:numId w:val="0"/>
        </w:numPr>
        <w:spacing w:line="600" w:lineRule="exact"/>
        <w:ind w:firstLine="640" w:firstLineChars="200"/>
        <w:rPr>
          <w:rStyle w:val="12"/>
          <w:rFonts w:hint="eastAsia" w:ascii="黑体" w:hAnsi="黑体" w:eastAsia="黑体" w:cs="黑体"/>
          <w:b w:val="0"/>
          <w:bCs/>
          <w:lang w:eastAsia="zh-CN"/>
        </w:rPr>
      </w:pPr>
      <w:r>
        <w:rPr>
          <w:rStyle w:val="12"/>
          <w:rFonts w:hint="eastAsia" w:ascii="黑体" w:hAnsi="黑体" w:eastAsia="黑体" w:cs="黑体"/>
          <w:b w:val="0"/>
          <w:bCs/>
        </w:rPr>
        <w:t>三、一般公共预算当年拨款情况说明</w:t>
      </w:r>
    </w:p>
    <w:p w14:paraId="037F4D8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86E027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690.48</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减少63.29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未下达聘用人员工资。</w:t>
      </w:r>
    </w:p>
    <w:p w14:paraId="4022E64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2EDEB46C">
      <w:pPr>
        <w:numPr>
          <w:ilvl w:val="0"/>
          <w:numId w:val="0"/>
        </w:numPr>
        <w:spacing w:line="600" w:lineRule="exact"/>
        <w:ind w:firstLine="640" w:firstLineChars="200"/>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教育支出522.07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74</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98.59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w:t>
      </w:r>
      <w:r>
        <w:rPr>
          <w:rFonts w:hint="eastAsia" w:ascii="Times New Roman" w:hAnsi="Times New Roman" w:eastAsia="仿宋_GB2312" w:cs="仿宋_GB2312"/>
          <w:color w:val="auto"/>
          <w:kern w:val="0"/>
          <w:sz w:val="32"/>
          <w:szCs w:val="32"/>
        </w:rPr>
        <w:t>%； 卫生健康支出</w:t>
      </w:r>
      <w:r>
        <w:rPr>
          <w:rFonts w:hint="eastAsia" w:ascii="Times New Roman" w:hAnsi="Times New Roman" w:eastAsia="仿宋_GB2312" w:cs="仿宋_GB2312"/>
          <w:color w:val="auto"/>
          <w:kern w:val="0"/>
          <w:sz w:val="32"/>
          <w:szCs w:val="32"/>
          <w:lang w:val="en-US" w:eastAsia="zh-CN"/>
        </w:rPr>
        <w:t>24.85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住房公积金支出59.08万元，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8.4</w:t>
      </w:r>
      <w:r>
        <w:rPr>
          <w:rFonts w:hint="eastAsia" w:ascii="Times New Roman" w:hAnsi="Times New Roman" w:eastAsia="仿宋_GB2312" w:cs="仿宋_GB2312"/>
          <w:color w:val="auto"/>
          <w:kern w:val="0"/>
          <w:sz w:val="32"/>
          <w:szCs w:val="32"/>
        </w:rPr>
        <w:t>%</w:t>
      </w:r>
    </w:p>
    <w:p w14:paraId="2932D578">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2FD146E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522.07</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7973D9B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Style w:val="10"/>
          <w:rFonts w:hint="eastAsia" w:ascii="仿宋" w:hAnsi="仿宋" w:eastAsia="仿宋"/>
          <w:b w:val="0"/>
          <w:color w:val="auto"/>
          <w:sz w:val="32"/>
          <w:szCs w:val="32"/>
        </w:rPr>
        <w:t>行政事业单位离退休</w:t>
      </w:r>
      <w:r>
        <w:rPr>
          <w:rFonts w:hint="eastAsia" w:ascii="Times New Roman" w:hAnsi="Times New Roman" w:eastAsia="仿宋_GB2312" w:cs="仿宋_GB2312"/>
          <w:color w:val="auto"/>
          <w:kern w:val="0"/>
          <w:sz w:val="32"/>
          <w:szCs w:val="32"/>
        </w:rPr>
        <w:t>（款）</w:t>
      </w:r>
      <w:r>
        <w:rPr>
          <w:rStyle w:val="10"/>
          <w:rFonts w:hint="eastAsia" w:ascii="仿宋" w:hAnsi="仿宋" w:eastAsia="仿宋"/>
          <w:b w:val="0"/>
          <w:color w:val="auto"/>
          <w:sz w:val="32"/>
          <w:szCs w:val="32"/>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62.11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w:t>
      </w:r>
      <w:r>
        <w:rPr>
          <w:rFonts w:hint="eastAsia" w:ascii="仿宋" w:hAnsi="仿宋" w:eastAsia="仿宋" w:cs="宋体"/>
          <w:color w:val="auto"/>
          <w:kern w:val="0"/>
          <w:sz w:val="32"/>
          <w:szCs w:val="32"/>
        </w:rPr>
        <w:t>实施养老保险制度后，部门按规定由单位缴纳的基本养老保险费支出</w:t>
      </w:r>
      <w:r>
        <w:rPr>
          <w:rFonts w:hint="eastAsia" w:ascii="Times New Roman" w:hAnsi="Times New Roman" w:eastAsia="仿宋_GB2312" w:cs="仿宋_GB2312"/>
          <w:color w:val="000000"/>
          <w:kern w:val="0"/>
          <w:sz w:val="32"/>
          <w:szCs w:val="32"/>
        </w:rPr>
        <w:t>。</w:t>
      </w:r>
    </w:p>
    <w:p w14:paraId="134042D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Style w:val="10"/>
          <w:rFonts w:hint="eastAsia" w:ascii="仿宋" w:hAnsi="仿宋" w:eastAsia="仿宋"/>
          <w:b w:val="0"/>
          <w:color w:val="auto"/>
          <w:sz w:val="32"/>
          <w:szCs w:val="32"/>
        </w:rPr>
        <w:t>行政事业单位离退休</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FF0000"/>
          <w:kern w:val="0"/>
          <w:sz w:val="32"/>
          <w:szCs w:val="32"/>
        </w:rPr>
        <w:t> </w:t>
      </w:r>
      <w:r>
        <w:rPr>
          <w:rFonts w:hint="eastAsia" w:ascii="Times New Roman" w:hAnsi="Times New Roman" w:eastAsia="仿宋_GB2312" w:cs="仿宋_GB2312"/>
          <w:color w:val="auto"/>
          <w:kern w:val="0"/>
          <w:sz w:val="32"/>
          <w:szCs w:val="32"/>
        </w:rPr>
        <w:t>机关事业单位职业年金缴费支出（项）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31.05</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7B7D1E2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Style w:val="10"/>
          <w:rFonts w:hint="eastAsia" w:ascii="仿宋" w:hAnsi="仿宋" w:eastAsia="仿宋"/>
          <w:b w:val="0"/>
          <w:color w:val="auto"/>
          <w:sz w:val="32"/>
          <w:szCs w:val="32"/>
        </w:rPr>
        <w:t>社会保障和就业（类）其他社会保障和就业支出（款）其他社会保障和就业支出（项）</w:t>
      </w:r>
      <w:r>
        <w:rPr>
          <w:rStyle w:val="10"/>
          <w:rFonts w:hint="eastAsia" w:ascii="仿宋" w:hAnsi="仿宋"/>
          <w:b w:val="0"/>
          <w:color w:val="auto"/>
          <w:sz w:val="32"/>
          <w:szCs w:val="32"/>
          <w:lang w:eastAsia="zh-CN"/>
        </w:rPr>
        <w:t>：</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64.52</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实施养老保险制度后，部门按规定由单位缴纳的</w:t>
      </w:r>
      <w:r>
        <w:rPr>
          <w:rFonts w:hint="eastAsia" w:ascii="仿宋" w:hAnsi="仿宋" w:eastAsia="仿宋" w:cs="宋体"/>
          <w:color w:val="auto"/>
          <w:kern w:val="0"/>
          <w:sz w:val="32"/>
          <w:szCs w:val="32"/>
          <w:lang w:val="en-US" w:eastAsia="zh-CN"/>
        </w:rPr>
        <w:t>工伤</w:t>
      </w:r>
      <w:r>
        <w:rPr>
          <w:rFonts w:hint="eastAsia" w:ascii="仿宋" w:hAnsi="仿宋" w:cs="宋体"/>
          <w:color w:val="auto"/>
          <w:kern w:val="0"/>
          <w:sz w:val="32"/>
          <w:szCs w:val="32"/>
          <w:lang w:val="en-US" w:eastAsia="zh-CN"/>
        </w:rPr>
        <w:t>、失业</w:t>
      </w:r>
      <w:r>
        <w:rPr>
          <w:rFonts w:hint="eastAsia" w:ascii="仿宋" w:hAnsi="仿宋" w:eastAsia="仿宋" w:cs="宋体"/>
          <w:color w:val="auto"/>
          <w:kern w:val="0"/>
          <w:sz w:val="32"/>
          <w:szCs w:val="32"/>
          <w:lang w:val="en-US" w:eastAsia="zh-CN"/>
        </w:rPr>
        <w:t>保险</w:t>
      </w:r>
      <w:r>
        <w:rPr>
          <w:rFonts w:hint="eastAsia" w:ascii="仿宋" w:hAnsi="仿宋" w:cs="宋体"/>
          <w:color w:val="auto"/>
          <w:kern w:val="0"/>
          <w:sz w:val="32"/>
          <w:szCs w:val="32"/>
          <w:lang w:val="en-US" w:eastAsia="zh-CN"/>
        </w:rPr>
        <w:t>及住房公积金</w:t>
      </w:r>
      <w:r>
        <w:rPr>
          <w:rFonts w:hint="eastAsia" w:ascii="仿宋" w:hAnsi="仿宋" w:eastAsia="仿宋" w:cs="宋体"/>
          <w:color w:val="auto"/>
          <w:kern w:val="0"/>
          <w:sz w:val="32"/>
          <w:szCs w:val="32"/>
        </w:rPr>
        <w:t>支出。</w:t>
      </w:r>
    </w:p>
    <w:p w14:paraId="2DAB555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卫生健康支出</w:t>
      </w:r>
      <w:r>
        <w:rPr>
          <w:rFonts w:hint="eastAsia" w:ascii="Times New Roman" w:hAnsi="Times New Roman" w:eastAsia="仿宋_GB2312" w:cs="仿宋_GB2312"/>
          <w:color w:val="auto"/>
          <w:kern w:val="0"/>
          <w:sz w:val="32"/>
          <w:szCs w:val="32"/>
        </w:rPr>
        <w:t>（类）</w:t>
      </w:r>
      <w:r>
        <w:rPr>
          <w:rStyle w:val="10"/>
          <w:rFonts w:hint="eastAsia" w:ascii="仿宋" w:hAnsi="仿宋" w:eastAsia="仿宋"/>
          <w:b w:val="0"/>
          <w:color w:val="auto"/>
          <w:sz w:val="32"/>
          <w:szCs w:val="32"/>
        </w:rPr>
        <w:t>行政事业单位医疗（款）事业单位医疗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24.85</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4BE3F8F5">
      <w:pPr>
        <w:pStyle w:val="4"/>
        <w:bidi w:val="0"/>
        <w:rPr>
          <w:rStyle w:val="12"/>
          <w:rFonts w:hint="eastAsia" w:ascii="黑体" w:hAnsi="黑体" w:eastAsia="黑体" w:cs="黑体"/>
          <w:b w:val="0"/>
          <w:bCs/>
          <w:color w:val="auto"/>
          <w:lang w:eastAsia="zh-CN"/>
        </w:rPr>
      </w:pPr>
      <w:r>
        <w:rPr>
          <w:rStyle w:val="12"/>
          <w:rFonts w:hint="eastAsia" w:ascii="黑体" w:hAnsi="黑体" w:eastAsia="黑体" w:cs="黑体"/>
          <w:b w:val="0"/>
          <w:bCs/>
          <w:color w:val="auto"/>
          <w:lang w:eastAsia="zh-CN"/>
        </w:rPr>
        <w:t>四</w:t>
      </w:r>
      <w:r>
        <w:rPr>
          <w:rStyle w:val="12"/>
          <w:rFonts w:hint="eastAsia" w:ascii="黑体" w:hAnsi="黑体" w:eastAsia="黑体" w:cs="黑体"/>
          <w:b w:val="0"/>
          <w:bCs/>
          <w:color w:val="auto"/>
        </w:rPr>
        <w:t>、一般公共预算基本支出情况说明</w:t>
      </w:r>
    </w:p>
    <w:p w14:paraId="3100C44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690.48</w:t>
      </w:r>
      <w:r>
        <w:rPr>
          <w:rFonts w:hint="eastAsia" w:ascii="Times New Roman" w:hAnsi="Times New Roman" w:eastAsia="仿宋_GB2312" w:cs="仿宋_GB2312"/>
          <w:color w:val="auto"/>
          <w:kern w:val="0"/>
          <w:sz w:val="32"/>
          <w:szCs w:val="32"/>
        </w:rPr>
        <w:t>万元，其中：</w:t>
      </w:r>
    </w:p>
    <w:p w14:paraId="41501EDA">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659.95</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万元，主要包括：基本工资、津贴补贴、奖金、社会保险缴费、绩效工资、机关事业单位基本养老保险缴费、职业年金缴费、其他工资福利支出、离休费、住房公积金、其他对个人和家庭的补助支出。</w:t>
      </w:r>
    </w:p>
    <w:p w14:paraId="7621C3D3">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30.53</w:t>
      </w:r>
      <w:r>
        <w:rPr>
          <w:rFonts w:hint="eastAsia" w:ascii="Times New Roman" w:hAnsi="Times New Roman" w:eastAsia="仿宋_GB2312" w:cs="仿宋_GB2312"/>
          <w:color w:val="auto"/>
          <w:kern w:val="0"/>
          <w:sz w:val="32"/>
          <w:szCs w:val="32"/>
        </w:rPr>
        <w:t>万元，主要包括：办公费、印刷费、手续费、水费、电费、邮电费、差旅费、维修（护）费、会议费、培训费、劳务费、工会经费、福利费、其他交通费、其他商品和服务支出。</w:t>
      </w:r>
    </w:p>
    <w:p w14:paraId="5519D6C4">
      <w:pPr>
        <w:rPr>
          <w:rStyle w:val="12"/>
          <w:rFonts w:hint="eastAsia" w:ascii="黑体" w:hAnsi="黑体" w:eastAsia="黑体" w:cs="黑体"/>
          <w:b w:val="0"/>
          <w:bCs/>
          <w:color w:val="auto"/>
          <w:lang w:eastAsia="zh-CN"/>
        </w:rPr>
      </w:pPr>
      <w:r>
        <w:rPr>
          <w:rStyle w:val="12"/>
          <w:rFonts w:hint="eastAsia" w:ascii="黑体" w:hAnsi="黑体" w:eastAsia="黑体" w:cs="黑体"/>
          <w:b w:val="0"/>
          <w:bCs/>
          <w:color w:val="auto"/>
          <w:lang w:eastAsia="zh-CN"/>
        </w:rPr>
        <w:t>五</w:t>
      </w:r>
      <w:r>
        <w:rPr>
          <w:rStyle w:val="12"/>
          <w:rFonts w:hint="eastAsia" w:ascii="黑体" w:hAnsi="黑体" w:eastAsia="黑体" w:cs="黑体"/>
          <w:b w:val="0"/>
          <w:bCs/>
          <w:color w:val="auto"/>
        </w:rPr>
        <w:t>、政府性基金预算支出规模及变化情况说明</w:t>
      </w:r>
    </w:p>
    <w:p w14:paraId="10A75CA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3D61AE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年没有使用政府性基金预算拨款安排的支出。</w:t>
      </w:r>
    </w:p>
    <w:p w14:paraId="1C097F35">
      <w:pPr>
        <w:rPr>
          <w:rStyle w:val="12"/>
          <w:rFonts w:hint="eastAsia" w:ascii="黑体" w:hAnsi="黑体" w:eastAsia="黑体" w:cs="黑体"/>
          <w:b w:val="0"/>
          <w:bCs/>
          <w:color w:val="auto"/>
        </w:rPr>
      </w:pPr>
      <w:r>
        <w:rPr>
          <w:rStyle w:val="12"/>
          <w:rFonts w:hint="eastAsia" w:ascii="黑体" w:hAnsi="黑体" w:eastAsia="黑体" w:cs="黑体"/>
          <w:b w:val="0"/>
          <w:bCs/>
          <w:color w:val="auto"/>
          <w:lang w:eastAsia="zh-CN"/>
        </w:rPr>
        <w:t>六</w:t>
      </w:r>
      <w:r>
        <w:rPr>
          <w:rStyle w:val="12"/>
          <w:rFonts w:hint="eastAsia" w:ascii="黑体" w:hAnsi="黑体" w:eastAsia="黑体" w:cs="黑体"/>
          <w:b w:val="0"/>
          <w:bCs/>
          <w:color w:val="auto"/>
        </w:rPr>
        <w:t>、国有资本经营预算支出规模及变化情况说明</w:t>
      </w:r>
    </w:p>
    <w:p w14:paraId="59AAAD4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F6DD5F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年没有使用国有资本经营预算拨款安排的支出。</w:t>
      </w:r>
    </w:p>
    <w:p w14:paraId="6085F3B1">
      <w:pPr>
        <w:pStyle w:val="4"/>
        <w:bidi w:val="0"/>
        <w:rPr>
          <w:rStyle w:val="12"/>
          <w:rFonts w:hint="eastAsia" w:ascii="黑体" w:hAnsi="黑体" w:eastAsia="黑体" w:cs="黑体"/>
          <w:b w:val="0"/>
          <w:bCs/>
          <w:color w:val="auto"/>
          <w:lang w:eastAsia="zh-CN"/>
        </w:rPr>
      </w:pPr>
      <w:r>
        <w:rPr>
          <w:rStyle w:val="12"/>
          <w:rFonts w:hint="eastAsia" w:ascii="黑体" w:hAnsi="黑体" w:eastAsia="黑体" w:cs="黑体"/>
          <w:b w:val="0"/>
          <w:bCs/>
          <w:color w:val="auto"/>
          <w:lang w:eastAsia="zh-CN"/>
        </w:rPr>
        <w:t>七</w:t>
      </w:r>
      <w:r>
        <w:rPr>
          <w:rStyle w:val="12"/>
          <w:rFonts w:hint="eastAsia" w:ascii="黑体" w:hAnsi="黑体" w:eastAsia="黑体" w:cs="黑体"/>
          <w:b w:val="0"/>
          <w:bCs/>
          <w:color w:val="auto"/>
        </w:rPr>
        <w:t>、“三公”经费预算安排情况说明</w:t>
      </w:r>
    </w:p>
    <w:p w14:paraId="634B1B4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0.3</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636659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年均无因公出国（境）费用支出。</w:t>
      </w:r>
    </w:p>
    <w:p w14:paraId="2066E26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减少1.7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减少85</w:t>
      </w:r>
      <w:r>
        <w:rPr>
          <w:rFonts w:hint="eastAsia" w:ascii="Times New Roman" w:hAnsi="Times New Roman" w:eastAsia="仿宋_GB2312" w:cs="仿宋_GB2312"/>
          <w:color w:val="auto"/>
          <w:kern w:val="0"/>
          <w:sz w:val="32"/>
          <w:szCs w:val="32"/>
        </w:rPr>
        <w:t>%。主要原因</w:t>
      </w:r>
      <w:r>
        <w:rPr>
          <w:rFonts w:hint="eastAsia" w:ascii="Times New Roman" w:hAnsi="Times New Roman" w:eastAsia="仿宋_GB2312" w:cs="仿宋_GB2312"/>
          <w:color w:val="000000"/>
          <w:kern w:val="0"/>
          <w:sz w:val="32"/>
          <w:szCs w:val="32"/>
        </w:rPr>
        <w:t>是</w:t>
      </w:r>
      <w:r>
        <w:rPr>
          <w:rFonts w:hint="eastAsia" w:ascii="Times New Roman" w:hAnsi="Times New Roman" w:eastAsia="仿宋_GB2312" w:cs="仿宋_GB2312"/>
          <w:color w:val="000000"/>
          <w:kern w:val="0"/>
          <w:sz w:val="32"/>
          <w:szCs w:val="32"/>
          <w:lang w:val="en-US" w:eastAsia="zh-CN"/>
        </w:rPr>
        <w:t>对口学校帮扶研学学校人员回本单位报销。</w:t>
      </w:r>
    </w:p>
    <w:p w14:paraId="5EB785D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对口帮扶小学（乐山新建小学）</w:t>
      </w:r>
      <w:r>
        <w:rPr>
          <w:rFonts w:hint="eastAsia" w:ascii="Times New Roman" w:hAnsi="Times New Roman" w:eastAsia="仿宋_GB2312" w:cs="仿宋_GB2312"/>
          <w:color w:val="auto"/>
          <w:kern w:val="0"/>
          <w:sz w:val="32"/>
          <w:szCs w:val="32"/>
        </w:rPr>
        <w:t>调研指导工作</w:t>
      </w:r>
      <w:r>
        <w:rPr>
          <w:rFonts w:hint="eastAsia" w:ascii="Times New Roman" w:hAnsi="Times New Roman" w:eastAsia="仿宋_GB2312" w:cs="仿宋_GB2312"/>
          <w:color w:val="000000"/>
          <w:kern w:val="0"/>
          <w:sz w:val="32"/>
          <w:szCs w:val="32"/>
        </w:rPr>
        <w:t>来我单位交流学习等。</w:t>
      </w:r>
    </w:p>
    <w:p w14:paraId="107C89D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137C070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w:t>
      </w:r>
      <w:r>
        <w:rPr>
          <w:rFonts w:hint="eastAsia" w:ascii="Times New Roman" w:hAnsi="Times New Roman" w:eastAsia="仿宋_GB2312" w:cs="仿宋_GB2312"/>
          <w:color w:val="auto"/>
          <w:kern w:val="0"/>
          <w:sz w:val="32"/>
          <w:szCs w:val="32"/>
          <w:lang w:eastAsia="zh-CN"/>
        </w:rPr>
        <w:t>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31E5716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32D2CAD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7A7AD54D">
      <w:pPr>
        <w:pStyle w:val="4"/>
        <w:bidi w:val="0"/>
        <w:rPr>
          <w:rStyle w:val="12"/>
          <w:rFonts w:hint="eastAsia" w:ascii="黑体" w:hAnsi="黑体" w:eastAsia="黑体" w:cs="黑体"/>
          <w:b w:val="0"/>
          <w:bCs/>
          <w:lang w:eastAsia="zh-CN"/>
        </w:rPr>
      </w:pPr>
      <w:r>
        <w:rPr>
          <w:rStyle w:val="12"/>
          <w:rFonts w:hint="eastAsia" w:ascii="黑体" w:hAnsi="黑体" w:eastAsia="黑体" w:cs="黑体"/>
          <w:b w:val="0"/>
          <w:bCs/>
          <w:lang w:eastAsia="zh-CN"/>
        </w:rPr>
        <w:t>八</w:t>
      </w:r>
      <w:r>
        <w:rPr>
          <w:rStyle w:val="12"/>
          <w:rFonts w:hint="eastAsia" w:ascii="黑体" w:hAnsi="黑体" w:eastAsia="黑体" w:cs="黑体"/>
          <w:b w:val="0"/>
          <w:bCs/>
        </w:rPr>
        <w:t>、其他重要事项的情况说明</w:t>
      </w:r>
    </w:p>
    <w:p w14:paraId="55DB87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28048EE">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w:t>
      </w:r>
      <w:r>
        <w:rPr>
          <w:rFonts w:hint="eastAsia" w:ascii="Times New Roman" w:hAnsi="Times New Roman" w:eastAsia="仿宋_GB2312" w:cs="仿宋_GB2312"/>
          <w:color w:val="auto"/>
          <w:sz w:val="32"/>
          <w:szCs w:val="32"/>
          <w:shd w:val="clear" w:color="auto" w:fill="FFFFFF"/>
          <w:lang w:val="en-US" w:eastAsia="zh-CN"/>
        </w:rPr>
        <w:t>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w:t>
      </w:r>
      <w:r>
        <w:rPr>
          <w:rFonts w:hint="eastAsia" w:ascii="仿宋" w:hAnsi="仿宋"/>
          <w:color w:val="auto"/>
          <w:sz w:val="32"/>
          <w:szCs w:val="32"/>
          <w:lang w:val="en-US" w:eastAsia="zh-CN"/>
        </w:rPr>
        <w:t>未使用机关运行经费相关科目</w:t>
      </w:r>
      <w:r>
        <w:rPr>
          <w:rFonts w:hint="eastAsia" w:ascii="Times New Roman" w:hAnsi="Times New Roman" w:eastAsia="仿宋_GB2312" w:cs="仿宋_GB2312"/>
          <w:color w:val="000000"/>
          <w:sz w:val="32"/>
          <w:szCs w:val="32"/>
          <w:shd w:val="clear" w:color="auto" w:fill="FFFFFF"/>
        </w:rPr>
        <w:t>。</w:t>
      </w:r>
    </w:p>
    <w:p w14:paraId="799B8E1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4DE9C8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3B9814E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年无政府采</w:t>
      </w:r>
      <w:r>
        <w:rPr>
          <w:rFonts w:hint="eastAsia" w:ascii="Times New Roman" w:hAnsi="Times New Roman" w:eastAsia="仿宋_GB2312" w:cs="仿宋_GB2312"/>
          <w:color w:val="000000"/>
          <w:kern w:val="0"/>
          <w:sz w:val="32"/>
          <w:szCs w:val="32"/>
          <w:lang w:eastAsia="zh-CN"/>
        </w:rPr>
        <w:t>购项目，未安排政府采购预算。</w:t>
      </w:r>
    </w:p>
    <w:p w14:paraId="555D064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B674773">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auto"/>
          <w:kern w:val="0"/>
        </w:rPr>
        <w:t>，</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94DB8A1">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6</w:t>
      </w:r>
      <w:r>
        <w:rPr>
          <w:rFonts w:hint="eastAsia" w:ascii="Times New Roman" w:hAnsi="Times New Roman" w:eastAsia="仿宋_GB2312" w:cs="仿宋_GB2312"/>
          <w:color w:val="auto"/>
          <w:kern w:val="0"/>
        </w:rPr>
        <w:t>年部门预算未安排购置车辆及单位价值200万元以上大型设备。</w:t>
      </w:r>
    </w:p>
    <w:p w14:paraId="6B6F218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E8D519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年，</w:t>
      </w:r>
      <w:r>
        <w:rPr>
          <w:rFonts w:hint="eastAsia" w:ascii="Times New Roman" w:hAnsi="Times New Roman" w:eastAsia="仿宋_GB2312" w:cs="仿宋_GB2312"/>
          <w:color w:val="auto"/>
          <w:kern w:val="0"/>
          <w:sz w:val="32"/>
          <w:szCs w:val="32"/>
          <w:lang w:val="en-US" w:eastAsia="zh-CN"/>
        </w:rPr>
        <w:t>峨边彝族自治县毛坪镇中心小学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B324A5E">
      <w:pPr>
        <w:pStyle w:val="4"/>
        <w:bidi w:val="0"/>
        <w:ind w:left="0" w:leftChars="0" w:firstLine="640" w:firstLineChars="200"/>
        <w:rPr>
          <w:rFonts w:hint="eastAsia" w:ascii="黑体" w:hAnsi="黑体" w:eastAsia="黑体" w:cs="黑体"/>
          <w:b w:val="0"/>
          <w:bCs/>
          <w:color w:val="auto"/>
          <w:lang w:val="en-US" w:eastAsia="zh-CN"/>
        </w:rPr>
      </w:pPr>
    </w:p>
    <w:p w14:paraId="7DB3E52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eastAsia="zh-CN"/>
        </w:rPr>
      </w:pPr>
    </w:p>
    <w:p w14:paraId="1E071B2F">
      <w:pPr>
        <w:pStyle w:val="4"/>
        <w:ind w:firstLine="643"/>
      </w:pPr>
    </w:p>
    <w:p w14:paraId="0BD99024">
      <w:pPr>
        <w:rPr>
          <w:rFonts w:ascii="仿宋" w:hAnsi="仿宋" w:cs="宋体"/>
          <w:color w:val="auto"/>
          <w:kern w:val="0"/>
        </w:rPr>
      </w:pPr>
    </w:p>
    <w:p w14:paraId="616E4E5B">
      <w:pPr>
        <w:pStyle w:val="2"/>
        <w:spacing w:before="4056"/>
        <w:ind w:firstLine="0" w:firstLineChars="0"/>
        <w:jc w:val="both"/>
      </w:pPr>
    </w:p>
    <w:p w14:paraId="147C0792">
      <w:pPr>
        <w:jc w:val="center"/>
        <w:rPr>
          <w:rFonts w:hint="eastAsia" w:ascii="宋体" w:hAnsi="宋体" w:eastAsia="宋体" w:cs="宋体"/>
          <w:b/>
          <w:bCs/>
          <w:sz w:val="52"/>
          <w:szCs w:val="52"/>
          <w:lang w:val="en-US" w:eastAsia="zh-CN"/>
        </w:rPr>
      </w:pPr>
    </w:p>
    <w:p w14:paraId="291F8A9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AD32C59">
      <w:pPr>
        <w:rPr>
          <w:rFonts w:hint="eastAsia"/>
        </w:rPr>
      </w:pPr>
    </w:p>
    <w:p w14:paraId="722562D4">
      <w:pPr>
        <w:rPr>
          <w:rFonts w:hint="eastAsia"/>
        </w:rPr>
      </w:pPr>
    </w:p>
    <w:p w14:paraId="68284B99">
      <w:pPr>
        <w:rPr>
          <w:rFonts w:hint="eastAsia"/>
        </w:rPr>
      </w:pPr>
    </w:p>
    <w:p w14:paraId="358DC00A">
      <w:pPr>
        <w:rPr>
          <w:rFonts w:hint="eastAsia"/>
        </w:rPr>
      </w:pPr>
    </w:p>
    <w:p w14:paraId="2219CB98">
      <w:pPr>
        <w:rPr>
          <w:rFonts w:hint="eastAsia"/>
        </w:rPr>
      </w:pPr>
    </w:p>
    <w:p w14:paraId="3E8EDF9F">
      <w:pPr>
        <w:rPr>
          <w:rFonts w:hint="eastAsia"/>
        </w:rPr>
      </w:pPr>
    </w:p>
    <w:p w14:paraId="7208D6D0">
      <w:pPr>
        <w:rPr>
          <w:rFonts w:hint="eastAsia"/>
        </w:rPr>
      </w:pPr>
    </w:p>
    <w:p w14:paraId="1C2FB4D2">
      <w:pPr>
        <w:rPr>
          <w:rFonts w:hint="eastAsia"/>
        </w:rPr>
      </w:pPr>
    </w:p>
    <w:p w14:paraId="5C12B60B">
      <w:pPr>
        <w:rPr>
          <w:rFonts w:hint="eastAsia"/>
        </w:rPr>
      </w:pPr>
    </w:p>
    <w:p w14:paraId="331727DE">
      <w:pPr>
        <w:rPr>
          <w:rFonts w:hint="eastAsia"/>
        </w:rPr>
      </w:pPr>
    </w:p>
    <w:p w14:paraId="7DCEA8EF">
      <w:pPr>
        <w:rPr>
          <w:rFonts w:hint="eastAsia"/>
        </w:rPr>
      </w:pPr>
    </w:p>
    <w:p w14:paraId="011D5E54">
      <w:pPr>
        <w:rPr>
          <w:rFonts w:hint="eastAsia"/>
        </w:rPr>
      </w:pPr>
    </w:p>
    <w:p w14:paraId="4CDA3FFE">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8376D0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2324CF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16D1A685">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906DF30">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454304FD">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27E2F97">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35D987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45CDC4E">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847C034">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EBC617A">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C04018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DA2E9D1">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DDAF05D">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894CF0C">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6E78879">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EE2EC04">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03D1A51">
      <w:pPr>
        <w:rPr>
          <w:rFonts w:hint="eastAsia" w:ascii="仿宋" w:hAnsi="仿宋" w:eastAsia="仿宋" w:cs="仿宋"/>
          <w:szCs w:val="32"/>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2A79">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6942">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D82F">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AF73">
    <w:pPr>
      <w:pStyle w:val="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953F2">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A5D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ED117"/>
    <w:multiLevelType w:val="singleLevel"/>
    <w:tmpl w:val="A30ED1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MGUyNzMxZTVlNDNhMThjMmUyOTMzMDRhNzFhZmEifQ=="/>
  </w:docVars>
  <w:rsids>
    <w:rsidRoot w:val="683477C0"/>
    <w:rsid w:val="00183FEE"/>
    <w:rsid w:val="00374CC6"/>
    <w:rsid w:val="00391B45"/>
    <w:rsid w:val="004121CF"/>
    <w:rsid w:val="00486F40"/>
    <w:rsid w:val="007623B8"/>
    <w:rsid w:val="00A32450"/>
    <w:rsid w:val="00E31EB3"/>
    <w:rsid w:val="01390A5A"/>
    <w:rsid w:val="022B2581"/>
    <w:rsid w:val="02AD31C8"/>
    <w:rsid w:val="02E36C53"/>
    <w:rsid w:val="039440E8"/>
    <w:rsid w:val="0422293F"/>
    <w:rsid w:val="05471A87"/>
    <w:rsid w:val="056C1D73"/>
    <w:rsid w:val="05FE2603"/>
    <w:rsid w:val="070C7406"/>
    <w:rsid w:val="07D04F20"/>
    <w:rsid w:val="08204893"/>
    <w:rsid w:val="08AE592F"/>
    <w:rsid w:val="0CEF7DD7"/>
    <w:rsid w:val="0D2D19A9"/>
    <w:rsid w:val="0D7D62E4"/>
    <w:rsid w:val="0ED713A0"/>
    <w:rsid w:val="0F0B5927"/>
    <w:rsid w:val="10233173"/>
    <w:rsid w:val="10806817"/>
    <w:rsid w:val="10AC760C"/>
    <w:rsid w:val="12F11306"/>
    <w:rsid w:val="13E250F3"/>
    <w:rsid w:val="15241BA7"/>
    <w:rsid w:val="166E1CBF"/>
    <w:rsid w:val="19102B0E"/>
    <w:rsid w:val="194D2CE1"/>
    <w:rsid w:val="1A3146DE"/>
    <w:rsid w:val="1C99656B"/>
    <w:rsid w:val="1D6B036B"/>
    <w:rsid w:val="1F066139"/>
    <w:rsid w:val="1F5620AD"/>
    <w:rsid w:val="215528DC"/>
    <w:rsid w:val="219F300E"/>
    <w:rsid w:val="23D544F5"/>
    <w:rsid w:val="23DB1916"/>
    <w:rsid w:val="23DF736A"/>
    <w:rsid w:val="249747D9"/>
    <w:rsid w:val="24A86D54"/>
    <w:rsid w:val="251131AC"/>
    <w:rsid w:val="25520365"/>
    <w:rsid w:val="25E5767D"/>
    <w:rsid w:val="262712F9"/>
    <w:rsid w:val="28AC1F3C"/>
    <w:rsid w:val="29F80D74"/>
    <w:rsid w:val="29F81AA5"/>
    <w:rsid w:val="2A4C6CD1"/>
    <w:rsid w:val="2A5306A1"/>
    <w:rsid w:val="2B17347C"/>
    <w:rsid w:val="2B473F28"/>
    <w:rsid w:val="2BE56274"/>
    <w:rsid w:val="2BE65B51"/>
    <w:rsid w:val="2DDE64D3"/>
    <w:rsid w:val="2DE66B3D"/>
    <w:rsid w:val="2E4E3659"/>
    <w:rsid w:val="2E75471A"/>
    <w:rsid w:val="2E852081"/>
    <w:rsid w:val="2F2C2DF5"/>
    <w:rsid w:val="30403475"/>
    <w:rsid w:val="30806709"/>
    <w:rsid w:val="31244341"/>
    <w:rsid w:val="314D09E4"/>
    <w:rsid w:val="316D2DAA"/>
    <w:rsid w:val="31B10579"/>
    <w:rsid w:val="33BF0361"/>
    <w:rsid w:val="349A6CB2"/>
    <w:rsid w:val="356219CA"/>
    <w:rsid w:val="35AC681C"/>
    <w:rsid w:val="36A22B33"/>
    <w:rsid w:val="372C6501"/>
    <w:rsid w:val="374D6D56"/>
    <w:rsid w:val="37C360CB"/>
    <w:rsid w:val="38910CB6"/>
    <w:rsid w:val="393305A1"/>
    <w:rsid w:val="3A1E1A10"/>
    <w:rsid w:val="3A572E71"/>
    <w:rsid w:val="3AEC0481"/>
    <w:rsid w:val="3BA90120"/>
    <w:rsid w:val="3CF34AA7"/>
    <w:rsid w:val="3EBA6941"/>
    <w:rsid w:val="40275488"/>
    <w:rsid w:val="42A57453"/>
    <w:rsid w:val="43391C0D"/>
    <w:rsid w:val="43CF26EE"/>
    <w:rsid w:val="44DA57EF"/>
    <w:rsid w:val="453D3F94"/>
    <w:rsid w:val="456C03DA"/>
    <w:rsid w:val="45BE6A33"/>
    <w:rsid w:val="46B930BF"/>
    <w:rsid w:val="48833BEC"/>
    <w:rsid w:val="499F2ABE"/>
    <w:rsid w:val="4A350935"/>
    <w:rsid w:val="4A5B4AB9"/>
    <w:rsid w:val="4BB001B9"/>
    <w:rsid w:val="4BEA54D9"/>
    <w:rsid w:val="4CFA566E"/>
    <w:rsid w:val="4E121B55"/>
    <w:rsid w:val="4E6E0D7C"/>
    <w:rsid w:val="4E902622"/>
    <w:rsid w:val="4EDC1109"/>
    <w:rsid w:val="4FA35DDD"/>
    <w:rsid w:val="50045AFA"/>
    <w:rsid w:val="5086061C"/>
    <w:rsid w:val="50A05B3E"/>
    <w:rsid w:val="50EE4AFC"/>
    <w:rsid w:val="518079E7"/>
    <w:rsid w:val="535009FE"/>
    <w:rsid w:val="54214801"/>
    <w:rsid w:val="560242DB"/>
    <w:rsid w:val="5C472F81"/>
    <w:rsid w:val="5D706898"/>
    <w:rsid w:val="5DE132F2"/>
    <w:rsid w:val="5E9071F2"/>
    <w:rsid w:val="5F1777F1"/>
    <w:rsid w:val="5F247EF4"/>
    <w:rsid w:val="60D90AF3"/>
    <w:rsid w:val="61C07EAD"/>
    <w:rsid w:val="645D366C"/>
    <w:rsid w:val="647114D9"/>
    <w:rsid w:val="65AC02DD"/>
    <w:rsid w:val="661F2AED"/>
    <w:rsid w:val="670B7E79"/>
    <w:rsid w:val="67835BF8"/>
    <w:rsid w:val="683477C0"/>
    <w:rsid w:val="6BDF7728"/>
    <w:rsid w:val="6DE17FD2"/>
    <w:rsid w:val="6FCF2F88"/>
    <w:rsid w:val="701E75A8"/>
    <w:rsid w:val="70207CAA"/>
    <w:rsid w:val="70AE3508"/>
    <w:rsid w:val="71DF2C55"/>
    <w:rsid w:val="71FF17A1"/>
    <w:rsid w:val="72DA3D91"/>
    <w:rsid w:val="739F77A0"/>
    <w:rsid w:val="74332A10"/>
    <w:rsid w:val="746E4293"/>
    <w:rsid w:val="7474576F"/>
    <w:rsid w:val="7644462D"/>
    <w:rsid w:val="768F4A67"/>
    <w:rsid w:val="76C94046"/>
    <w:rsid w:val="76EC7118"/>
    <w:rsid w:val="77735DA8"/>
    <w:rsid w:val="7C206CC0"/>
    <w:rsid w:val="7CD918A1"/>
    <w:rsid w:val="7D2A6F0C"/>
    <w:rsid w:val="7DA33F8D"/>
    <w:rsid w:val="7E9A50CB"/>
    <w:rsid w:val="7EBB3358"/>
    <w:rsid w:val="7FC0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64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Lines="1300"/>
      <w:jc w:val="center"/>
      <w:outlineLvl w:val="0"/>
    </w:pPr>
    <w:rPr>
      <w:rFonts w:eastAsia="宋体"/>
      <w:b/>
      <w:kern w:val="44"/>
      <w:sz w:val="52"/>
    </w:rPr>
  </w:style>
  <w:style w:type="paragraph" w:styleId="3">
    <w:name w:val="heading 2"/>
    <w:basedOn w:val="1"/>
    <w:next w:val="1"/>
    <w:autoRedefine/>
    <w:unhideWhenUsed/>
    <w:qFormat/>
    <w:uiPriority w:val="0"/>
    <w:pPr>
      <w:keepNext/>
      <w:keepLines/>
      <w:ind w:firstLine="0" w:firstLineChars="0"/>
      <w:jc w:val="center"/>
      <w:outlineLvl w:val="1"/>
    </w:pPr>
    <w:rPr>
      <w:rFonts w:ascii="Arial" w:hAnsi="Arial" w:eastAsia="宋体"/>
      <w:b/>
      <w:sz w:val="52"/>
    </w:rPr>
  </w:style>
  <w:style w:type="paragraph" w:styleId="4">
    <w:name w:val="heading 3"/>
    <w:basedOn w:val="1"/>
    <w:next w:val="1"/>
    <w:link w:val="12"/>
    <w:autoRedefine/>
    <w:unhideWhenUsed/>
    <w:qFormat/>
    <w:uiPriority w:val="0"/>
    <w:pPr>
      <w:keepNext/>
      <w:keepLines/>
      <w:outlineLvl w:val="2"/>
    </w:pPr>
    <w:rPr>
      <w:b/>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99"/>
    <w:pPr>
      <w:spacing w:beforeLines="30"/>
    </w:pPr>
    <w:rPr>
      <w:rFonts w:ascii="仿宋_GB2312" w:eastAsia="仿宋_GB2312"/>
      <w:kern w:val="0"/>
      <w:sz w:val="30"/>
    </w:rPr>
  </w:style>
  <w:style w:type="paragraph" w:styleId="6">
    <w:name w:val="footer"/>
    <w:basedOn w:val="1"/>
    <w:autoRedefine/>
    <w:qFormat/>
    <w:uiPriority w:val="0"/>
    <w:pPr>
      <w:tabs>
        <w:tab w:val="center" w:pos="4153"/>
        <w:tab w:val="right" w:pos="8306"/>
      </w:tabs>
      <w:snapToGrid w:val="0"/>
      <w:spacing w:line="240" w:lineRule="atLeas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10">
    <w:name w:val="Strong"/>
    <w:basedOn w:val="9"/>
    <w:autoRedefine/>
    <w:qFormat/>
    <w:uiPriority w:val="99"/>
    <w:rPr>
      <w:rFonts w:cs="Times New Roman"/>
      <w:b/>
    </w:rPr>
  </w:style>
  <w:style w:type="paragraph" w:styleId="11">
    <w:name w:val="Quote"/>
    <w:basedOn w:val="1"/>
    <w:next w:val="1"/>
    <w:autoRedefine/>
    <w:qFormat/>
    <w:uiPriority w:val="29"/>
    <w:rPr>
      <w:i/>
      <w:iCs/>
      <w:color w:val="000000"/>
    </w:rPr>
  </w:style>
  <w:style w:type="character" w:customStyle="1" w:styleId="12">
    <w:name w:val="标题 3 Char"/>
    <w:link w:val="4"/>
    <w:autoRedefine/>
    <w:qFormat/>
    <w:uiPriority w:val="0"/>
    <w:rPr>
      <w:rFonts w:eastAsia="仿宋"/>
      <w:b/>
    </w:rPr>
  </w:style>
  <w:style w:type="paragraph" w:styleId="13">
    <w:name w:val="List Paragraph"/>
    <w:basedOn w:val="1"/>
    <w:autoRedefine/>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e6952468-f2d6-4b7c-983e-500626c62e18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7B724021</paraID>
      <start>46</start>
      <end>54</end>
      <status>ignored</status>
      <modifiedWord/>
      <trackRevisions>false</trackRevisions>
    </reviewItem>
    <reviewItem>
      <errorID>f728a58e-c237-42c6-a661-ef07a60e1eba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1684D12D</paraID>
      <start>49</start>
      <end>57</end>
      <status>ignored</status>
      <modifiedWord/>
      <trackRevisions>false</trackRevisions>
    </reviewItem>
    <reviewItem>
      <errorID>ac266d21-4ddd-47a5-ab28-00bb81c525da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1CC673F5</paraID>
      <start>7</start>
      <end>15</end>
      <status>ignored</status>
      <modifiedWord/>
      <trackRevisions>false</trackRevisions>
    </reviewItem>
    <reviewItem>
      <errorID>5240dc25-a9c3-4f5f-a02f-668dfff43602</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 37F4D83</paraID>
      <start>3</start>
      <end>13</end>
      <status>ignored</status>
      <modifiedWord/>
      <trackRevisions>false</trackRevisions>
    </reviewItem>
    <reviewItem>
      <errorID>6292db13-909c-4381-a86d-b08809a93fbd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5906DF30</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865f6d26-c265-4603-8125-16a0bf69e09a}">
  <ds:schemaRefs/>
</ds:datastoreItem>
</file>

<file path=docProps/app.xml><?xml version="1.0" encoding="utf-8"?>
<Properties xmlns="http://schemas.openxmlformats.org/officeDocument/2006/extended-properties" xmlns:vt="http://schemas.openxmlformats.org/officeDocument/2006/docPropsVTypes">
  <Template>Normal</Template>
  <Pages>17</Pages>
  <Words>5470</Words>
  <Characters>5773</Characters>
  <Lines>3</Lines>
  <Paragraphs>14</Paragraphs>
  <TotalTime>2</TotalTime>
  <ScaleCrop>false</ScaleCrop>
  <LinksUpToDate>false</LinksUpToDate>
  <CharactersWithSpaces>5793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2024-03-06T07:41:00Z</dcterms:created>
  <dc:creator>Administrator</dc:creator>
  <cp:lastModifiedBy>碧云天</cp:lastModifiedBy>
  <cp:lastPrinted>2024-02-20T03:47:00Z</cp:lastPrinted>
  <dcterms:modified xsi:type="dcterms:W3CDTF">2026-04-07T08:55:36Z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7BA5377841C1447E96C1D6DB46F15195_13</vt:lpwstr>
  </property>
  <property fmtid="{D5CDD505-2E9C-101B-9397-08002B2CF9AE}" pid="4" name="KSOTemplateDocerSaveRecord">
    <vt:lpwstr>eyJoZGlkIjoiNzI2ZGI0OGUzMDAzMzk0YmE1OTYyMDVlZGMwMmYyODYiLCJ1c2VySWQiOiIxMTM5NjM2MTk5In0=</vt:lpwstr>
  </property>
</Properties>
</file>