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661B">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6C12C60E">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峨边彝族自治县县委组织部</w:t>
      </w:r>
    </w:p>
    <w:p w14:paraId="3ACCF37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051896B9">
      <w:pPr>
        <w:jc w:val="center"/>
        <w:rPr>
          <w:rFonts w:hint="eastAsia" w:ascii="方正小标宋简体" w:hAnsi="方正小标宋简体" w:eastAsia="方正小标宋简体" w:cs="方正小标宋简体"/>
          <w:b w:val="0"/>
          <w:bCs/>
          <w:color w:val="auto"/>
          <w:sz w:val="52"/>
          <w:szCs w:val="52"/>
          <w:lang w:val="en-US" w:eastAsia="zh-CN"/>
        </w:rPr>
      </w:pPr>
    </w:p>
    <w:p w14:paraId="31785A24">
      <w:pPr>
        <w:jc w:val="both"/>
        <w:rPr>
          <w:rFonts w:hint="default"/>
          <w:b/>
          <w:bCs/>
          <w:color w:val="auto"/>
          <w:sz w:val="52"/>
          <w:szCs w:val="52"/>
          <w:lang w:val="en-US" w:eastAsia="zh-CN"/>
        </w:rPr>
      </w:pPr>
    </w:p>
    <w:p w14:paraId="34E51572">
      <w:pPr>
        <w:jc w:val="both"/>
        <w:rPr>
          <w:rFonts w:hint="default"/>
          <w:b/>
          <w:bCs/>
          <w:color w:val="auto"/>
          <w:sz w:val="52"/>
          <w:szCs w:val="52"/>
          <w:lang w:val="en-US" w:eastAsia="zh-CN"/>
        </w:rPr>
      </w:pPr>
    </w:p>
    <w:p w14:paraId="73C12CE9">
      <w:pPr>
        <w:jc w:val="both"/>
        <w:rPr>
          <w:rFonts w:hint="default"/>
          <w:b/>
          <w:bCs/>
          <w:color w:val="auto"/>
          <w:sz w:val="52"/>
          <w:szCs w:val="52"/>
          <w:lang w:val="en-US" w:eastAsia="zh-CN"/>
        </w:rPr>
      </w:pPr>
    </w:p>
    <w:p w14:paraId="0CB50886">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中共峨边彝族自治县委组织部</w:t>
      </w:r>
    </w:p>
    <w:p w14:paraId="22958FDC">
      <w:pPr>
        <w:ind w:left="0" w:leftChars="0" w:firstLine="0" w:firstLineChars="0"/>
        <w:jc w:val="both"/>
        <w:rPr>
          <w:rFonts w:hint="default"/>
          <w:b/>
          <w:bCs/>
          <w:color w:val="auto"/>
          <w:sz w:val="32"/>
          <w:szCs w:val="32"/>
          <w:lang w:val="en-US" w:eastAsia="zh-CN"/>
        </w:rPr>
      </w:pPr>
    </w:p>
    <w:p w14:paraId="509965CA">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3月24日</w:t>
      </w:r>
    </w:p>
    <w:p w14:paraId="51AE4F32">
      <w:pPr>
        <w:jc w:val="both"/>
        <w:rPr>
          <w:rFonts w:hint="eastAsia"/>
          <w:b/>
          <w:bCs/>
          <w:color w:val="auto"/>
          <w:sz w:val="32"/>
          <w:szCs w:val="32"/>
          <w:lang w:val="en-US" w:eastAsia="zh-CN"/>
        </w:rPr>
      </w:pPr>
    </w:p>
    <w:p w14:paraId="3A909C3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76C57E0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16411C0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6BBE3B51">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2072BAB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3EE4930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093325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县委组织部概况</w:t>
      </w:r>
    </w:p>
    <w:p w14:paraId="448143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62C807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30B2C1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县委组织部2026年部门预算表</w:t>
      </w:r>
    </w:p>
    <w:p w14:paraId="2A685A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27FF5E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1D79BD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099A13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04EE8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2F382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49D92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05F378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795631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01F0C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7F4848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278FB6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368CD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29ABB7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8B17C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6E4466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县委组织部2026年部门预算情况说明</w:t>
      </w:r>
    </w:p>
    <w:p w14:paraId="71A78A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74C5BA6C">
      <w:pPr>
        <w:pStyle w:val="2"/>
        <w:numPr>
          <w:ilvl w:val="0"/>
          <w:numId w:val="0"/>
        </w:numPr>
        <w:bidi w:val="0"/>
        <w:jc w:val="both"/>
        <w:rPr>
          <w:rFonts w:hint="default"/>
          <w:color w:val="auto"/>
          <w:lang w:val="en-US" w:eastAsia="zh-CN"/>
        </w:rPr>
      </w:pPr>
    </w:p>
    <w:p w14:paraId="7D69D700">
      <w:pPr>
        <w:rPr>
          <w:rFonts w:hint="default"/>
          <w:color w:val="auto"/>
          <w:lang w:val="en-US" w:eastAsia="zh-CN"/>
        </w:rPr>
      </w:pPr>
    </w:p>
    <w:p w14:paraId="42B9ABD7">
      <w:pPr>
        <w:rPr>
          <w:rFonts w:hint="default"/>
          <w:color w:val="auto"/>
          <w:lang w:val="en-US" w:eastAsia="zh-CN"/>
        </w:rPr>
      </w:pPr>
    </w:p>
    <w:p w14:paraId="3C0F7B73">
      <w:pPr>
        <w:rPr>
          <w:rFonts w:hint="default"/>
          <w:color w:val="auto"/>
          <w:lang w:val="en-US" w:eastAsia="zh-CN"/>
        </w:rPr>
      </w:pPr>
    </w:p>
    <w:p w14:paraId="138B9E35">
      <w:pPr>
        <w:rPr>
          <w:rFonts w:hint="default"/>
          <w:color w:val="auto"/>
          <w:lang w:val="en-US" w:eastAsia="zh-CN"/>
        </w:rPr>
      </w:pPr>
    </w:p>
    <w:p w14:paraId="37078FB8">
      <w:pPr>
        <w:rPr>
          <w:rFonts w:hint="default"/>
          <w:color w:val="auto"/>
          <w:lang w:val="en-US" w:eastAsia="zh-CN"/>
        </w:rPr>
      </w:pPr>
    </w:p>
    <w:p w14:paraId="41882BCE">
      <w:pPr>
        <w:rPr>
          <w:rFonts w:hint="default"/>
          <w:color w:val="auto"/>
          <w:lang w:val="en-US" w:eastAsia="zh-CN"/>
        </w:rPr>
      </w:pPr>
    </w:p>
    <w:p w14:paraId="12CD2B95">
      <w:pPr>
        <w:rPr>
          <w:rFonts w:hint="default"/>
          <w:color w:val="auto"/>
          <w:lang w:val="en-US" w:eastAsia="zh-CN"/>
        </w:rPr>
      </w:pPr>
    </w:p>
    <w:p w14:paraId="55310B39">
      <w:pPr>
        <w:rPr>
          <w:rFonts w:hint="default"/>
          <w:color w:val="auto"/>
          <w:lang w:val="en-US" w:eastAsia="zh-CN"/>
        </w:rPr>
      </w:pPr>
    </w:p>
    <w:p w14:paraId="1EF455D6">
      <w:pPr>
        <w:rPr>
          <w:rFonts w:hint="default"/>
          <w:color w:val="auto"/>
          <w:lang w:val="en-US" w:eastAsia="zh-CN"/>
        </w:rPr>
      </w:pPr>
    </w:p>
    <w:p w14:paraId="5CAFBB3E">
      <w:pPr>
        <w:rPr>
          <w:rFonts w:hint="default"/>
          <w:color w:val="auto"/>
          <w:lang w:val="en-US" w:eastAsia="zh-CN"/>
        </w:rPr>
      </w:pPr>
    </w:p>
    <w:p w14:paraId="1887F841">
      <w:pPr>
        <w:bidi w:val="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第一部分  峨边彝族自治县县委组织部概况</w:t>
      </w:r>
    </w:p>
    <w:p w14:paraId="1DCFC1F5">
      <w:pPr>
        <w:widowControl w:val="0"/>
        <w:numPr>
          <w:ilvl w:val="0"/>
          <w:numId w:val="0"/>
        </w:numPr>
        <w:jc w:val="both"/>
        <w:rPr>
          <w:rFonts w:hint="default"/>
          <w:b/>
          <w:bCs/>
          <w:color w:val="auto"/>
          <w:sz w:val="52"/>
          <w:szCs w:val="52"/>
          <w:lang w:val="en-US" w:eastAsia="zh-CN"/>
        </w:rPr>
      </w:pPr>
    </w:p>
    <w:p w14:paraId="687F23B2">
      <w:pPr>
        <w:widowControl w:val="0"/>
        <w:numPr>
          <w:ilvl w:val="0"/>
          <w:numId w:val="0"/>
        </w:numPr>
        <w:jc w:val="both"/>
        <w:rPr>
          <w:rFonts w:hint="default"/>
          <w:b/>
          <w:bCs/>
          <w:color w:val="auto"/>
          <w:sz w:val="52"/>
          <w:szCs w:val="52"/>
          <w:lang w:val="en-US" w:eastAsia="zh-CN"/>
        </w:rPr>
      </w:pPr>
    </w:p>
    <w:p w14:paraId="745A7E3F">
      <w:pPr>
        <w:widowControl w:val="0"/>
        <w:numPr>
          <w:ilvl w:val="0"/>
          <w:numId w:val="0"/>
        </w:numPr>
        <w:jc w:val="both"/>
        <w:rPr>
          <w:rFonts w:hint="default"/>
          <w:b/>
          <w:bCs/>
          <w:color w:val="auto"/>
          <w:sz w:val="52"/>
          <w:szCs w:val="52"/>
          <w:lang w:val="en-US" w:eastAsia="zh-CN"/>
        </w:rPr>
      </w:pPr>
    </w:p>
    <w:p w14:paraId="2107286E">
      <w:pPr>
        <w:widowControl w:val="0"/>
        <w:numPr>
          <w:ilvl w:val="0"/>
          <w:numId w:val="0"/>
        </w:numPr>
        <w:jc w:val="both"/>
        <w:rPr>
          <w:rFonts w:hint="default"/>
          <w:b/>
          <w:bCs/>
          <w:color w:val="auto"/>
          <w:sz w:val="52"/>
          <w:szCs w:val="52"/>
          <w:lang w:val="en-US" w:eastAsia="zh-CN"/>
        </w:rPr>
      </w:pPr>
    </w:p>
    <w:p w14:paraId="2B45D772">
      <w:pPr>
        <w:widowControl w:val="0"/>
        <w:numPr>
          <w:ilvl w:val="0"/>
          <w:numId w:val="0"/>
        </w:numPr>
        <w:jc w:val="both"/>
        <w:rPr>
          <w:rFonts w:hint="default"/>
          <w:b/>
          <w:bCs/>
          <w:color w:val="auto"/>
          <w:sz w:val="52"/>
          <w:szCs w:val="52"/>
          <w:lang w:val="en-US" w:eastAsia="zh-CN"/>
        </w:rPr>
      </w:pPr>
    </w:p>
    <w:p w14:paraId="4ACCC104">
      <w:pPr>
        <w:widowControl w:val="0"/>
        <w:numPr>
          <w:ilvl w:val="0"/>
          <w:numId w:val="0"/>
        </w:numPr>
        <w:jc w:val="both"/>
        <w:rPr>
          <w:rFonts w:hint="default"/>
          <w:b/>
          <w:bCs/>
          <w:color w:val="auto"/>
          <w:sz w:val="52"/>
          <w:szCs w:val="52"/>
          <w:lang w:val="en-US" w:eastAsia="zh-CN"/>
        </w:rPr>
      </w:pPr>
    </w:p>
    <w:p w14:paraId="64C5BD91">
      <w:pPr>
        <w:widowControl w:val="0"/>
        <w:numPr>
          <w:ilvl w:val="0"/>
          <w:numId w:val="0"/>
        </w:numPr>
        <w:jc w:val="both"/>
        <w:rPr>
          <w:rFonts w:hint="default"/>
          <w:b/>
          <w:bCs/>
          <w:color w:val="auto"/>
          <w:sz w:val="52"/>
          <w:szCs w:val="52"/>
          <w:lang w:val="en-US" w:eastAsia="zh-CN"/>
        </w:rPr>
      </w:pPr>
    </w:p>
    <w:p w14:paraId="74DC2B66">
      <w:pPr>
        <w:widowControl w:val="0"/>
        <w:numPr>
          <w:ilvl w:val="0"/>
          <w:numId w:val="0"/>
        </w:numPr>
        <w:jc w:val="both"/>
        <w:rPr>
          <w:rFonts w:hint="default"/>
          <w:b/>
          <w:bCs/>
          <w:color w:val="auto"/>
          <w:sz w:val="52"/>
          <w:szCs w:val="52"/>
          <w:lang w:val="en-US" w:eastAsia="zh-CN"/>
        </w:rPr>
      </w:pPr>
    </w:p>
    <w:p w14:paraId="1B73878E">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4AE85409">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04D449A8">
      <w:pPr>
        <w:spacing w:before="296" w:line="346" w:lineRule="auto"/>
        <w:ind w:left="3" w:right="20" w:firstLine="653"/>
        <w:rPr>
          <w:rFonts w:ascii="仿宋" w:hAnsi="仿宋" w:eastAsia="仿宋" w:cs="仿宋"/>
          <w:color w:val="auto"/>
          <w:sz w:val="31"/>
          <w:szCs w:val="31"/>
        </w:rPr>
      </w:pPr>
      <w:r>
        <w:rPr>
          <w:rFonts w:ascii="仿宋" w:hAnsi="仿宋" w:eastAsia="仿宋" w:cs="仿宋"/>
          <w:color w:val="auto"/>
          <w:spacing w:val="10"/>
          <w:sz w:val="31"/>
          <w:szCs w:val="31"/>
        </w:rPr>
        <w:t xml:space="preserve">中共峨边彝族自治县委组织部负责贯彻落实党 </w:t>
      </w:r>
      <w:r>
        <w:rPr>
          <w:rFonts w:ascii="仿宋" w:hAnsi="仿宋" w:eastAsia="仿宋" w:cs="仿宋"/>
          <w:color w:val="auto"/>
          <w:spacing w:val="11"/>
          <w:sz w:val="31"/>
          <w:szCs w:val="31"/>
        </w:rPr>
        <w:t>中央、省委、市委关于组织工作的方针政策和县委</w:t>
      </w:r>
      <w:r>
        <w:rPr>
          <w:rFonts w:ascii="仿宋" w:hAnsi="仿宋" w:eastAsia="仿宋" w:cs="仿宋"/>
          <w:color w:val="auto"/>
          <w:spacing w:val="10"/>
          <w:sz w:val="31"/>
          <w:szCs w:val="31"/>
        </w:rPr>
        <w:t>的决策部署，在履</w:t>
      </w:r>
      <w:r>
        <w:rPr>
          <w:rFonts w:ascii="仿宋" w:hAnsi="仿宋" w:eastAsia="仿宋" w:cs="仿宋"/>
          <w:color w:val="auto"/>
          <w:spacing w:val="3"/>
          <w:sz w:val="31"/>
          <w:szCs w:val="31"/>
        </w:rPr>
        <w:t>行职责过程中坚持和加强党对组织工作的集中统一领导</w:t>
      </w:r>
      <w:r>
        <w:rPr>
          <w:rFonts w:ascii="仿宋" w:hAnsi="仿宋" w:eastAsia="仿宋" w:cs="仿宋"/>
          <w:color w:val="auto"/>
          <w:spacing w:val="2"/>
          <w:sz w:val="31"/>
          <w:szCs w:val="31"/>
        </w:rPr>
        <w:t>。主要职责是：</w:t>
      </w:r>
    </w:p>
    <w:p w14:paraId="069F4C59">
      <w:pPr>
        <w:spacing w:before="41" w:line="327" w:lineRule="auto"/>
        <w:ind w:right="165" w:firstLine="664"/>
        <w:rPr>
          <w:rFonts w:ascii="仿宋" w:hAnsi="仿宋" w:eastAsia="仿宋" w:cs="仿宋"/>
          <w:color w:val="auto"/>
          <w:sz w:val="31"/>
          <w:szCs w:val="31"/>
        </w:rPr>
      </w:pPr>
      <w:r>
        <w:rPr>
          <w:rFonts w:ascii="仿宋" w:hAnsi="仿宋" w:eastAsia="仿宋" w:cs="仿宋"/>
          <w:color w:val="auto"/>
          <w:spacing w:val="7"/>
          <w:sz w:val="31"/>
          <w:szCs w:val="31"/>
        </w:rPr>
        <w:t>1.负责全县各级党的组织体系、组织制度建设，负责基层党组织</w:t>
      </w:r>
      <w:r>
        <w:rPr>
          <w:rFonts w:ascii="仿宋" w:hAnsi="仿宋" w:eastAsia="仿宋" w:cs="仿宋"/>
          <w:color w:val="auto"/>
          <w:spacing w:val="6"/>
          <w:sz w:val="31"/>
          <w:szCs w:val="31"/>
        </w:rPr>
        <w:t xml:space="preserve"> </w:t>
      </w:r>
      <w:r>
        <w:rPr>
          <w:rFonts w:ascii="仿宋" w:hAnsi="仿宋" w:eastAsia="仿宋" w:cs="仿宋"/>
          <w:color w:val="auto"/>
          <w:spacing w:val="-8"/>
          <w:sz w:val="31"/>
          <w:szCs w:val="31"/>
        </w:rPr>
        <w:t>建设规划指导和党员队伍宏观管理，指导开展党员教育工作。</w:t>
      </w:r>
    </w:p>
    <w:p w14:paraId="3E57C958">
      <w:pPr>
        <w:spacing w:before="50" w:line="337" w:lineRule="auto"/>
        <w:ind w:firstLine="657"/>
        <w:rPr>
          <w:rFonts w:ascii="仿宋" w:hAnsi="仿宋" w:eastAsia="仿宋" w:cs="仿宋"/>
          <w:color w:val="auto"/>
          <w:sz w:val="31"/>
          <w:szCs w:val="31"/>
        </w:rPr>
      </w:pPr>
      <w:r>
        <w:rPr>
          <w:rFonts w:ascii="仿宋" w:hAnsi="仿宋" w:eastAsia="仿宋" w:cs="仿宋"/>
          <w:color w:val="auto"/>
          <w:spacing w:val="9"/>
          <w:sz w:val="31"/>
          <w:szCs w:val="31"/>
        </w:rPr>
        <w:t>2.负责全县各乡镇和县级各部门及县委、县</w:t>
      </w:r>
      <w:r>
        <w:rPr>
          <w:rFonts w:ascii="仿宋" w:hAnsi="仿宋" w:eastAsia="仿宋" w:cs="仿宋"/>
          <w:color w:val="auto"/>
          <w:spacing w:val="8"/>
          <w:sz w:val="31"/>
          <w:szCs w:val="31"/>
        </w:rPr>
        <w:t>政府管理的企事业以</w:t>
      </w:r>
      <w:r>
        <w:rPr>
          <w:rFonts w:ascii="仿宋" w:hAnsi="仿宋" w:eastAsia="仿宋" w:cs="仿宋"/>
          <w:color w:val="auto"/>
          <w:sz w:val="31"/>
          <w:szCs w:val="31"/>
        </w:rPr>
        <w:t xml:space="preserve"> </w:t>
      </w:r>
      <w:r>
        <w:rPr>
          <w:rFonts w:ascii="仿宋" w:hAnsi="仿宋" w:eastAsia="仿宋" w:cs="仿宋"/>
          <w:color w:val="auto"/>
          <w:spacing w:val="10"/>
          <w:sz w:val="31"/>
          <w:szCs w:val="31"/>
        </w:rPr>
        <w:t>及其他列入县委管理的领导班子和干部队伍</w:t>
      </w:r>
      <w:r>
        <w:rPr>
          <w:rFonts w:ascii="仿宋" w:hAnsi="仿宋" w:eastAsia="仿宋" w:cs="仿宋"/>
          <w:color w:val="auto"/>
          <w:spacing w:val="9"/>
          <w:sz w:val="31"/>
          <w:szCs w:val="31"/>
        </w:rPr>
        <w:t>建设的总体规划和宏观管</w:t>
      </w:r>
      <w:r>
        <w:rPr>
          <w:rFonts w:ascii="仿宋" w:hAnsi="仿宋" w:eastAsia="仿宋" w:cs="仿宋"/>
          <w:color w:val="auto"/>
          <w:sz w:val="31"/>
          <w:szCs w:val="31"/>
        </w:rPr>
        <w:t xml:space="preserve"> </w:t>
      </w:r>
      <w:r>
        <w:rPr>
          <w:rFonts w:ascii="仿宋" w:hAnsi="仿宋" w:eastAsia="仿宋" w:cs="仿宋"/>
          <w:color w:val="auto"/>
          <w:spacing w:val="7"/>
          <w:sz w:val="31"/>
          <w:szCs w:val="31"/>
        </w:rPr>
        <w:t>理。负责县委管理领导班子和领导干部的考察考</w:t>
      </w:r>
      <w:r>
        <w:rPr>
          <w:rFonts w:ascii="仿宋" w:hAnsi="仿宋" w:eastAsia="仿宋" w:cs="仿宋"/>
          <w:color w:val="auto"/>
          <w:spacing w:val="6"/>
          <w:sz w:val="31"/>
          <w:szCs w:val="31"/>
        </w:rPr>
        <w:t>核、</w:t>
      </w:r>
      <w:r>
        <w:rPr>
          <w:rFonts w:ascii="仿宋" w:hAnsi="仿宋" w:eastAsia="仿宋" w:cs="仿宋"/>
          <w:color w:val="auto"/>
          <w:spacing w:val="-67"/>
          <w:sz w:val="31"/>
          <w:szCs w:val="31"/>
        </w:rPr>
        <w:t xml:space="preserve"> </w:t>
      </w:r>
      <w:r>
        <w:rPr>
          <w:rFonts w:ascii="仿宋" w:hAnsi="仿宋" w:eastAsia="仿宋" w:cs="仿宋"/>
          <w:color w:val="auto"/>
          <w:spacing w:val="6"/>
          <w:sz w:val="31"/>
          <w:szCs w:val="31"/>
        </w:rPr>
        <w:t>日常管理，提出</w:t>
      </w:r>
      <w:r>
        <w:rPr>
          <w:rFonts w:ascii="仿宋" w:hAnsi="仿宋" w:eastAsia="仿宋" w:cs="仿宋"/>
          <w:color w:val="auto"/>
          <w:sz w:val="31"/>
          <w:szCs w:val="31"/>
        </w:rPr>
        <w:t xml:space="preserve"> </w:t>
      </w:r>
      <w:r>
        <w:rPr>
          <w:rFonts w:ascii="仿宋" w:hAnsi="仿宋" w:eastAsia="仿宋" w:cs="仿宋"/>
          <w:color w:val="auto"/>
          <w:spacing w:val="3"/>
          <w:sz w:val="31"/>
          <w:szCs w:val="31"/>
        </w:rPr>
        <w:t>调整配备建议，审核办理任免、工资、退休、兼职、待遇等有关事项。</w:t>
      </w:r>
      <w:r>
        <w:rPr>
          <w:rFonts w:ascii="仿宋" w:hAnsi="仿宋" w:eastAsia="仿宋" w:cs="仿宋"/>
          <w:color w:val="auto"/>
          <w:spacing w:val="17"/>
          <w:sz w:val="31"/>
          <w:szCs w:val="31"/>
        </w:rPr>
        <w:t xml:space="preserve"> </w:t>
      </w:r>
      <w:r>
        <w:rPr>
          <w:rFonts w:ascii="仿宋" w:hAnsi="仿宋" w:eastAsia="仿宋" w:cs="仿宋"/>
          <w:color w:val="auto"/>
          <w:spacing w:val="8"/>
          <w:sz w:val="31"/>
          <w:szCs w:val="31"/>
        </w:rPr>
        <w:t>负责全县优秀年轻干部队伍建设工作。</w:t>
      </w:r>
    </w:p>
    <w:p w14:paraId="4FE234F4">
      <w:pPr>
        <w:spacing w:before="50" w:line="336" w:lineRule="auto"/>
        <w:ind w:left="2" w:right="130" w:firstLine="666"/>
        <w:rPr>
          <w:rFonts w:ascii="仿宋" w:hAnsi="仿宋" w:eastAsia="仿宋" w:cs="仿宋"/>
          <w:color w:val="auto"/>
          <w:sz w:val="31"/>
          <w:szCs w:val="31"/>
        </w:rPr>
      </w:pPr>
      <w:r>
        <w:rPr>
          <w:rFonts w:ascii="仿宋" w:hAnsi="仿宋" w:eastAsia="仿宋" w:cs="仿宋"/>
          <w:color w:val="auto"/>
          <w:spacing w:val="8"/>
          <w:sz w:val="31"/>
          <w:szCs w:val="31"/>
        </w:rPr>
        <w:t xml:space="preserve">3.负责管理全县公务员工作。牵头拟订和组织实施公务员管理政 </w:t>
      </w:r>
      <w:r>
        <w:rPr>
          <w:rFonts w:ascii="仿宋" w:hAnsi="仿宋" w:eastAsia="仿宋" w:cs="仿宋"/>
          <w:color w:val="auto"/>
          <w:spacing w:val="9"/>
          <w:sz w:val="31"/>
          <w:szCs w:val="31"/>
        </w:rPr>
        <w:t>策，承担公务员录用、调配、考核、奖惩、培训、监督等工作，指导</w:t>
      </w:r>
      <w:r>
        <w:rPr>
          <w:rFonts w:ascii="仿宋" w:hAnsi="仿宋" w:eastAsia="仿宋" w:cs="仿宋"/>
          <w:color w:val="auto"/>
          <w:spacing w:val="17"/>
          <w:sz w:val="31"/>
          <w:szCs w:val="31"/>
        </w:rPr>
        <w:t xml:space="preserve"> </w:t>
      </w:r>
      <w:r>
        <w:rPr>
          <w:rFonts w:ascii="仿宋" w:hAnsi="仿宋" w:eastAsia="仿宋" w:cs="仿宋"/>
          <w:color w:val="auto"/>
          <w:spacing w:val="9"/>
          <w:sz w:val="31"/>
          <w:szCs w:val="31"/>
        </w:rPr>
        <w:t>公务员绩效管理工作。负责全县干部档案管理工作的业务指导，直接</w:t>
      </w:r>
      <w:r>
        <w:rPr>
          <w:rFonts w:ascii="仿宋" w:hAnsi="仿宋" w:eastAsia="仿宋" w:cs="仿宋"/>
          <w:color w:val="auto"/>
          <w:spacing w:val="17"/>
          <w:sz w:val="31"/>
          <w:szCs w:val="31"/>
        </w:rPr>
        <w:t xml:space="preserve"> </w:t>
      </w:r>
      <w:r>
        <w:rPr>
          <w:rFonts w:ascii="仿宋" w:hAnsi="仿宋" w:eastAsia="仿宋" w:cs="仿宋"/>
          <w:color w:val="auto"/>
          <w:spacing w:val="7"/>
          <w:sz w:val="31"/>
          <w:szCs w:val="31"/>
        </w:rPr>
        <w:t>管理县管干部的档案。</w:t>
      </w:r>
    </w:p>
    <w:p w14:paraId="1F4F8B3F">
      <w:pPr>
        <w:spacing w:before="52" w:line="335" w:lineRule="auto"/>
        <w:ind w:left="3" w:right="130" w:firstLine="651"/>
        <w:jc w:val="both"/>
        <w:rPr>
          <w:rFonts w:ascii="仿宋" w:hAnsi="仿宋" w:eastAsia="仿宋" w:cs="仿宋"/>
          <w:color w:val="auto"/>
          <w:sz w:val="31"/>
          <w:szCs w:val="31"/>
        </w:rPr>
      </w:pPr>
      <w:r>
        <w:rPr>
          <w:rFonts w:ascii="仿宋" w:hAnsi="仿宋" w:eastAsia="仿宋" w:cs="仿宋"/>
          <w:color w:val="auto"/>
          <w:spacing w:val="9"/>
          <w:sz w:val="31"/>
          <w:szCs w:val="31"/>
        </w:rPr>
        <w:t>4.负责全县人才工作的宏观指导、组织协调和督</w:t>
      </w:r>
      <w:r>
        <w:rPr>
          <w:rFonts w:ascii="仿宋" w:hAnsi="仿宋" w:eastAsia="仿宋" w:cs="仿宋"/>
          <w:color w:val="auto"/>
          <w:spacing w:val="8"/>
          <w:sz w:val="31"/>
          <w:szCs w:val="31"/>
        </w:rPr>
        <w:t>促检查，牵头推</w:t>
      </w:r>
      <w:r>
        <w:rPr>
          <w:rFonts w:ascii="仿宋" w:hAnsi="仿宋" w:eastAsia="仿宋" w:cs="仿宋"/>
          <w:color w:val="auto"/>
          <w:sz w:val="31"/>
          <w:szCs w:val="31"/>
        </w:rPr>
        <w:t xml:space="preserve"> </w:t>
      </w:r>
      <w:r>
        <w:rPr>
          <w:rFonts w:ascii="仿宋" w:hAnsi="仿宋" w:eastAsia="仿宋" w:cs="仿宋"/>
          <w:color w:val="auto"/>
          <w:spacing w:val="7"/>
          <w:sz w:val="31"/>
          <w:szCs w:val="31"/>
        </w:rPr>
        <w:t>进人才发展体制机制改革和政策创新，牵头推进县校（</w:t>
      </w:r>
      <w:r>
        <w:rPr>
          <w:rFonts w:ascii="仿宋" w:hAnsi="仿宋" w:eastAsia="仿宋" w:cs="仿宋"/>
          <w:color w:val="auto"/>
          <w:spacing w:val="-74"/>
          <w:sz w:val="31"/>
          <w:szCs w:val="31"/>
        </w:rPr>
        <w:t xml:space="preserve"> </w:t>
      </w:r>
      <w:r>
        <w:rPr>
          <w:rFonts w:ascii="仿宋" w:hAnsi="仿宋" w:eastAsia="仿宋" w:cs="仿宋"/>
          <w:color w:val="auto"/>
          <w:spacing w:val="7"/>
          <w:sz w:val="31"/>
          <w:szCs w:val="31"/>
        </w:rPr>
        <w:t>院</w:t>
      </w:r>
      <w:r>
        <w:rPr>
          <w:rFonts w:ascii="仿宋" w:hAnsi="仿宋" w:eastAsia="仿宋" w:cs="仿宋"/>
          <w:color w:val="auto"/>
          <w:spacing w:val="6"/>
          <w:sz w:val="31"/>
          <w:szCs w:val="31"/>
        </w:rPr>
        <w:t>、企）战略</w:t>
      </w:r>
      <w:r>
        <w:rPr>
          <w:rFonts w:ascii="仿宋" w:hAnsi="仿宋" w:eastAsia="仿宋" w:cs="仿宋"/>
          <w:color w:val="auto"/>
          <w:sz w:val="31"/>
          <w:szCs w:val="31"/>
        </w:rPr>
        <w:t xml:space="preserve"> </w:t>
      </w:r>
      <w:r>
        <w:rPr>
          <w:rFonts w:ascii="仿宋" w:hAnsi="仿宋" w:eastAsia="仿宋" w:cs="仿宋"/>
          <w:color w:val="auto"/>
          <w:spacing w:val="9"/>
          <w:sz w:val="31"/>
          <w:szCs w:val="31"/>
        </w:rPr>
        <w:t>合作、人才对外开放、党委联系服务专家工作，统筹组织实施重大人</w:t>
      </w:r>
      <w:r>
        <w:rPr>
          <w:rFonts w:ascii="仿宋" w:hAnsi="仿宋" w:eastAsia="仿宋" w:cs="仿宋"/>
          <w:color w:val="auto"/>
          <w:spacing w:val="16"/>
          <w:sz w:val="31"/>
          <w:szCs w:val="31"/>
        </w:rPr>
        <w:t xml:space="preserve"> </w:t>
      </w:r>
      <w:r>
        <w:rPr>
          <w:rFonts w:ascii="仿宋" w:hAnsi="仿宋" w:eastAsia="仿宋" w:cs="仿宋"/>
          <w:color w:val="auto"/>
          <w:spacing w:val="8"/>
          <w:sz w:val="31"/>
          <w:szCs w:val="31"/>
        </w:rPr>
        <w:t>才工程和人才表彰表扬奖励。</w:t>
      </w:r>
    </w:p>
    <w:p w14:paraId="33FC3EF4">
      <w:pPr>
        <w:spacing w:before="54" w:line="332" w:lineRule="auto"/>
        <w:ind w:left="3" w:right="129" w:firstLine="657"/>
        <w:jc w:val="both"/>
        <w:rPr>
          <w:rFonts w:ascii="仿宋" w:hAnsi="仿宋" w:eastAsia="仿宋" w:cs="仿宋"/>
          <w:color w:val="auto"/>
          <w:sz w:val="31"/>
          <w:szCs w:val="31"/>
        </w:rPr>
      </w:pPr>
      <w:r>
        <w:rPr>
          <w:rFonts w:ascii="仿宋" w:hAnsi="仿宋" w:eastAsia="仿宋" w:cs="仿宋"/>
          <w:color w:val="auto"/>
          <w:spacing w:val="8"/>
          <w:sz w:val="31"/>
          <w:szCs w:val="31"/>
        </w:rPr>
        <w:t>5.负责全县干部教育培训工作的宏观指导、政策规划、组织协调</w:t>
      </w:r>
      <w:r>
        <w:rPr>
          <w:rFonts w:ascii="仿宋" w:hAnsi="仿宋" w:eastAsia="仿宋" w:cs="仿宋"/>
          <w:color w:val="auto"/>
          <w:spacing w:val="17"/>
          <w:sz w:val="31"/>
          <w:szCs w:val="31"/>
        </w:rPr>
        <w:t xml:space="preserve"> </w:t>
      </w:r>
      <w:r>
        <w:rPr>
          <w:rFonts w:ascii="仿宋" w:hAnsi="仿宋" w:eastAsia="仿宋" w:cs="仿宋"/>
          <w:color w:val="auto"/>
          <w:spacing w:val="9"/>
          <w:sz w:val="31"/>
          <w:szCs w:val="31"/>
        </w:rPr>
        <w:t>和督促检查，负责县重点培训项目的策划、实施和管理，指导全县干</w:t>
      </w:r>
      <w:r>
        <w:rPr>
          <w:rFonts w:ascii="仿宋" w:hAnsi="仿宋" w:eastAsia="仿宋" w:cs="仿宋"/>
          <w:color w:val="auto"/>
          <w:spacing w:val="16"/>
          <w:sz w:val="31"/>
          <w:szCs w:val="31"/>
        </w:rPr>
        <w:t xml:space="preserve"> </w:t>
      </w:r>
      <w:r>
        <w:rPr>
          <w:rFonts w:ascii="仿宋" w:hAnsi="仿宋" w:eastAsia="仿宋" w:cs="仿宋"/>
          <w:color w:val="auto"/>
          <w:spacing w:val="9"/>
          <w:sz w:val="31"/>
          <w:szCs w:val="31"/>
        </w:rPr>
        <w:t>部教育培训基地建设管理、师资队伍建设等工</w:t>
      </w:r>
      <w:r>
        <w:rPr>
          <w:rFonts w:ascii="仿宋" w:hAnsi="仿宋" w:eastAsia="仿宋" w:cs="仿宋"/>
          <w:color w:val="auto"/>
          <w:spacing w:val="8"/>
          <w:sz w:val="31"/>
          <w:szCs w:val="31"/>
        </w:rPr>
        <w:t>作。</w:t>
      </w:r>
    </w:p>
    <w:p w14:paraId="506FE5A9">
      <w:pPr>
        <w:spacing w:before="54" w:line="333" w:lineRule="auto"/>
        <w:ind w:left="11" w:right="7" w:firstLine="648"/>
        <w:jc w:val="both"/>
        <w:rPr>
          <w:rFonts w:ascii="仿宋" w:hAnsi="仿宋" w:eastAsia="仿宋" w:cs="仿宋"/>
          <w:color w:val="auto"/>
          <w:sz w:val="31"/>
          <w:szCs w:val="31"/>
        </w:rPr>
      </w:pPr>
      <w:r>
        <w:rPr>
          <w:rFonts w:ascii="仿宋" w:hAnsi="仿宋" w:eastAsia="仿宋" w:cs="仿宋"/>
          <w:color w:val="auto"/>
          <w:spacing w:val="8"/>
          <w:sz w:val="31"/>
          <w:szCs w:val="31"/>
        </w:rPr>
        <w:t>6.负责全县组织系统干部监督工作的宏观指导和综合协调，制定</w:t>
      </w:r>
      <w:r>
        <w:rPr>
          <w:rFonts w:ascii="仿宋" w:hAnsi="仿宋" w:eastAsia="仿宋" w:cs="仿宋"/>
          <w:color w:val="auto"/>
          <w:spacing w:val="18"/>
          <w:sz w:val="31"/>
          <w:szCs w:val="31"/>
        </w:rPr>
        <w:t xml:space="preserve"> </w:t>
      </w:r>
      <w:r>
        <w:rPr>
          <w:rFonts w:ascii="仿宋" w:hAnsi="仿宋" w:eastAsia="仿宋" w:cs="仿宋"/>
          <w:color w:val="auto"/>
          <w:spacing w:val="3"/>
          <w:sz w:val="31"/>
          <w:szCs w:val="31"/>
        </w:rPr>
        <w:t>和落实干部监督工作制度，组织开展对选人用人工作情况的监督</w:t>
      </w:r>
      <w:r>
        <w:rPr>
          <w:rFonts w:ascii="仿宋" w:hAnsi="仿宋" w:eastAsia="仿宋" w:cs="仿宋"/>
          <w:color w:val="auto"/>
          <w:spacing w:val="2"/>
          <w:sz w:val="31"/>
          <w:szCs w:val="31"/>
        </w:rPr>
        <w:t>检查，</w:t>
      </w:r>
      <w:r>
        <w:rPr>
          <w:rFonts w:ascii="仿宋" w:hAnsi="仿宋" w:eastAsia="仿宋" w:cs="仿宋"/>
          <w:color w:val="auto"/>
          <w:sz w:val="31"/>
          <w:szCs w:val="31"/>
        </w:rPr>
        <w:t xml:space="preserve"> </w:t>
      </w:r>
      <w:r>
        <w:rPr>
          <w:rFonts w:ascii="仿宋" w:hAnsi="仿宋" w:eastAsia="仿宋" w:cs="仿宋"/>
          <w:color w:val="auto"/>
          <w:spacing w:val="9"/>
          <w:sz w:val="31"/>
          <w:szCs w:val="31"/>
        </w:rPr>
        <w:t>受理和办理有关问题举报，组织实施领导干部报告个人有关事项及抽</w:t>
      </w:r>
    </w:p>
    <w:p w14:paraId="26455FF2">
      <w:pPr>
        <w:spacing w:line="333" w:lineRule="auto"/>
        <w:rPr>
          <w:rFonts w:ascii="仿宋" w:hAnsi="仿宋" w:eastAsia="仿宋" w:cs="仿宋"/>
          <w:color w:val="auto"/>
          <w:sz w:val="31"/>
          <w:szCs w:val="31"/>
        </w:rPr>
        <w:sectPr>
          <w:pgSz w:w="11906" w:h="16839"/>
          <w:pgMar w:top="1221" w:right="1043" w:bottom="0" w:left="1141" w:header="0" w:footer="0" w:gutter="0"/>
          <w:cols w:space="720" w:num="1"/>
        </w:sectPr>
      </w:pPr>
    </w:p>
    <w:p w14:paraId="3C9298D4">
      <w:pPr>
        <w:spacing w:before="63" w:line="221" w:lineRule="auto"/>
        <w:ind w:left="5"/>
        <w:rPr>
          <w:rFonts w:ascii="FangSong_GB2312" w:hAnsi="FangSong_GB2312" w:eastAsia="FangSong_GB2312" w:cs="FangSong_GB2312"/>
          <w:color w:val="auto"/>
          <w:sz w:val="31"/>
          <w:szCs w:val="31"/>
        </w:rPr>
      </w:pPr>
      <w:r>
        <w:rPr>
          <w:rFonts w:ascii="FangSong_GB2312" w:hAnsi="FangSong_GB2312" w:eastAsia="FangSong_GB2312" w:cs="FangSong_GB2312"/>
          <w:color w:val="auto"/>
          <w:spacing w:val="5"/>
          <w:sz w:val="31"/>
          <w:szCs w:val="31"/>
        </w:rPr>
        <w:t>查核实工作。</w:t>
      </w:r>
    </w:p>
    <w:p w14:paraId="107B2E8A">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7.负责贯彻落实老干部工作制度，做好全县老干部服务管理工作， 加强老干部政治建设、思想建设，落实老干部政治待遇、生活待遇， 负责协调处理老干部相关事宜，组织开展系列主题活动，发挥老干部 余热。</w:t>
      </w:r>
    </w:p>
    <w:p w14:paraId="25766339">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8.统一管理县委机构编制委员会办公室工作。</w:t>
      </w:r>
    </w:p>
    <w:p w14:paraId="6912FB5D">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9.负责全县关心下一代工作的指导、规划、协调和检查。抓好关 工委组织体系建设，做好立德树人、助弱帮困工作，加强“五老” 队 伍建设，发挥“五老”作用。</w:t>
      </w:r>
    </w:p>
    <w:p w14:paraId="377CCFBF">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10.承担县委党建工作领导小组、县人才工作领导小组、干部调配 工作领导小组的日常工作。</w:t>
      </w:r>
    </w:p>
    <w:p w14:paraId="3D97A3DE">
      <w:pPr>
        <w:spacing w:before="54" w:line="333" w:lineRule="auto"/>
        <w:ind w:left="11" w:right="7" w:firstLine="648"/>
        <w:jc w:val="both"/>
        <w:rPr>
          <w:rFonts w:ascii="仿宋" w:hAnsi="仿宋" w:eastAsia="仿宋" w:cs="仿宋"/>
          <w:color w:val="auto"/>
          <w:spacing w:val="8"/>
          <w:sz w:val="31"/>
          <w:szCs w:val="31"/>
        </w:rPr>
      </w:pPr>
      <w:r>
        <w:rPr>
          <w:rFonts w:ascii="仿宋" w:hAnsi="仿宋" w:eastAsia="仿宋" w:cs="仿宋"/>
          <w:color w:val="auto"/>
          <w:spacing w:val="8"/>
          <w:sz w:val="31"/>
          <w:szCs w:val="31"/>
        </w:rPr>
        <w:t>11.负责职责范围内的安全生产和职业健康、生态环境保护等工 作。</w:t>
      </w:r>
    </w:p>
    <w:p w14:paraId="5FDD2259">
      <w:pPr>
        <w:spacing w:before="54" w:line="333" w:lineRule="auto"/>
        <w:ind w:left="11" w:right="7" w:firstLine="648"/>
        <w:jc w:val="both"/>
        <w:rPr>
          <w:rFonts w:hint="eastAsia" w:ascii="仿宋" w:hAnsi="仿宋" w:eastAsia="仿宋" w:cs="仿宋"/>
          <w:color w:val="auto"/>
          <w:spacing w:val="8"/>
          <w:sz w:val="31"/>
          <w:szCs w:val="31"/>
        </w:rPr>
      </w:pPr>
      <w:r>
        <w:rPr>
          <w:rFonts w:ascii="仿宋" w:hAnsi="仿宋" w:eastAsia="仿宋" w:cs="仿宋"/>
          <w:color w:val="auto"/>
          <w:spacing w:val="8"/>
          <w:sz w:val="31"/>
          <w:szCs w:val="31"/>
        </w:rPr>
        <w:t>12.完成县委交办的其他任务。</w:t>
      </w:r>
    </w:p>
    <w:p w14:paraId="5E409B20">
      <w:pPr>
        <w:bidi w:val="0"/>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73238EF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2026年，县委组织部将坚持以习近平新时代中国特色社会主义思想为指导，深入学习贯彻党的二十大和二十届历次全会精神，落实党中央和省委、市委、县委决策部署，重点抓好以下几个方面工作。</w:t>
      </w:r>
    </w:p>
    <w:p w14:paraId="7DA6186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深化政治引领。全力以赴推动上级各项决策部署落地落实，严格落实“第一议题”制度，持续举办县级领导讲党课，每月印制党建任务清单，推动各级党组织将“学思想”作为首要任务。扎实开展树立和践行正确政绩观学习教育，进一步</w:t>
      </w:r>
      <w:r>
        <w:rPr>
          <w:rFonts w:hint="eastAsia" w:ascii="仿宋_GB2312" w:hAnsi="仿宋_GB2312" w:eastAsia="仿宋_GB2312" w:cs="仿宋_GB2312"/>
          <w:color w:val="auto"/>
          <w:sz w:val="32"/>
          <w:szCs w:val="32"/>
          <w:lang w:eastAsia="zh-CN"/>
        </w:rPr>
        <w:t>巩固拓展深入贯彻中央八项规定精神学习教育成果</w:t>
      </w:r>
      <w:r>
        <w:rPr>
          <w:rFonts w:hint="eastAsia" w:ascii="仿宋_GB2312" w:hAnsi="仿宋_GB2312" w:eastAsia="仿宋_GB2312" w:cs="仿宋_GB2312"/>
          <w:color w:val="auto"/>
          <w:sz w:val="32"/>
          <w:szCs w:val="32"/>
        </w:rPr>
        <w:t>，纵深推进作风建设专项行动，以良好党风带政风促民风。推动党的建设工作向基层深化、向新兴领域拓展，引导广大党员干部在产业发展、改革创新、招商引资、民生改善等战斗一线担当作为。</w:t>
      </w:r>
    </w:p>
    <w:p w14:paraId="1131819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（二）筑牢基层基础。推进党建引领“六大行动”，深化“红耀彝乡”强基工程，平稳有序完成村（社区）“两委”换届</w:t>
      </w:r>
      <w:r>
        <w:rPr>
          <w:rFonts w:hint="eastAsia" w:ascii="仿宋_GB2312" w:hAnsi="仿宋_GB2312" w:eastAsia="仿宋_GB2312" w:cs="仿宋_GB2312"/>
          <w:color w:val="auto"/>
          <w:sz w:val="32"/>
          <w:szCs w:val="32"/>
          <w:lang w:eastAsia="zh-CN"/>
        </w:rPr>
        <w:t>“后半篇文章”</w:t>
      </w:r>
      <w:r>
        <w:rPr>
          <w:rFonts w:hint="eastAsia" w:ascii="仿宋_GB2312" w:hAnsi="仿宋_GB2312" w:eastAsia="仿宋_GB2312" w:cs="仿宋_GB2312"/>
          <w:color w:val="auto"/>
          <w:sz w:val="32"/>
          <w:szCs w:val="32"/>
        </w:rPr>
        <w:t>，进一步完善村（社区）干部关心关爱政策，切实提升基层党组织党建工作质效，加大对“三会一课”制度落实、党员教育管理等情况督导力度，做好驻村帮扶干部“选育管用”。</w:t>
      </w:r>
    </w:p>
    <w:p w14:paraId="5FB4380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锻造过硬队伍。稳妥有序推进县乡领导班子换届，完善政治素质考察运用，加大在重大斗争一线考察识别干部力度，扎实推进年轻干部培养选拔各项工作，健全干部“能上能下”“末位淘汰”等机制。持续实施“百日炼钢”“淬火成钢”等干部成长计划，持续打造完善“青年干部大讲堂”等干部干事创业能力提升平台。</w:t>
      </w:r>
    </w:p>
    <w:p w14:paraId="142EC97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升级人才生态。推进“四季引才”“四季育才”行动，高质量落实《峨边彝族自治县人才发展促进条例》，用活用好《峨边彝族自治县“惠人才”十六条措施》，扩大人才政策红利，提高人才自主培养质效，培育壮大德古、绣娘等本土人才，持续营造近悦远来的人才生态。</w:t>
      </w:r>
    </w:p>
    <w:p w14:paraId="4F1928D3">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6599D63D">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中共峨边彝族自治县委组织部</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w:t>
      </w:r>
      <w:r>
        <w:rPr>
          <w:rFonts w:hint="eastAsia" w:ascii="仿宋" w:hAnsi="仿宋" w:eastAsia="仿宋"/>
          <w:color w:val="auto"/>
          <w:sz w:val="32"/>
          <w:szCs w:val="32"/>
        </w:rPr>
        <w:t>个。</w:t>
      </w:r>
    </w:p>
    <w:p w14:paraId="4F742E0F">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中共峨边彝族自治县委组织部</w:t>
      </w:r>
      <w:r>
        <w:rPr>
          <w:rFonts w:hint="eastAsia" w:ascii="仿宋" w:hAnsi="仿宋" w:eastAsia="仿宋"/>
          <w:color w:val="auto"/>
          <w:sz w:val="32"/>
          <w:szCs w:val="32"/>
        </w:rPr>
        <w:t>总编制</w:t>
      </w:r>
      <w:r>
        <w:rPr>
          <w:rFonts w:hint="eastAsia" w:ascii="仿宋" w:hAnsi="仿宋"/>
          <w:color w:val="auto"/>
          <w:sz w:val="32"/>
          <w:szCs w:val="32"/>
          <w:lang w:val="en-US" w:eastAsia="zh-CN"/>
        </w:rPr>
        <w:t>29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19</w:t>
      </w:r>
      <w:r>
        <w:rPr>
          <w:rFonts w:hint="eastAsia" w:ascii="仿宋" w:hAnsi="仿宋" w:eastAsia="仿宋"/>
          <w:color w:val="auto"/>
          <w:sz w:val="32"/>
          <w:szCs w:val="32"/>
        </w:rPr>
        <w:t>名，工勤编制</w:t>
      </w:r>
      <w:r>
        <w:rPr>
          <w:rFonts w:hint="eastAsia" w:ascii="仿宋" w:hAnsi="仿宋"/>
          <w:color w:val="auto"/>
          <w:sz w:val="32"/>
          <w:szCs w:val="32"/>
          <w:lang w:val="en-US" w:eastAsia="zh-CN"/>
        </w:rPr>
        <w:t>2</w:t>
      </w:r>
      <w:r>
        <w:rPr>
          <w:rFonts w:hint="eastAsia" w:ascii="仿宋" w:hAnsi="仿宋" w:eastAsia="仿宋"/>
          <w:color w:val="auto"/>
          <w:sz w:val="32"/>
          <w:szCs w:val="32"/>
        </w:rPr>
        <w:t>名，事业编制</w:t>
      </w:r>
      <w:r>
        <w:rPr>
          <w:rFonts w:hint="eastAsia" w:ascii="仿宋" w:hAnsi="仿宋"/>
          <w:color w:val="auto"/>
          <w:sz w:val="32"/>
          <w:szCs w:val="32"/>
          <w:lang w:val="en-US" w:eastAsia="zh-CN"/>
        </w:rPr>
        <w:t>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34</w:t>
      </w:r>
      <w:r>
        <w:rPr>
          <w:rFonts w:hint="eastAsia" w:ascii="仿宋" w:hAnsi="仿宋" w:eastAsia="仿宋"/>
          <w:color w:val="auto"/>
          <w:sz w:val="32"/>
          <w:szCs w:val="32"/>
        </w:rPr>
        <w:t>名，其中：行政</w:t>
      </w:r>
      <w:r>
        <w:rPr>
          <w:rFonts w:hint="eastAsia" w:ascii="仿宋" w:hAnsi="仿宋"/>
          <w:color w:val="auto"/>
          <w:sz w:val="32"/>
          <w:szCs w:val="32"/>
          <w:lang w:val="en-US" w:eastAsia="zh-CN"/>
        </w:rPr>
        <w:t>22</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11</w:t>
      </w:r>
      <w:r>
        <w:rPr>
          <w:rFonts w:hint="eastAsia" w:ascii="仿宋" w:hAnsi="仿宋" w:eastAsia="仿宋"/>
          <w:color w:val="auto"/>
          <w:sz w:val="32"/>
          <w:szCs w:val="32"/>
        </w:rPr>
        <w:t>名。</w:t>
      </w:r>
    </w:p>
    <w:p w14:paraId="1AD7AAF8">
      <w:pPr>
        <w:spacing w:line="600" w:lineRule="exact"/>
        <w:ind w:firstLine="640" w:firstLineChars="200"/>
        <w:rPr>
          <w:rFonts w:hint="eastAsia" w:ascii="仿宋" w:hAnsi="仿宋" w:eastAsia="仿宋"/>
          <w:color w:val="auto"/>
          <w:sz w:val="32"/>
          <w:szCs w:val="32"/>
        </w:rPr>
      </w:pPr>
    </w:p>
    <w:p w14:paraId="720019C7">
      <w:pPr>
        <w:spacing w:line="600" w:lineRule="exact"/>
        <w:ind w:firstLine="640" w:firstLineChars="200"/>
        <w:rPr>
          <w:rFonts w:hint="eastAsia" w:ascii="仿宋" w:hAnsi="仿宋" w:eastAsia="仿宋"/>
          <w:color w:val="auto"/>
          <w:sz w:val="32"/>
          <w:szCs w:val="32"/>
        </w:rPr>
      </w:pPr>
    </w:p>
    <w:p w14:paraId="0388F27F">
      <w:pPr>
        <w:spacing w:line="600" w:lineRule="exact"/>
        <w:ind w:firstLine="640" w:firstLineChars="200"/>
        <w:rPr>
          <w:rFonts w:hint="eastAsia" w:ascii="仿宋" w:hAnsi="仿宋" w:eastAsia="仿宋"/>
          <w:color w:val="auto"/>
          <w:sz w:val="32"/>
          <w:szCs w:val="32"/>
        </w:rPr>
      </w:pPr>
    </w:p>
    <w:p w14:paraId="31BBDD47">
      <w:pPr>
        <w:spacing w:line="600" w:lineRule="exact"/>
        <w:ind w:firstLine="640" w:firstLineChars="200"/>
        <w:rPr>
          <w:rFonts w:hint="eastAsia" w:ascii="仿宋" w:hAnsi="仿宋" w:eastAsia="仿宋"/>
          <w:color w:val="auto"/>
          <w:sz w:val="32"/>
          <w:szCs w:val="32"/>
        </w:rPr>
      </w:pPr>
    </w:p>
    <w:p w14:paraId="31184572">
      <w:pPr>
        <w:spacing w:line="600" w:lineRule="exact"/>
        <w:ind w:firstLine="640" w:firstLineChars="200"/>
        <w:rPr>
          <w:rFonts w:hint="eastAsia" w:ascii="仿宋" w:hAnsi="仿宋" w:eastAsia="仿宋"/>
          <w:color w:val="auto"/>
          <w:sz w:val="32"/>
          <w:szCs w:val="32"/>
        </w:rPr>
      </w:pPr>
    </w:p>
    <w:p w14:paraId="2546E79A">
      <w:pPr>
        <w:spacing w:line="600" w:lineRule="exact"/>
        <w:ind w:firstLine="640" w:firstLineChars="200"/>
        <w:rPr>
          <w:rFonts w:hint="eastAsia" w:ascii="仿宋" w:hAnsi="仿宋" w:eastAsia="仿宋"/>
          <w:color w:val="auto"/>
          <w:sz w:val="32"/>
          <w:szCs w:val="32"/>
        </w:rPr>
      </w:pPr>
    </w:p>
    <w:p w14:paraId="16E7F4FF">
      <w:pPr>
        <w:spacing w:line="600" w:lineRule="exact"/>
        <w:ind w:firstLine="640" w:firstLineChars="200"/>
        <w:rPr>
          <w:rFonts w:hint="eastAsia" w:ascii="仿宋" w:hAnsi="仿宋" w:eastAsia="仿宋"/>
          <w:color w:val="auto"/>
          <w:sz w:val="32"/>
          <w:szCs w:val="32"/>
        </w:rPr>
      </w:pPr>
    </w:p>
    <w:p w14:paraId="348E33C0">
      <w:pPr>
        <w:spacing w:line="600" w:lineRule="exact"/>
        <w:ind w:firstLine="640" w:firstLineChars="200"/>
        <w:rPr>
          <w:rFonts w:hint="eastAsia" w:ascii="仿宋" w:hAnsi="仿宋" w:eastAsia="仿宋"/>
          <w:color w:val="auto"/>
          <w:sz w:val="32"/>
          <w:szCs w:val="32"/>
        </w:rPr>
      </w:pPr>
    </w:p>
    <w:p w14:paraId="61E1B3D1">
      <w:pPr>
        <w:spacing w:line="600" w:lineRule="exact"/>
        <w:ind w:firstLine="640" w:firstLineChars="200"/>
        <w:rPr>
          <w:rFonts w:hint="eastAsia" w:ascii="仿宋" w:hAnsi="仿宋" w:eastAsia="仿宋"/>
          <w:color w:val="auto"/>
          <w:sz w:val="32"/>
          <w:szCs w:val="32"/>
        </w:rPr>
      </w:pPr>
    </w:p>
    <w:p w14:paraId="1F6F8032">
      <w:pPr>
        <w:spacing w:line="600" w:lineRule="exact"/>
        <w:ind w:firstLine="640" w:firstLineChars="200"/>
        <w:rPr>
          <w:rFonts w:hint="eastAsia" w:ascii="仿宋" w:hAnsi="仿宋" w:eastAsia="仿宋"/>
          <w:color w:val="auto"/>
          <w:sz w:val="32"/>
          <w:szCs w:val="32"/>
        </w:rPr>
      </w:pPr>
    </w:p>
    <w:p w14:paraId="18CBB2E8">
      <w:pPr>
        <w:pStyle w:val="2"/>
        <w:numPr>
          <w:ilvl w:val="0"/>
          <w:numId w:val="0"/>
        </w:numPr>
        <w:bidi w:val="0"/>
        <w:jc w:val="both"/>
        <w:rPr>
          <w:rFonts w:hint="eastAsia"/>
          <w:color w:val="auto"/>
          <w:lang w:val="en-US" w:eastAsia="zh-CN"/>
        </w:rPr>
      </w:pPr>
    </w:p>
    <w:p w14:paraId="29DF324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峨边彝族自治县委组织部</w:t>
      </w:r>
    </w:p>
    <w:p w14:paraId="513C5F2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70516DC4">
      <w:pPr>
        <w:spacing w:line="600" w:lineRule="exact"/>
        <w:rPr>
          <w:rFonts w:hint="default" w:ascii="仿宋" w:hAnsi="仿宋" w:eastAsia="仿宋" w:cs="Times New Roman"/>
          <w:color w:val="auto"/>
          <w:sz w:val="32"/>
          <w:szCs w:val="32"/>
          <w:lang w:val="en-US" w:eastAsia="zh-CN"/>
        </w:rPr>
      </w:pPr>
    </w:p>
    <w:p w14:paraId="174C3C11">
      <w:pPr>
        <w:spacing w:line="600" w:lineRule="exact"/>
        <w:rPr>
          <w:rFonts w:hint="default" w:ascii="仿宋" w:hAnsi="仿宋" w:eastAsia="仿宋" w:cs="Times New Roman"/>
          <w:color w:val="auto"/>
          <w:sz w:val="32"/>
          <w:szCs w:val="32"/>
          <w:lang w:val="en-US" w:eastAsia="zh-CN"/>
        </w:rPr>
      </w:pPr>
    </w:p>
    <w:p w14:paraId="42E5DE3F">
      <w:pPr>
        <w:spacing w:line="600" w:lineRule="exact"/>
        <w:rPr>
          <w:rFonts w:hint="default" w:ascii="仿宋" w:hAnsi="仿宋" w:eastAsia="仿宋" w:cs="Times New Roman"/>
          <w:color w:val="auto"/>
          <w:sz w:val="32"/>
          <w:szCs w:val="32"/>
          <w:lang w:val="en-US" w:eastAsia="zh-CN"/>
        </w:rPr>
      </w:pPr>
    </w:p>
    <w:p w14:paraId="0ABB98F5">
      <w:pPr>
        <w:spacing w:line="600" w:lineRule="exact"/>
        <w:rPr>
          <w:rFonts w:hint="default" w:ascii="仿宋" w:hAnsi="仿宋" w:eastAsia="仿宋" w:cs="Times New Roman"/>
          <w:color w:val="auto"/>
          <w:sz w:val="32"/>
          <w:szCs w:val="32"/>
          <w:lang w:val="en-US" w:eastAsia="zh-CN"/>
        </w:rPr>
      </w:pPr>
    </w:p>
    <w:p w14:paraId="7E36A314">
      <w:pPr>
        <w:spacing w:line="600" w:lineRule="exact"/>
        <w:rPr>
          <w:rFonts w:hint="default" w:ascii="仿宋" w:hAnsi="仿宋" w:eastAsia="仿宋" w:cs="Times New Roman"/>
          <w:color w:val="auto"/>
          <w:sz w:val="32"/>
          <w:szCs w:val="32"/>
          <w:lang w:val="en-US" w:eastAsia="zh-CN"/>
        </w:rPr>
      </w:pPr>
    </w:p>
    <w:p w14:paraId="7CA13457">
      <w:pPr>
        <w:spacing w:line="600" w:lineRule="exact"/>
        <w:rPr>
          <w:rFonts w:hint="default" w:ascii="仿宋" w:hAnsi="仿宋" w:eastAsia="仿宋" w:cs="Times New Roman"/>
          <w:color w:val="auto"/>
          <w:sz w:val="32"/>
          <w:szCs w:val="32"/>
          <w:lang w:val="en-US" w:eastAsia="zh-CN"/>
        </w:rPr>
      </w:pPr>
    </w:p>
    <w:p w14:paraId="1ADD16BF">
      <w:pPr>
        <w:spacing w:line="600" w:lineRule="exact"/>
        <w:rPr>
          <w:rFonts w:hint="default" w:ascii="仿宋" w:hAnsi="仿宋" w:eastAsia="仿宋" w:cs="Times New Roman"/>
          <w:color w:val="auto"/>
          <w:sz w:val="32"/>
          <w:szCs w:val="32"/>
          <w:lang w:val="en-US" w:eastAsia="zh-CN"/>
        </w:rPr>
      </w:pPr>
    </w:p>
    <w:p w14:paraId="77FBC6F2">
      <w:pPr>
        <w:spacing w:line="600" w:lineRule="exact"/>
        <w:rPr>
          <w:rFonts w:hint="default" w:ascii="仿宋" w:hAnsi="仿宋" w:eastAsia="仿宋" w:cs="Times New Roman"/>
          <w:color w:val="auto"/>
          <w:sz w:val="32"/>
          <w:szCs w:val="32"/>
          <w:lang w:val="en-US" w:eastAsia="zh-CN"/>
        </w:rPr>
      </w:pPr>
    </w:p>
    <w:p w14:paraId="4D3E4B5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C36102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详见附件2：中共峨边彝族自治县委组织部预算公开报表  </w:t>
      </w:r>
    </w:p>
    <w:p w14:paraId="1432A54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A28D256">
      <w:pPr>
        <w:numPr>
          <w:ilvl w:val="0"/>
          <w:numId w:val="0"/>
        </w:numPr>
        <w:spacing w:line="600" w:lineRule="exact"/>
        <w:rPr>
          <w:rFonts w:hint="eastAsia" w:ascii="仿宋" w:hAnsi="仿宋" w:eastAsia="仿宋" w:cs="Times New Roman"/>
          <w:color w:val="auto"/>
          <w:sz w:val="32"/>
          <w:szCs w:val="32"/>
          <w:lang w:val="en-US" w:eastAsia="zh-CN"/>
        </w:rPr>
      </w:pPr>
    </w:p>
    <w:p w14:paraId="15D1BCBA">
      <w:pPr>
        <w:numPr>
          <w:ilvl w:val="0"/>
          <w:numId w:val="0"/>
        </w:numPr>
        <w:ind w:leftChars="0"/>
        <w:jc w:val="both"/>
        <w:rPr>
          <w:rFonts w:hint="eastAsia"/>
          <w:b/>
          <w:bCs/>
          <w:color w:val="auto"/>
          <w:sz w:val="52"/>
          <w:szCs w:val="52"/>
          <w:lang w:val="en-US" w:eastAsia="zh-CN"/>
        </w:rPr>
      </w:pPr>
    </w:p>
    <w:p w14:paraId="11BC5FE1">
      <w:pPr>
        <w:pStyle w:val="2"/>
        <w:numPr>
          <w:ilvl w:val="0"/>
          <w:numId w:val="0"/>
        </w:numPr>
        <w:bidi w:val="0"/>
        <w:ind w:firstLine="520" w:firstLineChars="10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峨边彝族自治县委组织部</w:t>
      </w:r>
    </w:p>
    <w:p w14:paraId="63C2238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69629371">
      <w:pPr>
        <w:numPr>
          <w:ilvl w:val="0"/>
          <w:numId w:val="0"/>
        </w:numPr>
        <w:jc w:val="center"/>
        <w:rPr>
          <w:rFonts w:hint="default"/>
          <w:b/>
          <w:bCs/>
          <w:color w:val="auto"/>
          <w:sz w:val="52"/>
          <w:szCs w:val="52"/>
          <w:lang w:val="en-US" w:eastAsia="zh-CN"/>
        </w:rPr>
      </w:pPr>
    </w:p>
    <w:p w14:paraId="52DC1830">
      <w:pPr>
        <w:numPr>
          <w:ilvl w:val="0"/>
          <w:numId w:val="0"/>
        </w:numPr>
        <w:spacing w:line="600" w:lineRule="exact"/>
        <w:rPr>
          <w:rFonts w:hint="eastAsia" w:ascii="仿宋" w:hAnsi="仿宋" w:eastAsia="仿宋" w:cs="Times New Roman"/>
          <w:color w:val="auto"/>
          <w:sz w:val="32"/>
          <w:szCs w:val="32"/>
          <w:lang w:val="en-US" w:eastAsia="zh-CN"/>
        </w:rPr>
      </w:pPr>
    </w:p>
    <w:p w14:paraId="560059C5">
      <w:pPr>
        <w:numPr>
          <w:ilvl w:val="0"/>
          <w:numId w:val="0"/>
        </w:numPr>
        <w:spacing w:line="600" w:lineRule="exact"/>
        <w:rPr>
          <w:rFonts w:hint="eastAsia" w:ascii="仿宋" w:hAnsi="仿宋" w:eastAsia="仿宋" w:cs="Times New Roman"/>
          <w:color w:val="auto"/>
          <w:sz w:val="32"/>
          <w:szCs w:val="32"/>
          <w:lang w:val="en-US" w:eastAsia="zh-CN"/>
        </w:rPr>
      </w:pPr>
    </w:p>
    <w:p w14:paraId="0F417005">
      <w:pPr>
        <w:numPr>
          <w:ilvl w:val="0"/>
          <w:numId w:val="0"/>
        </w:numPr>
        <w:spacing w:line="600" w:lineRule="exact"/>
        <w:rPr>
          <w:rFonts w:hint="eastAsia" w:ascii="仿宋" w:hAnsi="仿宋" w:eastAsia="仿宋" w:cs="Times New Roman"/>
          <w:color w:val="auto"/>
          <w:sz w:val="32"/>
          <w:szCs w:val="32"/>
          <w:lang w:val="en-US" w:eastAsia="zh-CN"/>
        </w:rPr>
      </w:pPr>
    </w:p>
    <w:p w14:paraId="1B8C0759">
      <w:pPr>
        <w:numPr>
          <w:ilvl w:val="0"/>
          <w:numId w:val="0"/>
        </w:numPr>
        <w:spacing w:line="600" w:lineRule="exact"/>
        <w:rPr>
          <w:rFonts w:hint="eastAsia" w:ascii="仿宋" w:hAnsi="仿宋" w:eastAsia="仿宋" w:cs="Times New Roman"/>
          <w:color w:val="auto"/>
          <w:sz w:val="32"/>
          <w:szCs w:val="32"/>
          <w:lang w:val="en-US" w:eastAsia="zh-CN"/>
        </w:rPr>
      </w:pPr>
    </w:p>
    <w:p w14:paraId="3C97CCC8">
      <w:pPr>
        <w:numPr>
          <w:ilvl w:val="0"/>
          <w:numId w:val="0"/>
        </w:numPr>
        <w:jc w:val="center"/>
        <w:rPr>
          <w:rFonts w:hint="default"/>
          <w:b/>
          <w:bCs/>
          <w:color w:val="auto"/>
          <w:sz w:val="52"/>
          <w:szCs w:val="52"/>
          <w:lang w:val="en-US" w:eastAsia="zh-CN"/>
        </w:rPr>
      </w:pPr>
    </w:p>
    <w:p w14:paraId="0CD54EFB">
      <w:pPr>
        <w:numPr>
          <w:ilvl w:val="0"/>
          <w:numId w:val="0"/>
        </w:numPr>
        <w:jc w:val="center"/>
        <w:rPr>
          <w:rFonts w:hint="default"/>
          <w:b/>
          <w:bCs/>
          <w:color w:val="auto"/>
          <w:sz w:val="52"/>
          <w:szCs w:val="52"/>
          <w:lang w:val="en-US" w:eastAsia="zh-CN"/>
        </w:rPr>
      </w:pPr>
    </w:p>
    <w:p w14:paraId="2B305B8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6D40F8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中共峨边彝族自治县委组织部</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；支出包括：一般公共服务支出、社会保障和就业支出、卫生健康支出、住房保障支出。</w:t>
      </w:r>
    </w:p>
    <w:p w14:paraId="105DD6A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eastAsia="zh-CN"/>
        </w:rPr>
        <w:t>中共峨边彝族自治县委</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1574.49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1808.39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原因是项目经费减少，比如“亲情”工作经费、干部管理工作经费等。</w:t>
      </w:r>
    </w:p>
    <w:p w14:paraId="0136E78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3EF16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中共峨边彝族自治县委组织部2026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1574.49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272.75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17.32</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1301.74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82.68</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C63950C">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DA90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中共峨边彝族自治县委组织部2026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1574.49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671.74万元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42.66</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902.75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57.34</w:t>
      </w:r>
      <w:r>
        <w:rPr>
          <w:rFonts w:hint="eastAsia" w:ascii="Times New Roman" w:hAnsi="Times New Roman" w:eastAsia="仿宋_GB2312" w:cs="仿宋_GB2312"/>
          <w:color w:val="auto"/>
          <w:kern w:val="0"/>
          <w:sz w:val="32"/>
          <w:szCs w:val="32"/>
        </w:rPr>
        <w:t>%。</w:t>
      </w:r>
    </w:p>
    <w:p w14:paraId="306EFC0E">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022A8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中共峨边彝族自治县委组织部2026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1574.49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3382.88</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1808.39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项目经费减少，比如“亲情”工作经费、干部管理工作经费等</w:t>
      </w:r>
      <w:r>
        <w:rPr>
          <w:rFonts w:hint="eastAsia" w:ascii="Times New Roman" w:hAnsi="Times New Roman" w:eastAsia="仿宋_GB2312" w:cs="仿宋_GB2312"/>
          <w:color w:val="auto"/>
          <w:kern w:val="0"/>
          <w:sz w:val="32"/>
          <w:szCs w:val="32"/>
          <w:lang w:val="en-US" w:eastAsia="zh-CN"/>
        </w:rPr>
        <w:t>。</w:t>
      </w:r>
    </w:p>
    <w:p w14:paraId="00EB7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1574.49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1205.29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科学技术支出</w:t>
      </w:r>
      <w:r>
        <w:rPr>
          <w:rFonts w:hint="eastAsia" w:ascii="Times New Roman" w:hAnsi="Times New Roman" w:eastAsia="仿宋_GB2312" w:cs="仿宋_GB2312"/>
          <w:color w:val="auto"/>
          <w:kern w:val="0"/>
          <w:sz w:val="32"/>
          <w:szCs w:val="32"/>
          <w:lang w:val="en-US" w:eastAsia="zh-CN"/>
        </w:rPr>
        <w:t>205万元、</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93.58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2.75万元、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50.27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8172BD4">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119E3B6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CDCA71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中共峨边彝族自治县委组织部2026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1301.74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2035.85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编外人员工资、“亲情”工作经费、干部管理工作经费减少。</w:t>
      </w:r>
    </w:p>
    <w:p w14:paraId="3CEA53D3">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504E9E76">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1205.29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76.55</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93.58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5.94</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1.12</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50.27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3.19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；科学技术支出</w:t>
      </w:r>
      <w:r>
        <w:rPr>
          <w:rFonts w:hint="eastAsia" w:ascii="Times New Roman" w:hAnsi="Times New Roman" w:eastAsia="仿宋_GB2312" w:cs="仿宋_GB2312"/>
          <w:color w:val="auto"/>
          <w:kern w:val="0"/>
          <w:sz w:val="32"/>
          <w:szCs w:val="32"/>
          <w:lang w:val="en-US" w:eastAsia="zh-CN"/>
        </w:rPr>
        <w:t>205万元，占13.02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2.75万元，占0.18</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w:t>
      </w:r>
    </w:p>
    <w:p w14:paraId="7963EFA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A870F8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ascii="仿宋" w:hAnsi="仿宋" w:eastAsia="仿宋" w:cs="仿宋"/>
          <w:color w:val="auto"/>
          <w:spacing w:val="7"/>
          <w:sz w:val="31"/>
          <w:szCs w:val="31"/>
        </w:rPr>
        <w:t>组织事务</w:t>
      </w:r>
      <w:r>
        <w:rPr>
          <w:rFonts w:hint="eastAsia" w:ascii="Times New Roman" w:hAnsi="Times New Roman" w:eastAsia="仿宋_GB2312" w:cs="仿宋_GB2312"/>
          <w:color w:val="auto"/>
          <w:kern w:val="0"/>
          <w:sz w:val="32"/>
          <w:szCs w:val="32"/>
        </w:rPr>
        <w:t>（款）</w:t>
      </w:r>
      <w:r>
        <w:rPr>
          <w:rFonts w:ascii="仿宋" w:hAnsi="仿宋" w:eastAsia="仿宋" w:cs="仿宋"/>
          <w:color w:val="auto"/>
          <w:spacing w:val="7"/>
          <w:sz w:val="31"/>
          <w:szCs w:val="31"/>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366.59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53925F76">
      <w:pPr>
        <w:spacing w:before="55" w:line="349" w:lineRule="auto"/>
        <w:ind w:left="11" w:right="102" w:firstLine="632"/>
        <w:jc w:val="both"/>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ascii="仿宋" w:hAnsi="仿宋" w:eastAsia="仿宋" w:cs="仿宋"/>
          <w:color w:val="auto"/>
          <w:spacing w:val="7"/>
          <w:sz w:val="31"/>
          <w:szCs w:val="31"/>
        </w:rPr>
        <w:t>组织事务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一般行政管理事务</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280</w:t>
      </w:r>
      <w:r>
        <w:rPr>
          <w:rFonts w:hint="eastAsia" w:ascii="Times New Roman" w:hAnsi="Times New Roman" w:eastAsia="仿宋_GB2312" w:cs="仿宋_GB2312"/>
          <w:color w:val="auto"/>
          <w:kern w:val="0"/>
          <w:sz w:val="32"/>
          <w:szCs w:val="32"/>
        </w:rPr>
        <w:t>万元，主要用于：</w:t>
      </w:r>
      <w:r>
        <w:rPr>
          <w:rFonts w:ascii="仿宋" w:hAnsi="仿宋" w:eastAsia="仿宋" w:cs="仿宋"/>
          <w:color w:val="auto"/>
          <w:spacing w:val="3"/>
          <w:sz w:val="31"/>
          <w:szCs w:val="31"/>
        </w:rPr>
        <w:t>机关及参公管理事业单位</w:t>
      </w:r>
      <w:r>
        <w:rPr>
          <w:rFonts w:ascii="仿宋" w:hAnsi="仿宋" w:eastAsia="仿宋" w:cs="仿宋"/>
          <w:color w:val="auto"/>
          <w:spacing w:val="2"/>
          <w:sz w:val="31"/>
          <w:szCs w:val="31"/>
        </w:rPr>
        <w:t>正常运转</w:t>
      </w:r>
      <w:r>
        <w:rPr>
          <w:rFonts w:ascii="仿宋" w:hAnsi="仿宋" w:eastAsia="仿宋" w:cs="仿宋"/>
          <w:color w:val="auto"/>
          <w:sz w:val="31"/>
          <w:szCs w:val="31"/>
        </w:rPr>
        <w:t xml:space="preserve"> </w:t>
      </w:r>
      <w:r>
        <w:rPr>
          <w:rFonts w:ascii="仿宋" w:hAnsi="仿宋" w:eastAsia="仿宋" w:cs="仿宋"/>
          <w:color w:val="auto"/>
          <w:spacing w:val="9"/>
          <w:sz w:val="31"/>
          <w:szCs w:val="31"/>
        </w:rPr>
        <w:t>的基本支出，包括基本工资、津贴补贴等人员经费以及办公费、印刷</w:t>
      </w:r>
      <w:r>
        <w:rPr>
          <w:rFonts w:ascii="仿宋" w:hAnsi="仿宋" w:eastAsia="仿宋" w:cs="仿宋"/>
          <w:color w:val="auto"/>
          <w:spacing w:val="4"/>
          <w:sz w:val="31"/>
          <w:szCs w:val="31"/>
        </w:rPr>
        <w:t xml:space="preserve"> </w:t>
      </w:r>
      <w:r>
        <w:rPr>
          <w:rFonts w:ascii="仿宋" w:hAnsi="仿宋" w:eastAsia="仿宋" w:cs="仿宋"/>
          <w:color w:val="auto"/>
          <w:spacing w:val="7"/>
          <w:sz w:val="31"/>
          <w:szCs w:val="31"/>
        </w:rPr>
        <w:t>费、水电费等日常公用经费。</w:t>
      </w:r>
    </w:p>
    <w:p w14:paraId="7C67E8EE">
      <w:pPr>
        <w:spacing w:before="55" w:line="349" w:lineRule="auto"/>
        <w:ind w:left="11" w:right="102" w:firstLine="632"/>
        <w:jc w:val="both"/>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ascii="仿宋" w:hAnsi="仿宋" w:eastAsia="仿宋" w:cs="仿宋"/>
          <w:color w:val="auto"/>
          <w:spacing w:val="7"/>
          <w:sz w:val="31"/>
          <w:szCs w:val="31"/>
        </w:rPr>
        <w:t>一般公共服务（类）组织事务（款）事业运行（项）</w:t>
      </w:r>
      <w:r>
        <w:rPr>
          <w:rFonts w:hint="eastAsia" w:ascii="仿宋" w:hAnsi="仿宋" w:cs="仿宋"/>
          <w:color w:val="auto"/>
          <w:spacing w:val="7"/>
          <w:sz w:val="31"/>
          <w:szCs w:val="31"/>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143.7</w:t>
      </w:r>
      <w:r>
        <w:rPr>
          <w:rFonts w:hint="eastAsia" w:ascii="Times New Roman" w:hAnsi="Times New Roman" w:eastAsia="仿宋_GB2312" w:cs="仿宋_GB2312"/>
          <w:color w:val="auto"/>
          <w:kern w:val="0"/>
          <w:sz w:val="32"/>
          <w:szCs w:val="32"/>
        </w:rPr>
        <w:t>万元，主要用于：</w:t>
      </w:r>
      <w:r>
        <w:rPr>
          <w:rFonts w:ascii="仿宋" w:hAnsi="仿宋" w:eastAsia="仿宋" w:cs="仿宋"/>
          <w:color w:val="auto"/>
          <w:spacing w:val="3"/>
          <w:sz w:val="31"/>
          <w:szCs w:val="31"/>
        </w:rPr>
        <w:t>机关及参公管理事业单位</w:t>
      </w:r>
      <w:r>
        <w:rPr>
          <w:rFonts w:ascii="仿宋" w:hAnsi="仿宋" w:eastAsia="仿宋" w:cs="仿宋"/>
          <w:color w:val="auto"/>
          <w:spacing w:val="2"/>
          <w:sz w:val="31"/>
          <w:szCs w:val="31"/>
        </w:rPr>
        <w:t>正常运转</w:t>
      </w:r>
      <w:r>
        <w:rPr>
          <w:rFonts w:ascii="仿宋" w:hAnsi="仿宋" w:eastAsia="仿宋" w:cs="仿宋"/>
          <w:color w:val="auto"/>
          <w:sz w:val="31"/>
          <w:szCs w:val="31"/>
        </w:rPr>
        <w:t xml:space="preserve"> </w:t>
      </w:r>
      <w:r>
        <w:rPr>
          <w:rFonts w:ascii="仿宋" w:hAnsi="仿宋" w:eastAsia="仿宋" w:cs="仿宋"/>
          <w:color w:val="auto"/>
          <w:spacing w:val="9"/>
          <w:sz w:val="31"/>
          <w:szCs w:val="31"/>
        </w:rPr>
        <w:t>的基本支出，包括基本工资、津贴补贴等人员经费以及办公费、印刷</w:t>
      </w:r>
      <w:r>
        <w:rPr>
          <w:rFonts w:ascii="仿宋" w:hAnsi="仿宋" w:eastAsia="仿宋" w:cs="仿宋"/>
          <w:color w:val="auto"/>
          <w:spacing w:val="4"/>
          <w:sz w:val="31"/>
          <w:szCs w:val="31"/>
        </w:rPr>
        <w:t xml:space="preserve"> </w:t>
      </w:r>
      <w:r>
        <w:rPr>
          <w:rFonts w:ascii="仿宋" w:hAnsi="仿宋" w:eastAsia="仿宋" w:cs="仿宋"/>
          <w:color w:val="auto"/>
          <w:spacing w:val="7"/>
          <w:sz w:val="31"/>
          <w:szCs w:val="31"/>
        </w:rPr>
        <w:t>费、水电费等日常公用经费。</w:t>
      </w:r>
    </w:p>
    <w:p w14:paraId="0E479EFF">
      <w:pPr>
        <w:spacing w:before="56" w:line="349" w:lineRule="auto"/>
        <w:ind w:left="7" w:firstLine="638"/>
        <w:jc w:val="both"/>
        <w:rPr>
          <w:rFonts w:ascii="仿宋" w:hAnsi="仿宋" w:eastAsia="仿宋" w:cs="仿宋"/>
          <w:color w:val="auto"/>
          <w:spacing w:val="7"/>
          <w:sz w:val="31"/>
          <w:szCs w:val="31"/>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ascii="仿宋" w:hAnsi="仿宋" w:eastAsia="仿宋" w:cs="仿宋"/>
          <w:color w:val="auto"/>
          <w:spacing w:val="-14"/>
          <w:sz w:val="31"/>
          <w:szCs w:val="31"/>
        </w:rPr>
        <w:t>一般公共服务（类）组织事务（款）其他组织事务支出（项）</w:t>
      </w:r>
      <w:r>
        <w:rPr>
          <w:rFonts w:hint="eastAsia" w:ascii="仿宋" w:hAnsi="仿宋" w:cs="仿宋"/>
          <w:color w:val="auto"/>
          <w:spacing w:val="-14"/>
          <w:sz w:val="31"/>
          <w:szCs w:val="31"/>
          <w:lang w:eastAsia="zh-CN"/>
        </w:rPr>
        <w:t>：</w:t>
      </w:r>
      <w:r>
        <w:rPr>
          <w:rFonts w:ascii="仿宋" w:hAnsi="仿宋" w:eastAsia="仿宋" w:cs="仿宋"/>
          <w:color w:val="auto"/>
          <w:spacing w:val="-14"/>
          <w:sz w:val="31"/>
          <w:szCs w:val="31"/>
        </w:rPr>
        <w:t>202</w:t>
      </w:r>
      <w:r>
        <w:rPr>
          <w:rFonts w:hint="eastAsia" w:ascii="仿宋" w:hAnsi="仿宋" w:cs="仿宋"/>
          <w:color w:val="auto"/>
          <w:spacing w:val="-14"/>
          <w:sz w:val="31"/>
          <w:szCs w:val="31"/>
          <w:lang w:val="en-US" w:eastAsia="zh-CN"/>
        </w:rPr>
        <w:t>6</w:t>
      </w:r>
      <w:r>
        <w:rPr>
          <w:rFonts w:ascii="仿宋" w:hAnsi="仿宋" w:eastAsia="仿宋" w:cs="仿宋"/>
          <w:color w:val="auto"/>
          <w:spacing w:val="1"/>
          <w:sz w:val="31"/>
          <w:szCs w:val="31"/>
        </w:rPr>
        <w:t xml:space="preserve"> </w:t>
      </w:r>
      <w:r>
        <w:rPr>
          <w:rFonts w:ascii="仿宋" w:hAnsi="仿宋" w:eastAsia="仿宋" w:cs="仿宋"/>
          <w:color w:val="auto"/>
          <w:spacing w:val="4"/>
          <w:sz w:val="31"/>
          <w:szCs w:val="31"/>
        </w:rPr>
        <w:t>年预算数为</w:t>
      </w:r>
      <w:r>
        <w:rPr>
          <w:rFonts w:ascii="仿宋" w:hAnsi="仿宋" w:eastAsia="仿宋" w:cs="仿宋"/>
          <w:color w:val="auto"/>
          <w:spacing w:val="-66"/>
          <w:sz w:val="31"/>
          <w:szCs w:val="31"/>
        </w:rPr>
        <w:t xml:space="preserve"> </w:t>
      </w:r>
      <w:r>
        <w:rPr>
          <w:rFonts w:hint="eastAsia" w:ascii="仿宋" w:hAnsi="仿宋" w:cs="仿宋"/>
          <w:color w:val="auto"/>
          <w:spacing w:val="4"/>
          <w:sz w:val="31"/>
          <w:szCs w:val="31"/>
          <w:lang w:val="en-US" w:eastAsia="zh-CN"/>
        </w:rPr>
        <w:t>350</w:t>
      </w:r>
      <w:r>
        <w:rPr>
          <w:rFonts w:ascii="仿宋" w:hAnsi="仿宋" w:eastAsia="仿宋" w:cs="仿宋"/>
          <w:color w:val="auto"/>
          <w:spacing w:val="4"/>
          <w:sz w:val="31"/>
          <w:szCs w:val="31"/>
        </w:rPr>
        <w:t>万元，主要用于：机关及参公管理事业单位正常运转的</w:t>
      </w:r>
      <w:r>
        <w:rPr>
          <w:rFonts w:ascii="仿宋" w:hAnsi="仿宋" w:eastAsia="仿宋" w:cs="仿宋"/>
          <w:color w:val="auto"/>
          <w:sz w:val="31"/>
          <w:szCs w:val="31"/>
        </w:rPr>
        <w:t xml:space="preserve"> </w:t>
      </w:r>
      <w:r>
        <w:rPr>
          <w:rFonts w:ascii="仿宋" w:hAnsi="仿宋" w:eastAsia="仿宋" w:cs="仿宋"/>
          <w:color w:val="auto"/>
          <w:spacing w:val="3"/>
          <w:sz w:val="31"/>
          <w:szCs w:val="31"/>
        </w:rPr>
        <w:t>基本支出，包括基本工资、津贴补贴等人员经费以及办公费、印刷费、</w:t>
      </w:r>
      <w:r>
        <w:rPr>
          <w:rFonts w:ascii="仿宋" w:hAnsi="仿宋" w:eastAsia="仿宋" w:cs="仿宋"/>
          <w:color w:val="auto"/>
          <w:spacing w:val="16"/>
          <w:sz w:val="31"/>
          <w:szCs w:val="31"/>
        </w:rPr>
        <w:t xml:space="preserve"> </w:t>
      </w:r>
      <w:r>
        <w:rPr>
          <w:rFonts w:ascii="仿宋" w:hAnsi="仿宋" w:eastAsia="仿宋" w:cs="仿宋"/>
          <w:color w:val="auto"/>
          <w:spacing w:val="7"/>
          <w:sz w:val="31"/>
          <w:szCs w:val="31"/>
        </w:rPr>
        <w:t>水电费等日常公用经费。</w:t>
      </w:r>
    </w:p>
    <w:p w14:paraId="699F232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ascii="仿宋" w:hAnsi="仿宋" w:eastAsia="仿宋" w:cs="仿宋"/>
          <w:color w:val="auto"/>
          <w:spacing w:val="9"/>
          <w:sz w:val="31"/>
          <w:szCs w:val="31"/>
        </w:rPr>
        <w:t>行政事业单位养老支出（款）机关事业</w:t>
      </w:r>
      <w:r>
        <w:rPr>
          <w:rFonts w:ascii="仿宋" w:hAnsi="仿宋" w:eastAsia="仿宋" w:cs="仿宋"/>
          <w:color w:val="auto"/>
          <w:spacing w:val="6"/>
          <w:sz w:val="31"/>
          <w:szCs w:val="31"/>
        </w:rPr>
        <w:t>单位基本养老保险缴费支出（项）</w:t>
      </w:r>
      <w:r>
        <w:rPr>
          <w:rFonts w:hint="eastAsia" w:ascii="仿宋" w:hAnsi="仿宋" w:cs="仿宋"/>
          <w:color w:val="auto"/>
          <w:spacing w:val="6"/>
          <w:sz w:val="31"/>
          <w:szCs w:val="31"/>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59.9</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7C58A85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.社会保障和就业（类）</w:t>
      </w:r>
      <w:r>
        <w:rPr>
          <w:rFonts w:ascii="仿宋" w:hAnsi="仿宋" w:eastAsia="仿宋" w:cs="仿宋"/>
          <w:color w:val="auto"/>
          <w:spacing w:val="9"/>
          <w:sz w:val="31"/>
          <w:szCs w:val="31"/>
        </w:rPr>
        <w:t>行政事业单位养老支出（款）机关事业</w:t>
      </w:r>
      <w:r>
        <w:rPr>
          <w:rFonts w:ascii="仿宋" w:hAnsi="仿宋" w:eastAsia="仿宋" w:cs="仿宋"/>
          <w:color w:val="auto"/>
          <w:spacing w:val="6"/>
          <w:sz w:val="31"/>
          <w:szCs w:val="31"/>
        </w:rPr>
        <w:t>单位职业年金缴费支出（项）</w:t>
      </w:r>
      <w:r>
        <w:rPr>
          <w:rFonts w:hint="eastAsia" w:ascii="仿宋" w:hAnsi="仿宋" w:cs="仿宋"/>
          <w:color w:val="auto"/>
          <w:spacing w:val="6"/>
          <w:sz w:val="31"/>
          <w:szCs w:val="31"/>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29.95</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562ED690">
      <w:pPr>
        <w:spacing w:before="56" w:line="347" w:lineRule="auto"/>
        <w:ind w:right="38" w:firstLine="66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ascii="仿宋" w:hAnsi="仿宋" w:eastAsia="仿宋" w:cs="仿宋"/>
          <w:color w:val="auto"/>
          <w:spacing w:val="8"/>
          <w:sz w:val="31"/>
          <w:szCs w:val="31"/>
        </w:rPr>
        <w:t>社会保障和就业支出（类）其他社会保障和就业支出（款）其</w:t>
      </w:r>
      <w:r>
        <w:rPr>
          <w:rFonts w:ascii="仿宋" w:hAnsi="仿宋" w:eastAsia="仿宋" w:cs="仿宋"/>
          <w:color w:val="auto"/>
          <w:spacing w:val="18"/>
          <w:sz w:val="31"/>
          <w:szCs w:val="31"/>
        </w:rPr>
        <w:t xml:space="preserve"> </w:t>
      </w:r>
      <w:r>
        <w:rPr>
          <w:rFonts w:ascii="仿宋" w:hAnsi="仿宋" w:eastAsia="仿宋" w:cs="仿宋"/>
          <w:color w:val="auto"/>
          <w:spacing w:val="5"/>
          <w:sz w:val="31"/>
          <w:szCs w:val="31"/>
        </w:rPr>
        <w:t>他社会保障和就业支出（项</w:t>
      </w:r>
      <w:r>
        <w:rPr>
          <w:rFonts w:ascii="仿宋" w:hAnsi="仿宋" w:eastAsia="仿宋" w:cs="仿宋"/>
          <w:color w:val="auto"/>
          <w:spacing w:val="23"/>
          <w:sz w:val="31"/>
          <w:szCs w:val="31"/>
        </w:rPr>
        <w:t>）：</w:t>
      </w:r>
      <w:r>
        <w:rPr>
          <w:rFonts w:ascii="仿宋" w:hAnsi="仿宋" w:eastAsia="仿宋" w:cs="仿宋"/>
          <w:color w:val="auto"/>
          <w:spacing w:val="5"/>
          <w:sz w:val="31"/>
          <w:szCs w:val="31"/>
        </w:rPr>
        <w:t>202</w:t>
      </w:r>
      <w:r>
        <w:rPr>
          <w:rFonts w:hint="eastAsia" w:ascii="仿宋" w:hAnsi="仿宋" w:cs="仿宋"/>
          <w:color w:val="auto"/>
          <w:spacing w:val="5"/>
          <w:sz w:val="31"/>
          <w:szCs w:val="31"/>
          <w:lang w:val="en-US" w:eastAsia="zh-CN"/>
        </w:rPr>
        <w:t>6</w:t>
      </w:r>
      <w:r>
        <w:rPr>
          <w:rFonts w:ascii="仿宋" w:hAnsi="仿宋" w:eastAsia="仿宋" w:cs="仿宋"/>
          <w:color w:val="auto"/>
          <w:spacing w:val="5"/>
          <w:sz w:val="31"/>
          <w:szCs w:val="31"/>
        </w:rPr>
        <w:t>年预算数为</w:t>
      </w:r>
      <w:r>
        <w:rPr>
          <w:rFonts w:hint="eastAsia" w:ascii="仿宋" w:hAnsi="仿宋" w:cs="仿宋"/>
          <w:color w:val="auto"/>
          <w:spacing w:val="-36"/>
          <w:sz w:val="31"/>
          <w:szCs w:val="31"/>
          <w:lang w:val="en-US" w:eastAsia="zh-CN"/>
        </w:rPr>
        <w:t>3.73</w:t>
      </w:r>
      <w:r>
        <w:rPr>
          <w:rFonts w:ascii="仿宋" w:hAnsi="仿宋" w:eastAsia="仿宋" w:cs="仿宋"/>
          <w:color w:val="auto"/>
          <w:spacing w:val="4"/>
          <w:sz w:val="31"/>
          <w:szCs w:val="31"/>
        </w:rPr>
        <w:t>万元，主要用</w:t>
      </w:r>
      <w:r>
        <w:rPr>
          <w:rFonts w:ascii="仿宋" w:hAnsi="仿宋" w:eastAsia="仿宋" w:cs="仿宋"/>
          <w:color w:val="auto"/>
          <w:sz w:val="31"/>
          <w:szCs w:val="31"/>
        </w:rPr>
        <w:t xml:space="preserve"> </w:t>
      </w:r>
      <w:r>
        <w:rPr>
          <w:rFonts w:ascii="仿宋" w:hAnsi="仿宋" w:eastAsia="仿宋" w:cs="仿宋"/>
          <w:color w:val="auto"/>
          <w:spacing w:val="8"/>
          <w:sz w:val="31"/>
          <w:szCs w:val="31"/>
        </w:rPr>
        <w:t>于：用于社会保障和就业方面的支出。</w:t>
      </w:r>
    </w:p>
    <w:p w14:paraId="52E1E15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医疗卫生与计划生育（类）</w:t>
      </w:r>
      <w:r>
        <w:rPr>
          <w:rFonts w:ascii="仿宋" w:hAnsi="仿宋" w:eastAsia="仿宋" w:cs="仿宋"/>
          <w:color w:val="auto"/>
          <w:spacing w:val="9"/>
          <w:sz w:val="31"/>
          <w:szCs w:val="31"/>
        </w:rPr>
        <w:t>行政事业单位医疗（款）行政</w:t>
      </w:r>
      <w:r>
        <w:rPr>
          <w:rFonts w:ascii="仿宋" w:hAnsi="仿宋" w:eastAsia="仿宋" w:cs="仿宋"/>
          <w:color w:val="auto"/>
          <w:spacing w:val="8"/>
          <w:sz w:val="31"/>
          <w:szCs w:val="31"/>
        </w:rPr>
        <w:t>单位</w:t>
      </w:r>
      <w:r>
        <w:rPr>
          <w:rFonts w:ascii="仿宋" w:hAnsi="仿宋" w:eastAsia="仿宋" w:cs="仿宋"/>
          <w:color w:val="auto"/>
          <w:spacing w:val="5"/>
          <w:sz w:val="31"/>
          <w:szCs w:val="31"/>
        </w:rPr>
        <w:t>医疗（项）</w:t>
      </w:r>
      <w:r>
        <w:rPr>
          <w:rFonts w:hint="eastAsia" w:ascii="仿宋" w:hAnsi="仿宋" w:cs="仿宋"/>
          <w:color w:val="auto"/>
          <w:spacing w:val="5"/>
          <w:sz w:val="31"/>
          <w:szCs w:val="31"/>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7033C67E">
      <w:pPr>
        <w:spacing w:before="25" w:line="326" w:lineRule="auto"/>
        <w:ind w:left="12" w:right="38" w:firstLine="648"/>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住房保障（类）</w:t>
      </w:r>
      <w:r>
        <w:rPr>
          <w:rFonts w:ascii="仿宋" w:hAnsi="仿宋" w:eastAsia="仿宋" w:cs="仿宋"/>
          <w:color w:val="auto"/>
          <w:spacing w:val="8"/>
          <w:sz w:val="31"/>
          <w:szCs w:val="31"/>
        </w:rPr>
        <w:t>住房改革支出（款）住房公积金（项）</w:t>
      </w:r>
      <w:r>
        <w:rPr>
          <w:rFonts w:hint="eastAsia" w:ascii="仿宋" w:hAnsi="仿宋" w:cs="仿宋"/>
          <w:color w:val="auto"/>
          <w:spacing w:val="8"/>
          <w:sz w:val="31"/>
          <w:szCs w:val="31"/>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50.27</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4F186FC">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E15152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中共峨边彝族自治县委组织部2026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671.74</w:t>
      </w:r>
      <w:r>
        <w:rPr>
          <w:rFonts w:hint="eastAsia" w:ascii="Times New Roman" w:hAnsi="Times New Roman" w:eastAsia="仿宋_GB2312" w:cs="仿宋_GB2312"/>
          <w:color w:val="auto"/>
          <w:kern w:val="0"/>
          <w:sz w:val="32"/>
          <w:szCs w:val="32"/>
        </w:rPr>
        <w:t>万元，其中：</w:t>
      </w:r>
    </w:p>
    <w:p w14:paraId="20745A75">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563.67</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万元，主要包括：基本工资、津贴补贴、奖金、社会保险缴费、绩效工资、机关事业单位基本养老保险缴费、职业年金缴费、住房公积金。</w:t>
      </w:r>
    </w:p>
    <w:p w14:paraId="063D9E5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108.0</w:t>
      </w:r>
      <w:bookmarkStart w:id="0" w:name="_GoBack"/>
      <w:bookmarkEnd w:id="0"/>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万元，主要包括：办公费、邮电费、差旅费、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工会经费、福利费、其他交通费、其他商品和服务支出。</w:t>
      </w:r>
    </w:p>
    <w:p w14:paraId="1FE4AC11">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31B5C42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中共峨边彝族自治县委组织部</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4F9BF35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中共峨边彝族自治县委组织部2026年没有使用政府性基金预算拨款安排的支出。</w:t>
      </w:r>
    </w:p>
    <w:p w14:paraId="48AA1E25">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82BA65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中共峨边彝族自治县委组织部</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DC64E6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中共峨边彝族自治县委组织部2026年没有使用国有资本经营预算拨款安排的支出。</w:t>
      </w:r>
    </w:p>
    <w:p w14:paraId="1B70C35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68735B2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中共峨边彝族自治县委组织部2026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FF51E5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33A7AF7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增加了</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增加了</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本年度增加了上级部门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兄弟区县</w:t>
      </w:r>
      <w:r>
        <w:rPr>
          <w:rFonts w:hint="eastAsia" w:ascii="Times New Roman" w:hAnsi="Times New Roman" w:eastAsia="仿宋_GB2312" w:cs="仿宋_GB2312"/>
          <w:color w:val="auto"/>
          <w:kern w:val="0"/>
          <w:sz w:val="32"/>
          <w:szCs w:val="32"/>
        </w:rPr>
        <w:t>来我单位交流学习等。</w:t>
      </w:r>
    </w:p>
    <w:p w14:paraId="6A1B655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w:t>
      </w:r>
      <w:r>
        <w:rPr>
          <w:rFonts w:hint="eastAsia" w:ascii="Times New Roman" w:hAnsi="Times New Roman" w:eastAsia="仿宋_GB2312" w:cs="仿宋_GB2312"/>
          <w:color w:val="auto"/>
          <w:kern w:val="0"/>
          <w:sz w:val="32"/>
          <w:szCs w:val="32"/>
          <w:lang w:eastAsia="zh-CN"/>
        </w:rPr>
        <w:t>用于上级部门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兄弟区县</w:t>
      </w:r>
      <w:r>
        <w:rPr>
          <w:rFonts w:hint="eastAsia" w:ascii="Times New Roman" w:hAnsi="Times New Roman" w:eastAsia="仿宋_GB2312" w:cs="仿宋_GB2312"/>
          <w:color w:val="auto"/>
          <w:kern w:val="0"/>
          <w:sz w:val="32"/>
          <w:szCs w:val="32"/>
        </w:rPr>
        <w:t>来我单位交流学习等。</w:t>
      </w:r>
    </w:p>
    <w:p w14:paraId="29BB70C1">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公务用车购置及运行维护费较上年预算</w:t>
      </w:r>
      <w:r>
        <w:rPr>
          <w:rFonts w:hint="eastAsia" w:ascii="Times New Roman" w:hAnsi="Times New Roman" w:eastAsia="仿宋_GB2312" w:cs="仿宋_GB2312"/>
          <w:color w:val="auto"/>
          <w:kern w:val="0"/>
          <w:sz w:val="32"/>
          <w:szCs w:val="32"/>
          <w:lang w:eastAsia="zh-CN"/>
        </w:rPr>
        <w:t>持平。</w:t>
      </w:r>
    </w:p>
    <w:p w14:paraId="1FF3B4A0">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r>
        <w:rPr>
          <w:rFonts w:hint="eastAsia" w:ascii="Times New Roman" w:hAnsi="Times New Roman" w:eastAsia="仿宋_GB2312" w:cs="仿宋_GB2312"/>
          <w:color w:val="auto"/>
          <w:kern w:val="0"/>
          <w:sz w:val="32"/>
          <w:szCs w:val="32"/>
          <w:lang w:eastAsia="zh-CN"/>
        </w:rPr>
        <w:t>。</w:t>
      </w:r>
    </w:p>
    <w:p w14:paraId="1FA62BF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3C9D290B">
      <w:pPr>
        <w:pStyle w:val="4"/>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E533EE9">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4F52E13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6D632E3">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eastAsia="zh-CN"/>
        </w:rPr>
        <w:t>中共峨边彝族自治县委组织部</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108.07</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5.74</w:t>
      </w:r>
      <w:r>
        <w:rPr>
          <w:rFonts w:hint="eastAsia" w:ascii="Times New Roman" w:hAnsi="Times New Roman" w:eastAsia="仿宋_GB2312" w:cs="仿宋_GB2312"/>
          <w:color w:val="auto"/>
          <w:kern w:val="0"/>
          <w:sz w:val="32"/>
          <w:szCs w:val="32"/>
          <w:lang w:eastAsia="zh-CN"/>
        </w:rPr>
        <w:t>万元，主要原因是人员增加</w:t>
      </w:r>
      <w:r>
        <w:rPr>
          <w:rFonts w:hint="eastAsia" w:ascii="Times New Roman" w:hAnsi="Times New Roman" w:eastAsia="仿宋_GB2312" w:cs="仿宋_GB2312"/>
          <w:color w:val="auto"/>
          <w:sz w:val="32"/>
          <w:szCs w:val="32"/>
          <w:shd w:val="clear" w:color="auto" w:fill="FFFFFF"/>
        </w:rPr>
        <w:t>。</w:t>
      </w:r>
    </w:p>
    <w:p w14:paraId="523C4CC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39E6BD53">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2026年，中</w:t>
      </w:r>
      <w:r>
        <w:rPr>
          <w:rFonts w:hint="eastAsia" w:ascii="仿宋" w:hAnsi="仿宋"/>
          <w:color w:val="auto"/>
          <w:sz w:val="32"/>
          <w:szCs w:val="32"/>
          <w:lang w:eastAsia="zh-CN"/>
        </w:rPr>
        <w:t>共峨边彝族自治县委组织部</w:t>
      </w:r>
      <w:r>
        <w:rPr>
          <w:rFonts w:hint="eastAsia" w:ascii="Times New Roman" w:hAnsi="Times New Roman" w:eastAsia="仿宋_GB2312" w:cs="仿宋_GB2312"/>
          <w:color w:val="auto"/>
          <w:kern w:val="0"/>
          <w:sz w:val="32"/>
          <w:szCs w:val="32"/>
          <w:lang w:eastAsia="zh-CN"/>
        </w:rPr>
        <w:t>2025年无政府采购项目，未安排政府采购预算。中共峨边彝族自治县委组织部2026年无政府采购项目，未安排政府采购预算。</w:t>
      </w:r>
    </w:p>
    <w:p w14:paraId="5AB982C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ECD170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仿宋" w:hAnsi="仿宋"/>
          <w:color w:val="auto"/>
          <w:sz w:val="32"/>
          <w:szCs w:val="32"/>
          <w:lang w:eastAsia="zh-CN"/>
        </w:rPr>
        <w:t>中共峨边彝族自治县委组织部</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p>
    <w:p w14:paraId="22C7C77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2025年部门预算安排车辆购置经费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w:t>
      </w:r>
    </w:p>
    <w:p w14:paraId="3A39F62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AF74EE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2026年，中共峨边彝族自治县委组织部开展绩效目标管理的项目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630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630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38A5AD2">
      <w:pPr>
        <w:pStyle w:val="2"/>
        <w:numPr>
          <w:ilvl w:val="0"/>
          <w:numId w:val="0"/>
        </w:numPr>
        <w:bidi w:val="0"/>
        <w:jc w:val="both"/>
        <w:rPr>
          <w:rFonts w:hint="eastAsia"/>
          <w:color w:val="auto"/>
          <w:lang w:val="en-US" w:eastAsia="zh-CN"/>
        </w:rPr>
      </w:pPr>
    </w:p>
    <w:p w14:paraId="6D04BF3B">
      <w:pPr>
        <w:rPr>
          <w:rFonts w:hint="eastAsia"/>
          <w:color w:val="auto"/>
          <w:lang w:val="en-US" w:eastAsia="zh-CN"/>
        </w:rPr>
      </w:pPr>
    </w:p>
    <w:p w14:paraId="7D70FF59">
      <w:pPr>
        <w:rPr>
          <w:rFonts w:hint="eastAsia"/>
          <w:color w:val="auto"/>
          <w:lang w:val="en-US" w:eastAsia="zh-CN"/>
        </w:rPr>
      </w:pPr>
    </w:p>
    <w:p w14:paraId="7BEE9ADF">
      <w:pPr>
        <w:pStyle w:val="2"/>
        <w:numPr>
          <w:ilvl w:val="0"/>
          <w:numId w:val="0"/>
        </w:numPr>
        <w:bidi w:val="0"/>
        <w:ind w:firstLine="2080" w:firstLineChars="40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4E95DDC">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DD1A907">
      <w:pPr>
        <w:widowControl/>
        <w:numPr>
          <w:ilvl w:val="0"/>
          <w:numId w:val="0"/>
        </w:numPr>
        <w:shd w:val="clear" w:color="auto" w:fill="FFFFFF"/>
        <w:jc w:val="left"/>
        <w:rPr>
          <w:rFonts w:hint="eastAsia" w:ascii="仿宋" w:hAnsi="宋体" w:eastAsia="仿宋" w:cs="宋体"/>
          <w:color w:val="auto"/>
          <w:kern w:val="0"/>
          <w:sz w:val="32"/>
          <w:szCs w:val="32"/>
        </w:rPr>
      </w:pPr>
    </w:p>
    <w:p w14:paraId="7F51015B">
      <w:pPr>
        <w:widowControl/>
        <w:numPr>
          <w:ilvl w:val="0"/>
          <w:numId w:val="0"/>
        </w:numPr>
        <w:shd w:val="clear" w:color="auto" w:fill="FFFFFF"/>
        <w:jc w:val="left"/>
        <w:rPr>
          <w:rFonts w:hint="eastAsia" w:ascii="仿宋" w:hAnsi="宋体" w:eastAsia="仿宋" w:cs="宋体"/>
          <w:color w:val="auto"/>
          <w:kern w:val="0"/>
          <w:sz w:val="32"/>
          <w:szCs w:val="32"/>
        </w:rPr>
      </w:pPr>
    </w:p>
    <w:p w14:paraId="5A4D1A93">
      <w:pPr>
        <w:widowControl/>
        <w:numPr>
          <w:ilvl w:val="0"/>
          <w:numId w:val="0"/>
        </w:numPr>
        <w:shd w:val="clear" w:color="auto" w:fill="FFFFFF"/>
        <w:jc w:val="left"/>
        <w:rPr>
          <w:rFonts w:hint="eastAsia" w:ascii="仿宋" w:hAnsi="宋体" w:eastAsia="仿宋" w:cs="宋体"/>
          <w:color w:val="auto"/>
          <w:kern w:val="0"/>
          <w:sz w:val="32"/>
          <w:szCs w:val="32"/>
        </w:rPr>
      </w:pPr>
    </w:p>
    <w:p w14:paraId="029D9940">
      <w:pPr>
        <w:widowControl/>
        <w:numPr>
          <w:ilvl w:val="0"/>
          <w:numId w:val="0"/>
        </w:numPr>
        <w:shd w:val="clear" w:color="auto" w:fill="FFFFFF"/>
        <w:jc w:val="left"/>
        <w:rPr>
          <w:rFonts w:hint="eastAsia" w:ascii="仿宋" w:hAnsi="宋体" w:eastAsia="仿宋" w:cs="宋体"/>
          <w:color w:val="auto"/>
          <w:kern w:val="0"/>
          <w:sz w:val="32"/>
          <w:szCs w:val="32"/>
        </w:rPr>
      </w:pPr>
    </w:p>
    <w:p w14:paraId="150C76B7">
      <w:pPr>
        <w:widowControl/>
        <w:numPr>
          <w:ilvl w:val="0"/>
          <w:numId w:val="0"/>
        </w:numPr>
        <w:shd w:val="clear" w:color="auto" w:fill="FFFFFF"/>
        <w:jc w:val="left"/>
        <w:rPr>
          <w:rFonts w:hint="eastAsia" w:ascii="仿宋" w:hAnsi="宋体" w:eastAsia="仿宋" w:cs="宋体"/>
          <w:color w:val="auto"/>
          <w:kern w:val="0"/>
          <w:sz w:val="32"/>
          <w:szCs w:val="32"/>
        </w:rPr>
      </w:pPr>
    </w:p>
    <w:p w14:paraId="248EA418">
      <w:pPr>
        <w:widowControl/>
        <w:numPr>
          <w:ilvl w:val="0"/>
          <w:numId w:val="0"/>
        </w:numPr>
        <w:shd w:val="clear" w:color="auto" w:fill="FFFFFF"/>
        <w:jc w:val="left"/>
        <w:rPr>
          <w:rFonts w:hint="eastAsia" w:ascii="仿宋" w:hAnsi="宋体" w:eastAsia="仿宋" w:cs="宋体"/>
          <w:color w:val="auto"/>
          <w:kern w:val="0"/>
          <w:sz w:val="32"/>
          <w:szCs w:val="32"/>
        </w:rPr>
      </w:pPr>
    </w:p>
    <w:p w14:paraId="4E1A7A93">
      <w:pPr>
        <w:widowControl/>
        <w:numPr>
          <w:ilvl w:val="0"/>
          <w:numId w:val="0"/>
        </w:numPr>
        <w:shd w:val="clear" w:color="auto" w:fill="FFFFFF"/>
        <w:jc w:val="left"/>
        <w:rPr>
          <w:rFonts w:hint="eastAsia" w:ascii="仿宋" w:hAnsi="宋体" w:eastAsia="仿宋" w:cs="宋体"/>
          <w:color w:val="auto"/>
          <w:kern w:val="0"/>
          <w:sz w:val="32"/>
          <w:szCs w:val="32"/>
        </w:rPr>
      </w:pPr>
    </w:p>
    <w:p w14:paraId="272C7CF9">
      <w:pPr>
        <w:widowControl/>
        <w:numPr>
          <w:ilvl w:val="0"/>
          <w:numId w:val="0"/>
        </w:numPr>
        <w:shd w:val="clear" w:color="auto" w:fill="FFFFFF"/>
        <w:jc w:val="left"/>
        <w:rPr>
          <w:rFonts w:hint="eastAsia" w:ascii="仿宋" w:hAnsi="宋体" w:eastAsia="仿宋" w:cs="宋体"/>
          <w:color w:val="auto"/>
          <w:kern w:val="0"/>
          <w:sz w:val="32"/>
          <w:szCs w:val="32"/>
        </w:rPr>
      </w:pPr>
    </w:p>
    <w:p w14:paraId="6BA14EB5">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3628DEF">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5FB8AC76">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18D14787">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D5D80C0">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3CAB5890">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7EA38735">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202E1CF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C311A8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B89625A">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4254C00A">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36B46644">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0BB7EE36">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4EAA0521">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46D78CBF">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6C1DBDC">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107B328D">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7F57DCAB">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DD11211">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23AB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C6F8D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C6F8D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3913A4"/>
    <w:rsid w:val="106E3487"/>
    <w:rsid w:val="107A2AB2"/>
    <w:rsid w:val="10B403A4"/>
    <w:rsid w:val="10E95826"/>
    <w:rsid w:val="117B6E9B"/>
    <w:rsid w:val="11A062BA"/>
    <w:rsid w:val="11BB24DA"/>
    <w:rsid w:val="120A09B7"/>
    <w:rsid w:val="12290641"/>
    <w:rsid w:val="127150AC"/>
    <w:rsid w:val="127A774D"/>
    <w:rsid w:val="129560E0"/>
    <w:rsid w:val="12AA51AA"/>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26B36"/>
    <w:rsid w:val="157F6F01"/>
    <w:rsid w:val="15A866E4"/>
    <w:rsid w:val="15D8136C"/>
    <w:rsid w:val="15E80FCB"/>
    <w:rsid w:val="16001A6E"/>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C0517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8D42BF4"/>
    <w:rsid w:val="298D0C33"/>
    <w:rsid w:val="29A12E30"/>
    <w:rsid w:val="29B4649A"/>
    <w:rsid w:val="29DC2D0C"/>
    <w:rsid w:val="29EE4FAE"/>
    <w:rsid w:val="2A3E1EBB"/>
    <w:rsid w:val="2A6A7B31"/>
    <w:rsid w:val="2AFE1AAC"/>
    <w:rsid w:val="2B424B14"/>
    <w:rsid w:val="2B576F68"/>
    <w:rsid w:val="2B580C97"/>
    <w:rsid w:val="2B7A76AB"/>
    <w:rsid w:val="2B7F27BA"/>
    <w:rsid w:val="2BE62BB6"/>
    <w:rsid w:val="2BEE7151"/>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6D5996"/>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220F"/>
    <w:rsid w:val="3B415429"/>
    <w:rsid w:val="3B433201"/>
    <w:rsid w:val="3B5553B4"/>
    <w:rsid w:val="3B5D5685"/>
    <w:rsid w:val="3B663B9B"/>
    <w:rsid w:val="3BAD0F9A"/>
    <w:rsid w:val="3C5763B9"/>
    <w:rsid w:val="3C9F7525"/>
    <w:rsid w:val="3CAD14EB"/>
    <w:rsid w:val="3CE10D53"/>
    <w:rsid w:val="3CEC308D"/>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884812"/>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1815A6"/>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65F03"/>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445496"/>
    <w:rsid w:val="5F445BF0"/>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C92C07"/>
    <w:rsid w:val="66D91364"/>
    <w:rsid w:val="66EC4861"/>
    <w:rsid w:val="670A555D"/>
    <w:rsid w:val="675A74FA"/>
    <w:rsid w:val="67DE101C"/>
    <w:rsid w:val="67F24EEE"/>
    <w:rsid w:val="67FC099D"/>
    <w:rsid w:val="683A42B9"/>
    <w:rsid w:val="68413617"/>
    <w:rsid w:val="68FA5E7F"/>
    <w:rsid w:val="69206FE6"/>
    <w:rsid w:val="69275944"/>
    <w:rsid w:val="69A56796"/>
    <w:rsid w:val="69A67CDD"/>
    <w:rsid w:val="69AA25B9"/>
    <w:rsid w:val="6A5C2965"/>
    <w:rsid w:val="6ABE09CB"/>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14065"/>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b34a3e26-5cd5-4bdb-9d62-5e4e9d7fb31d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26D40F88</paraID>
      <start>45</start>
      <end>53</end>
      <status>ignored</status>
      <modifiedWord/>
      <trackRevisions>false</trackRevisions>
    </reviewItem>
    <reviewItem>
      <errorID>4a3d6dc9-6aa6-4aa4-9633-bdfb0e8dca20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3EF166D7</paraID>
      <start>56</start>
      <end>64</end>
      <status>ignored</status>
      <modifiedWord/>
      <trackRevisions>false</trackRevisions>
    </reviewItem>
    <reviewItem>
      <errorID>ad0a8ce4-614c-45c4-87ca-17f3d3b625ac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EB7BB5</paraID>
      <start>7</start>
      <end>15</end>
      <status>ignored</status>
      <modifiedWord/>
      <trackRevisions>false</trackRevisions>
    </reviewItem>
    <reviewItem>
      <errorID>9383cb65-9812-4390-aedc-d4497be71e7b</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119E3B62</paraID>
      <start>3</start>
      <end>13</end>
      <status>ignored</status>
      <modifiedWord/>
      <trackRevisions>false</trackRevisions>
    </reviewItem>
    <reviewItem>
      <errorID>aa804979-0e28-4216-b625-c2f036d9373c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5D5D80C0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dc3c5-0625-4bb2-8204-2334090d753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6044</Words>
  <Characters>6443</Characters>
  <Lines>1</Lines>
  <Paragraphs>1</Paragraphs>
  <TotalTime>112</TotalTime>
  <ScaleCrop>false</ScaleCrop>
  <LinksUpToDate>false</LinksUpToDate>
  <CharactersWithSpaces>6494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2026-03-25T02:24:55Z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1180069F152A4238B75B81A16B1D1D05_12</vt:lpwstr>
  </property>
</Properties>
</file>