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黑体" w:hAnsi="黑体" w:eastAsia="黑体" w:cs="宋体"/>
          <w:b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中共峨边彝族自治县委组织部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2022年度项目支出绩效自评报告</w:t>
      </w:r>
    </w:p>
    <w:p>
      <w:pPr>
        <w:autoSpaceDE w:val="0"/>
        <w:autoSpaceDN w:val="0"/>
        <w:adjustRightInd w:val="0"/>
        <w:ind w:firstLine="1920" w:firstLineChars="6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(干部综合管理经费）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 w:val="0"/>
          <w:bCs/>
          <w:sz w:val="32"/>
          <w:szCs w:val="32"/>
          <w:lang w:val="zh-CN"/>
        </w:rPr>
        <w:t>（一）</w:t>
      </w: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/>
          <w:kern w:val="0"/>
          <w:sz w:val="32"/>
          <w:szCs w:val="32"/>
          <w:lang w:eastAsia="zh-CN"/>
        </w:rPr>
        <w:t>干部综合管理经费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预算金额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万元，用于支出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干部考察、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看望慰问</w:t>
      </w: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科级及以上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干部、规范干部</w:t>
      </w: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人事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档案管理、县级干部体检、</w:t>
      </w: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公务员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招录</w:t>
      </w: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和干部监督管理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等。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进一步加强领导干部队伍建设、强化干部关心关爱、规范全县干部人事档案、加强干部监督管理，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进一步激发干部干事创业热情、优化干部队伍结构。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0" w:leftChars="0" w:firstLine="643" w:firstLineChars="200"/>
        <w:jc w:val="left"/>
        <w:textAlignment w:val="auto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项目资金申报相符性。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zh-CN" w:eastAsia="zh-CN"/>
        </w:rPr>
        <w:t>项目年初预算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120万该项目申报与实际相符，申报目标合理可行。涉及实施方案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《关于进一步加强干部队伍建设的意见》、《关于在脱贫攻坚一线培养选用干部的十条意见》、《关于关心爱护基层干部身心健康的十条意见》、《峨边彝族自治县干部人事档案专项审核工作方案》、《峨边彝族自治县公务员职务与职级并行制度实施方案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1．资金计划及到位。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该项目资金发放按照财政流程经业务科室审核、预算科室审核、国库审核审定；资金使用按实向财政申请。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sz w:val="32"/>
          <w:szCs w:val="32"/>
          <w:lang w:val="zh-CN"/>
        </w:rPr>
        <w:t>2．资金使用。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截止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2022年底该项目经费财政拨付    120万元，用于支出干部考察、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 w:eastAsia="zh-CN"/>
        </w:rPr>
        <w:t>看望慰问科级及以上干部、规范干部人事档案管理、县级干部体检、公务员招录和干部监督管理工作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我单位财务管理制度健全，严格执行财务管理制度，财务处理及时，会计核算规范。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（三）项目组织实施情况。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1.项目组织架构及实施流程。该项目由股室组织实施、分管领导审核确认工作事实、主要领导审定的方式实施。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2.项目管理情况。结合该项目特点，我单位均按照据实据效的方式开展，严格执行预算法、财政资金支付有关规定。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项目监管情况。我单位严格项目管理，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三、项目绩效情况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/>
        </w:rPr>
        <w:t>数量指标：看望慰问干部，县级领导体检：》</w:t>
      </w:r>
      <w:r>
        <w:rPr>
          <w:rFonts w:hint="eastAsia" w:ascii="仿宋_GB2312" w:hAnsi="宋体"/>
          <w:sz w:val="32"/>
          <w:szCs w:val="32"/>
          <w:lang w:val="en-US" w:eastAsia="zh-CN"/>
        </w:rPr>
        <w:t>60次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zh-CN" w:eastAsia="zh-CN"/>
        </w:rPr>
        <w:t>时效指标：</w:t>
      </w:r>
      <w:r>
        <w:rPr>
          <w:rFonts w:hint="eastAsia" w:ascii="仿宋_GB2312" w:hAnsi="宋体"/>
          <w:sz w:val="32"/>
          <w:szCs w:val="32"/>
          <w:lang w:val="zh-CN"/>
        </w:rPr>
        <w:t>干部综合管理经费使用时间</w:t>
      </w:r>
      <w:r>
        <w:rPr>
          <w:rFonts w:hint="eastAsia" w:ascii="仿宋_GB2312" w:hAnsi="宋体"/>
          <w:sz w:val="32"/>
          <w:szCs w:val="32"/>
          <w:lang w:val="zh-CN" w:eastAsia="zh-CN"/>
        </w:rPr>
        <w:t>：小于等于</w:t>
      </w:r>
      <w:r>
        <w:rPr>
          <w:rFonts w:hint="eastAsia" w:ascii="仿宋_GB2312" w:hAnsi="宋体"/>
          <w:sz w:val="32"/>
          <w:szCs w:val="32"/>
          <w:lang w:val="en-US" w:eastAsia="zh-CN"/>
        </w:rPr>
        <w:t>1年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满意度指标：全县对工作满意度≥98%。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1.经济效益指标：无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600" w:leftChars="0"/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2.社会效益指标：规范干部管理。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3.可持续影响指标：无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4.满意度指标：全县对工作满意度≥98%。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960" w:firstLineChars="3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（一）存在的问题。</w:t>
      </w:r>
    </w:p>
    <w:p>
      <w:pPr>
        <w:adjustRightInd w:val="0"/>
        <w:snapToGrid w:val="0"/>
        <w:spacing w:line="600" w:lineRule="exact"/>
        <w:ind w:firstLine="960" w:firstLineChars="300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zh-CN"/>
        </w:rPr>
        <w:t>（二）相关建议。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964" w:firstLineChars="3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>无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</w:pP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F3FF09"/>
    <w:multiLevelType w:val="singleLevel"/>
    <w:tmpl w:val="D1F3FF0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A9B06B"/>
    <w:multiLevelType w:val="singleLevel"/>
    <w:tmpl w:val="2DA9B06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005603CE"/>
    <w:rsid w:val="00032635"/>
    <w:rsid w:val="00063147"/>
    <w:rsid w:val="000D275D"/>
    <w:rsid w:val="00154F00"/>
    <w:rsid w:val="0016651E"/>
    <w:rsid w:val="001A1A99"/>
    <w:rsid w:val="001D50E0"/>
    <w:rsid w:val="00207C5F"/>
    <w:rsid w:val="00215055"/>
    <w:rsid w:val="002226A1"/>
    <w:rsid w:val="00267BD5"/>
    <w:rsid w:val="002C1E9B"/>
    <w:rsid w:val="00301B75"/>
    <w:rsid w:val="00315666"/>
    <w:rsid w:val="003754C4"/>
    <w:rsid w:val="00394FD4"/>
    <w:rsid w:val="003A33DF"/>
    <w:rsid w:val="003C762E"/>
    <w:rsid w:val="003F4B9D"/>
    <w:rsid w:val="00407DEA"/>
    <w:rsid w:val="004202DF"/>
    <w:rsid w:val="0042125A"/>
    <w:rsid w:val="004660EC"/>
    <w:rsid w:val="004B58A5"/>
    <w:rsid w:val="004D2254"/>
    <w:rsid w:val="00532F3A"/>
    <w:rsid w:val="005603CE"/>
    <w:rsid w:val="005616D7"/>
    <w:rsid w:val="00595491"/>
    <w:rsid w:val="005F1589"/>
    <w:rsid w:val="00627E49"/>
    <w:rsid w:val="00631639"/>
    <w:rsid w:val="006538D4"/>
    <w:rsid w:val="006C5265"/>
    <w:rsid w:val="006D6A52"/>
    <w:rsid w:val="00752CB9"/>
    <w:rsid w:val="00761603"/>
    <w:rsid w:val="00762C0D"/>
    <w:rsid w:val="00766488"/>
    <w:rsid w:val="007E24F1"/>
    <w:rsid w:val="008006F6"/>
    <w:rsid w:val="0081793A"/>
    <w:rsid w:val="008336D7"/>
    <w:rsid w:val="00881F54"/>
    <w:rsid w:val="008913FC"/>
    <w:rsid w:val="008D0849"/>
    <w:rsid w:val="008E3E65"/>
    <w:rsid w:val="009268F2"/>
    <w:rsid w:val="00932BD1"/>
    <w:rsid w:val="0096199E"/>
    <w:rsid w:val="00965F74"/>
    <w:rsid w:val="00987332"/>
    <w:rsid w:val="00A07F9E"/>
    <w:rsid w:val="00A12EE0"/>
    <w:rsid w:val="00A25B99"/>
    <w:rsid w:val="00A409E5"/>
    <w:rsid w:val="00A44002"/>
    <w:rsid w:val="00A70E94"/>
    <w:rsid w:val="00AA4F9A"/>
    <w:rsid w:val="00B31B0C"/>
    <w:rsid w:val="00B739EC"/>
    <w:rsid w:val="00BC3A17"/>
    <w:rsid w:val="00BF0D38"/>
    <w:rsid w:val="00C261E5"/>
    <w:rsid w:val="00C74178"/>
    <w:rsid w:val="00C81154"/>
    <w:rsid w:val="00CA0B6F"/>
    <w:rsid w:val="00CC2286"/>
    <w:rsid w:val="00CE5E89"/>
    <w:rsid w:val="00D050AC"/>
    <w:rsid w:val="00D2233C"/>
    <w:rsid w:val="00D32134"/>
    <w:rsid w:val="00D81652"/>
    <w:rsid w:val="00D85F29"/>
    <w:rsid w:val="00DC44DE"/>
    <w:rsid w:val="00E01560"/>
    <w:rsid w:val="00E13872"/>
    <w:rsid w:val="00E30A95"/>
    <w:rsid w:val="00E56D8E"/>
    <w:rsid w:val="00E6028B"/>
    <w:rsid w:val="00E92DD8"/>
    <w:rsid w:val="00EC0259"/>
    <w:rsid w:val="00EE3B96"/>
    <w:rsid w:val="00EF4411"/>
    <w:rsid w:val="00F01419"/>
    <w:rsid w:val="00F14542"/>
    <w:rsid w:val="00F17793"/>
    <w:rsid w:val="00F65DDA"/>
    <w:rsid w:val="00F73BF0"/>
    <w:rsid w:val="00FA20BC"/>
    <w:rsid w:val="00FB049B"/>
    <w:rsid w:val="00FC6969"/>
    <w:rsid w:val="00FD6E1D"/>
    <w:rsid w:val="02170E9C"/>
    <w:rsid w:val="03193673"/>
    <w:rsid w:val="05272CC4"/>
    <w:rsid w:val="08AB1F39"/>
    <w:rsid w:val="093F12D8"/>
    <w:rsid w:val="0A754FBA"/>
    <w:rsid w:val="0B797DC8"/>
    <w:rsid w:val="12983CDA"/>
    <w:rsid w:val="1BEF4851"/>
    <w:rsid w:val="301E47E3"/>
    <w:rsid w:val="32A5753B"/>
    <w:rsid w:val="349214A7"/>
    <w:rsid w:val="359D33CE"/>
    <w:rsid w:val="39813C7E"/>
    <w:rsid w:val="3E233C19"/>
    <w:rsid w:val="47ED4049"/>
    <w:rsid w:val="4CB7096E"/>
    <w:rsid w:val="579C4BC3"/>
    <w:rsid w:val="5AE5229F"/>
    <w:rsid w:val="5E5845BE"/>
    <w:rsid w:val="66E95699"/>
    <w:rsid w:val="6CA6168A"/>
    <w:rsid w:val="7002319A"/>
    <w:rsid w:val="748E3A41"/>
    <w:rsid w:val="7A4A0B43"/>
    <w:rsid w:val="7CF42574"/>
    <w:rsid w:val="7FD26C3F"/>
    <w:rsid w:val="7FE7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link w:val="2"/>
    <w:qFormat/>
    <w:uiPriority w:val="0"/>
    <w:rPr>
      <w:rFonts w:eastAsia="仿宋_GB231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9">
    <w:name w:val="页眉 Char"/>
    <w:basedOn w:val="5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876</Words>
  <Characters>916</Characters>
  <Lines>9</Lines>
  <Paragraphs>2</Paragraphs>
  <TotalTime>0</TotalTime>
  <ScaleCrop>false</ScaleCrop>
  <LinksUpToDate>false</LinksUpToDate>
  <CharactersWithSpaces>921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2019-08-06T01:07:00Z</dcterms:created>
  <dc:creator>sunbeili</dc:creator>
  <cp:lastModifiedBy>ebzhanglj</cp:lastModifiedBy>
  <cp:lastPrinted>2020-07-17T07:07:00Z</cp:lastPrinted>
  <dcterms:modified xsi:type="dcterms:W3CDTF">2023-11-28T01:58:56Z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0688B1856F9A4EBF93C650A4EBC2F43D</vt:lpwstr>
  </property>
</Properties>
</file>