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黑体" w:hAnsi="黑体" w:eastAsia="黑体" w:cs="宋体"/>
          <w:b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(人才开发专项资金+老干部经费）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人才开发专项资金用于用于全县人才培训，人才交流合作，人才引进使用，人才表扬奖励，人才补助补贴等。老干部经费项目用于老干部相关活动经费。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人才开发专项资金用于全县人才培训，人才交流合作，人才引进使用，人才表扬奖励，人才补助补贴等。老干部经费项目用于老干部相关活动经费。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项目年初预算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210.7万该项目申报与实际相符，申报目标合理可行。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截止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2022年底该项目经费财政拨付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210.7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其中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人才开发专项资金106.72万元用于全县人才培训，人才交流合作，人才引进使用，人才表扬奖励，人才补助补贴等。老干部经费项目103.98万元用于老干部相关活动经费。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数量指标：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干部人才培训次数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：《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400人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2.</w:t>
      </w:r>
      <w:r>
        <w:rPr>
          <w:rFonts w:hint="eastAsia" w:ascii="仿宋_GB2312" w:hAnsi="宋体"/>
          <w:sz w:val="32"/>
          <w:szCs w:val="32"/>
          <w:lang w:val="zh-CN" w:eastAsia="zh-CN"/>
        </w:rPr>
        <w:t>时效指标：</w:t>
      </w:r>
      <w:r>
        <w:rPr>
          <w:rFonts w:hint="eastAsia" w:ascii="仿宋_GB2312" w:hAnsi="宋体"/>
          <w:sz w:val="32"/>
          <w:szCs w:val="32"/>
          <w:lang w:val="zh-CN"/>
        </w:rPr>
        <w:t>经费使用时间</w:t>
      </w:r>
      <w:r>
        <w:rPr>
          <w:rFonts w:hint="eastAsia" w:ascii="仿宋_GB2312" w:hAnsi="宋体"/>
          <w:sz w:val="32"/>
          <w:szCs w:val="32"/>
          <w:lang w:val="zh-CN" w:eastAsia="zh-CN"/>
        </w:rPr>
        <w:t>：小于等于</w:t>
      </w:r>
      <w:r>
        <w:rPr>
          <w:rFonts w:hint="eastAsia" w:ascii="仿宋_GB2312" w:hAnsi="宋体"/>
          <w:sz w:val="32"/>
          <w:szCs w:val="32"/>
          <w:lang w:val="en-US" w:eastAsia="zh-CN"/>
        </w:rPr>
        <w:t>1年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3.经济成本：《210.7万元。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4" w:firstLineChars="300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301E47E3"/>
    <w:rsid w:val="32A5753B"/>
    <w:rsid w:val="349214A7"/>
    <w:rsid w:val="359D33CE"/>
    <w:rsid w:val="39813C7E"/>
    <w:rsid w:val="3E233C19"/>
    <w:rsid w:val="47ED4049"/>
    <w:rsid w:val="48A71E08"/>
    <w:rsid w:val="4CB7096E"/>
    <w:rsid w:val="579C4BC3"/>
    <w:rsid w:val="5AE5229F"/>
    <w:rsid w:val="5E5845BE"/>
    <w:rsid w:val="66E95699"/>
    <w:rsid w:val="6A677A5E"/>
    <w:rsid w:val="6CA6168A"/>
    <w:rsid w:val="7002319A"/>
    <w:rsid w:val="748E3A41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778</Words>
  <Characters>812</Characters>
  <Lines>9</Lines>
  <Paragraphs>2</Paragraphs>
  <TotalTime>2</TotalTime>
  <ScaleCrop>false</ScaleCrop>
  <LinksUpToDate>false</LinksUpToDate>
  <CharactersWithSpaces>820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ebzhanglj</cp:lastModifiedBy>
  <cp:lastPrinted>2020-07-17T07:07:00Z</cp:lastPrinted>
  <dcterms:modified xsi:type="dcterms:W3CDTF">2023-11-28T02:18:08Z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0688B1856F9A4EBF93C650A4EBC2F43D</vt:lpwstr>
  </property>
</Properties>
</file>