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83D81">
      <w:pPr>
        <w:spacing w:line="580" w:lineRule="exact"/>
        <w:contextualSpacing/>
        <w:rPr>
          <w:rFonts w:hint="eastAsia" w:ascii="黑体" w:hAnsi="黑体" w:eastAsia="黑体" w:cs="黑体"/>
          <w:sz w:val="32"/>
          <w:szCs w:val="32"/>
          <w:lang w:val="zh-CN" w:eastAsia="zh-CN"/>
        </w:rPr>
      </w:pPr>
      <w:r>
        <w:rPr>
          <w:rFonts w:hint="eastAsia" w:ascii="黑体" w:hAnsi="黑体" w:eastAsia="黑体" w:cs="黑体"/>
          <w:sz w:val="32"/>
          <w:szCs w:val="32"/>
          <w:lang w:val="zh-CN"/>
        </w:rPr>
        <w:t>附件</w:t>
      </w:r>
      <w:r>
        <w:rPr>
          <w:rFonts w:hint="eastAsia" w:ascii="黑体" w:hAnsi="黑体" w:eastAsia="黑体" w:cs="黑体"/>
          <w:sz w:val="32"/>
          <w:szCs w:val="32"/>
          <w:lang w:val="en-US" w:eastAsia="zh-CN"/>
        </w:rPr>
        <w:t>2</w:t>
      </w:r>
    </w:p>
    <w:p w14:paraId="7BAA0851">
      <w:pPr>
        <w:widowControl/>
        <w:spacing w:line="580" w:lineRule="exact"/>
        <w:ind w:firstLine="643" w:firstLineChars="200"/>
        <w:contextualSpacing/>
        <w:jc w:val="center"/>
        <w:rPr>
          <w:rFonts w:ascii="宋体"/>
          <w:b/>
          <w:sz w:val="32"/>
          <w:szCs w:val="32"/>
          <w:shd w:val="clear" w:color="auto" w:fill="FFFFFF"/>
        </w:rPr>
      </w:pPr>
    </w:p>
    <w:p w14:paraId="2D1D6E12">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峨边彝族自治县委政法委</w:t>
      </w:r>
      <w:r>
        <w:rPr>
          <w:rFonts w:hint="eastAsia" w:ascii="方正小标宋简体" w:hAnsi="宋体" w:eastAsia="方正小标宋简体"/>
          <w:sz w:val="44"/>
          <w:szCs w:val="44"/>
          <w:shd w:val="clear" w:color="auto" w:fill="FFFFFF"/>
          <w:lang w:val="en-US" w:eastAsia="zh-CN"/>
        </w:rPr>
        <w:t>2024年</w:t>
      </w:r>
      <w:r>
        <w:rPr>
          <w:rFonts w:hint="eastAsia" w:ascii="方正小标宋简体" w:hAnsi="宋体" w:eastAsia="方正小标宋简体"/>
          <w:sz w:val="44"/>
          <w:szCs w:val="44"/>
          <w:shd w:val="clear" w:color="auto" w:fill="FFFFFF"/>
          <w:lang w:eastAsia="zh-CN"/>
        </w:rPr>
        <w:t>部门</w:t>
      </w:r>
    </w:p>
    <w:p w14:paraId="16F6F45C">
      <w:pPr>
        <w:widowControl/>
        <w:numPr>
          <w:ilvl w:val="0"/>
          <w:numId w:val="0"/>
        </w:numPr>
        <w:spacing w:line="580" w:lineRule="exact"/>
        <w:contextualSpacing/>
        <w:jc w:val="center"/>
        <w:rPr>
          <w:rFonts w:hint="eastAsia" w:ascii="方正小标宋简体" w:hAnsi="宋体" w:eastAsia="方正小标宋简体"/>
          <w:sz w:val="32"/>
          <w:szCs w:val="32"/>
          <w:shd w:val="clear" w:color="auto" w:fill="FFFFFF"/>
          <w:lang w:eastAsia="zh-CN"/>
        </w:rPr>
      </w:pPr>
      <w:r>
        <w:rPr>
          <w:rFonts w:hint="eastAsia" w:ascii="方正小标宋简体" w:hAnsi="宋体" w:eastAsia="方正小标宋简体"/>
          <w:sz w:val="44"/>
          <w:szCs w:val="44"/>
          <w:shd w:val="clear" w:color="auto" w:fill="FFFFFF"/>
          <w:lang w:eastAsia="zh-CN"/>
        </w:rPr>
        <w:t>整体支出绩效自评报告</w:t>
      </w:r>
    </w:p>
    <w:p w14:paraId="0762772A">
      <w:pPr>
        <w:widowControl/>
        <w:adjustRightInd w:val="0"/>
        <w:snapToGrid w:val="0"/>
        <w:spacing w:line="580" w:lineRule="exact"/>
        <w:ind w:firstLine="640" w:firstLineChars="200"/>
        <w:contextualSpacing/>
        <w:jc w:val="center"/>
        <w:rPr>
          <w:rFonts w:ascii="方正仿宋_GBK" w:hAnsi="宋体" w:eastAsia="方正仿宋_GBK" w:cs="宋体"/>
          <w:color w:val="000000"/>
          <w:kern w:val="0"/>
          <w:sz w:val="32"/>
          <w:szCs w:val="32"/>
          <w:shd w:val="clear" w:color="auto" w:fill="FFFFFF"/>
        </w:rPr>
      </w:pPr>
    </w:p>
    <w:p w14:paraId="3903093D">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firstLine="640" w:firstLineChars="200"/>
        <w:contextualSpacing/>
        <w:jc w:val="left"/>
        <w:outlineLvl w:val="9"/>
        <w:rPr>
          <w:rFonts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部门基本情况</w:t>
      </w:r>
    </w:p>
    <w:p w14:paraId="1B6A904A">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firstLine="640" w:firstLineChars="200"/>
        <w:contextualSpacing/>
        <w:outlineLvl w:val="9"/>
        <w:rPr>
          <w:rFonts w:hint="eastAsia" w:ascii="仿宋_GB2312" w:hAnsi="仿宋_GB2312" w:eastAsia="仿宋_GB2312" w:cs="仿宋_GB2312"/>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（一）机构组成。</w:t>
      </w:r>
      <w:r>
        <w:rPr>
          <w:rFonts w:hint="eastAsia" w:ascii="仿宋_GB2312" w:hAnsi="仿宋_GB2312" w:eastAsia="仿宋_GB2312" w:cs="仿宋_GB2312"/>
          <w:snapToGrid w:val="0"/>
          <w:color w:val="000000"/>
          <w:kern w:val="0"/>
          <w:sz w:val="32"/>
          <w:szCs w:val="32"/>
          <w:shd w:val="clear" w:color="auto" w:fill="FFFFFF"/>
          <w:lang w:val="zh-CN"/>
        </w:rPr>
        <w:t>中共峨边彝族自治县委政法委员会，内设机构</w:t>
      </w:r>
      <w:r>
        <w:rPr>
          <w:rFonts w:hint="eastAsia" w:ascii="仿宋_GB2312" w:hAnsi="仿宋_GB2312" w:eastAsia="仿宋_GB2312" w:cs="仿宋_GB2312"/>
          <w:snapToGrid w:val="0"/>
          <w:color w:val="000000"/>
          <w:kern w:val="0"/>
          <w:sz w:val="32"/>
          <w:szCs w:val="32"/>
          <w:shd w:val="clear" w:color="auto" w:fill="FFFFFF"/>
          <w:lang w:val="en-US" w:eastAsia="zh-CN"/>
        </w:rPr>
        <w:t>5个</w:t>
      </w:r>
      <w:r>
        <w:rPr>
          <w:rFonts w:hint="eastAsia" w:ascii="仿宋_GB2312" w:hAnsi="仿宋_GB2312" w:eastAsia="仿宋_GB2312" w:cs="仿宋_GB2312"/>
          <w:snapToGrid w:val="0"/>
          <w:color w:val="000000"/>
          <w:kern w:val="0"/>
          <w:sz w:val="32"/>
          <w:szCs w:val="32"/>
          <w:shd w:val="clear" w:color="auto" w:fill="FFFFFF"/>
          <w:lang w:val="zh-CN"/>
        </w:rPr>
        <w:t>（办公室、政工股、综治指导股、维稳指导股、执法监督股），下属事业单位一个（综治中心）。</w:t>
      </w:r>
    </w:p>
    <w:p w14:paraId="5012DDA7">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firstLine="640" w:firstLineChars="200"/>
        <w:contextualSpacing/>
        <w:outlineLvl w:val="9"/>
        <w:rPr>
          <w:rFonts w:hint="eastAsia" w:ascii="仿宋_GB2312" w:hAnsi="仿宋_GB2312" w:eastAsia="仿宋_GB2312" w:cs="仿宋_GB2312"/>
          <w:snapToGrid w:val="0"/>
          <w:color w:val="000000"/>
          <w:kern w:val="0"/>
          <w:sz w:val="32"/>
          <w:szCs w:val="32"/>
          <w:shd w:val="clear" w:color="auto" w:fill="FFFFFF"/>
          <w:lang w:val="zh-CN" w:eastAsia="zh-CN"/>
        </w:rPr>
      </w:pPr>
      <w:r>
        <w:rPr>
          <w:rFonts w:hint="eastAsia" w:ascii="楷体_GB2312" w:hAnsi="宋体" w:eastAsia="楷体_GB2312" w:cs="宋体"/>
          <w:color w:val="000000"/>
          <w:kern w:val="0"/>
          <w:sz w:val="32"/>
          <w:szCs w:val="32"/>
          <w:shd w:val="clear" w:color="auto" w:fill="FFFFFF"/>
          <w:lang w:val="zh-CN"/>
        </w:rPr>
        <w:t>（二）机构职能和人员概况。</w:t>
      </w:r>
      <w:r>
        <w:rPr>
          <w:rStyle w:val="11"/>
          <w:rFonts w:hint="eastAsia" w:ascii="仿宋" w:eastAsia="仿宋"/>
          <w:snapToGrid w:val="0"/>
          <w:sz w:val="32"/>
          <w:szCs w:val="32"/>
          <w:lang w:val="en-US" w:eastAsia="zh-CN"/>
        </w:rPr>
        <w:t xml:space="preserve"> </w:t>
      </w:r>
      <w:r>
        <w:rPr>
          <w:rFonts w:hint="eastAsia" w:ascii="仿宋_GB2312" w:hAnsi="仿宋_GB2312" w:eastAsia="仿宋_GB2312" w:cs="仿宋_GB2312"/>
          <w:snapToGrid w:val="0"/>
          <w:color w:val="000000"/>
          <w:kern w:val="0"/>
          <w:sz w:val="32"/>
          <w:szCs w:val="32"/>
          <w:shd w:val="clear" w:color="auto" w:fill="FFFFFF"/>
          <w:lang w:val="zh-CN"/>
        </w:rPr>
        <w:t>1.</w:t>
      </w:r>
      <w:r>
        <w:rPr>
          <w:rFonts w:hint="eastAsia" w:ascii="仿宋_GB2312" w:hAnsi="仿宋_GB2312" w:eastAsia="仿宋_GB2312" w:cs="仿宋_GB2312"/>
          <w:snapToGrid w:val="0"/>
          <w:color w:val="000000"/>
          <w:kern w:val="0"/>
          <w:sz w:val="32"/>
          <w:szCs w:val="32"/>
          <w:shd w:val="clear" w:color="auto" w:fill="FFFFFF"/>
          <w:lang w:val="zh-CN" w:eastAsia="zh-CN"/>
        </w:rPr>
        <w:t>深入贯彻党的路线方针政策和决策部署，统一政法各部门思想和行动，坚持党对政法工作的绝对领导，坚决维护党中央权威和集中统一领导。</w:t>
      </w:r>
    </w:p>
    <w:p w14:paraId="29F82592">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firstLine="640" w:firstLineChars="200"/>
        <w:contextualSpacing/>
        <w:outlineLvl w:val="9"/>
        <w:rPr>
          <w:rFonts w:hint="eastAsia" w:ascii="仿宋_GB2312" w:hAnsi="仿宋_GB2312" w:eastAsia="仿宋_GB2312" w:cs="仿宋_GB2312"/>
          <w:snapToGrid w:val="0"/>
          <w:color w:val="000000"/>
          <w:kern w:val="0"/>
          <w:sz w:val="32"/>
          <w:szCs w:val="32"/>
          <w:shd w:val="clear" w:color="auto" w:fill="FFFFFF"/>
          <w:lang w:val="en-US" w:eastAsia="zh-CN"/>
        </w:rPr>
      </w:pPr>
      <w:r>
        <w:rPr>
          <w:rFonts w:hint="eastAsia" w:ascii="仿宋_GB2312" w:hAnsi="仿宋_GB2312" w:eastAsia="仿宋_GB2312" w:cs="仿宋_GB2312"/>
          <w:snapToGrid w:val="0"/>
          <w:color w:val="000000"/>
          <w:kern w:val="0"/>
          <w:sz w:val="32"/>
          <w:szCs w:val="32"/>
          <w:shd w:val="clear" w:color="auto" w:fill="FFFFFF"/>
          <w:lang w:val="en-US" w:eastAsia="zh-CN"/>
        </w:rPr>
        <w:t xml:space="preserve">  2.深入贯彻党中央决定和省委、市委、县委决策，对政法工作研究提出全局性部署，推进平安峨边、法治峨边建设，加强过硬队伍建设、促进社会公平正义、保障人民安居乐业。</w:t>
      </w:r>
    </w:p>
    <w:p w14:paraId="549A3E3F">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firstLine="640" w:firstLineChars="200"/>
        <w:contextualSpacing/>
        <w:outlineLvl w:val="9"/>
        <w:rPr>
          <w:rFonts w:hint="eastAsia" w:ascii="仿宋_GB2312" w:hAnsi="仿宋_GB2312" w:eastAsia="仿宋_GB2312" w:cs="仿宋_GB2312"/>
          <w:snapToGrid w:val="0"/>
          <w:color w:val="000000"/>
          <w:kern w:val="0"/>
          <w:sz w:val="32"/>
          <w:szCs w:val="32"/>
          <w:shd w:val="clear" w:color="auto" w:fill="FFFFFF"/>
          <w:lang w:val="en-US" w:eastAsia="zh-CN"/>
        </w:rPr>
      </w:pPr>
      <w:r>
        <w:rPr>
          <w:rFonts w:hint="eastAsia" w:ascii="仿宋_GB2312" w:hAnsi="仿宋_GB2312" w:eastAsia="仿宋_GB2312" w:cs="仿宋_GB2312"/>
          <w:snapToGrid w:val="0"/>
          <w:color w:val="000000"/>
          <w:kern w:val="0"/>
          <w:sz w:val="32"/>
          <w:szCs w:val="32"/>
          <w:shd w:val="clear" w:color="auto" w:fill="FFFFFF"/>
          <w:lang w:val="en-US" w:eastAsia="zh-CN"/>
        </w:rPr>
        <w:t xml:space="preserve">  3.了解掌握和分析研判政法工作情况动态，分析全县社会稳定形势，创新完善多部门参与综治维稳工作机制，构建矛盾纠纷多元化解体系和机制，协调推动预防、化解影响稳定的社会矛盾和风险，协调应对和处置重大突发事件，统筹推动全县维护稳定工作。</w:t>
      </w:r>
    </w:p>
    <w:p w14:paraId="737CE550">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firstLine="640" w:firstLineChars="200"/>
        <w:contextualSpacing/>
        <w:outlineLvl w:val="9"/>
        <w:rPr>
          <w:rFonts w:hint="eastAsia" w:ascii="仿宋_GB2312" w:hAnsi="仿宋_GB2312" w:eastAsia="仿宋_GB2312" w:cs="仿宋_GB2312"/>
          <w:snapToGrid w:val="0"/>
          <w:color w:val="000000"/>
          <w:kern w:val="0"/>
          <w:sz w:val="32"/>
          <w:szCs w:val="32"/>
          <w:shd w:val="clear" w:color="auto" w:fill="FFFFFF"/>
          <w:lang w:val="en-US" w:eastAsia="zh-CN"/>
        </w:rPr>
      </w:pPr>
      <w:r>
        <w:rPr>
          <w:rFonts w:hint="eastAsia" w:ascii="仿宋_GB2312" w:hAnsi="仿宋_GB2312" w:eastAsia="仿宋_GB2312" w:cs="仿宋_GB2312"/>
          <w:snapToGrid w:val="0"/>
          <w:color w:val="000000"/>
          <w:kern w:val="0"/>
          <w:sz w:val="32"/>
          <w:szCs w:val="32"/>
          <w:shd w:val="clear" w:color="auto" w:fill="FFFFFF"/>
          <w:lang w:val="en-US" w:eastAsia="zh-CN"/>
        </w:rPr>
        <w:t xml:space="preserve">  4.加强对政法工作的督查，统筹协调维护政治安全、社会治安综合治理、维护社会稳定、反邪教等有关法律法规政策的实施工作；指导全县政法系统网络安全的智能化建设工作。</w:t>
      </w:r>
    </w:p>
    <w:p w14:paraId="4EC48609">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firstLine="640" w:firstLineChars="200"/>
        <w:contextualSpacing/>
        <w:outlineLvl w:val="9"/>
        <w:rPr>
          <w:rFonts w:hint="eastAsia" w:ascii="仿宋_GB2312" w:hAnsi="仿宋_GB2312" w:eastAsia="仿宋_GB2312" w:cs="仿宋_GB2312"/>
          <w:snapToGrid w:val="0"/>
          <w:color w:val="000000"/>
          <w:kern w:val="0"/>
          <w:sz w:val="32"/>
          <w:szCs w:val="32"/>
          <w:shd w:val="clear" w:color="auto" w:fill="FFFFFF"/>
          <w:lang w:val="en-US" w:eastAsia="zh-CN"/>
        </w:rPr>
      </w:pPr>
      <w:r>
        <w:rPr>
          <w:rFonts w:hint="eastAsia" w:ascii="仿宋_GB2312" w:hAnsi="仿宋_GB2312" w:eastAsia="仿宋_GB2312" w:cs="仿宋_GB2312"/>
          <w:snapToGrid w:val="0"/>
          <w:color w:val="000000"/>
          <w:kern w:val="0"/>
          <w:sz w:val="32"/>
          <w:szCs w:val="32"/>
          <w:shd w:val="clear" w:color="auto" w:fill="FFFFFF"/>
          <w:lang w:val="zh-CN"/>
        </w:rPr>
        <w:t>人员概况。</w:t>
      </w:r>
      <w:r>
        <w:rPr>
          <w:rFonts w:hint="eastAsia" w:ascii="仿宋_GB2312" w:hAnsi="仿宋_GB2312" w:eastAsia="仿宋_GB2312" w:cs="仿宋_GB2312"/>
          <w:snapToGrid w:val="0"/>
          <w:color w:val="000000"/>
          <w:kern w:val="0"/>
          <w:sz w:val="32"/>
          <w:szCs w:val="32"/>
          <w:shd w:val="clear" w:color="auto" w:fill="FFFFFF"/>
          <w:lang w:val="zh-CN" w:eastAsia="zh-CN"/>
        </w:rPr>
        <w:t>政法委</w:t>
      </w:r>
      <w:r>
        <w:rPr>
          <w:rFonts w:hint="eastAsia" w:ascii="仿宋_GB2312" w:hAnsi="仿宋_GB2312" w:eastAsia="仿宋_GB2312" w:cs="仿宋_GB2312"/>
          <w:snapToGrid w:val="0"/>
          <w:color w:val="000000"/>
          <w:kern w:val="0"/>
          <w:sz w:val="32"/>
          <w:szCs w:val="32"/>
          <w:shd w:val="clear" w:color="auto" w:fill="FFFFFF"/>
          <w:lang w:val="zh-CN"/>
        </w:rPr>
        <w:t>行政编制</w:t>
      </w:r>
      <w:r>
        <w:rPr>
          <w:rFonts w:hint="eastAsia" w:ascii="仿宋_GB2312" w:hAnsi="仿宋_GB2312" w:eastAsia="仿宋_GB2312" w:cs="仿宋_GB2312"/>
          <w:snapToGrid w:val="0"/>
          <w:color w:val="000000"/>
          <w:kern w:val="0"/>
          <w:sz w:val="32"/>
          <w:szCs w:val="32"/>
          <w:shd w:val="clear" w:color="auto" w:fill="FFFFFF"/>
          <w:lang w:val="en-US" w:eastAsia="zh-CN"/>
        </w:rPr>
        <w:t>9</w:t>
      </w:r>
      <w:r>
        <w:rPr>
          <w:rFonts w:hint="eastAsia" w:ascii="仿宋_GB2312" w:hAnsi="仿宋_GB2312" w:eastAsia="仿宋_GB2312" w:cs="仿宋_GB2312"/>
          <w:snapToGrid w:val="0"/>
          <w:color w:val="000000"/>
          <w:kern w:val="0"/>
          <w:sz w:val="32"/>
          <w:szCs w:val="32"/>
          <w:shd w:val="clear" w:color="auto" w:fill="FFFFFF"/>
          <w:lang w:val="zh-CN"/>
        </w:rPr>
        <w:t>名，</w:t>
      </w:r>
      <w:r>
        <w:rPr>
          <w:rFonts w:hint="eastAsia" w:ascii="仿宋_GB2312" w:hAnsi="仿宋_GB2312" w:eastAsia="仿宋_GB2312" w:cs="仿宋_GB2312"/>
          <w:snapToGrid w:val="0"/>
          <w:color w:val="000000"/>
          <w:kern w:val="0"/>
          <w:sz w:val="32"/>
          <w:szCs w:val="32"/>
          <w:shd w:val="clear" w:color="auto" w:fill="FFFFFF"/>
          <w:lang w:val="zh-CN" w:eastAsia="zh-CN"/>
        </w:rPr>
        <w:t>其中</w:t>
      </w:r>
      <w:r>
        <w:rPr>
          <w:rFonts w:hint="eastAsia" w:ascii="仿宋_GB2312" w:hAnsi="仿宋_GB2312" w:eastAsia="仿宋_GB2312" w:cs="仿宋_GB2312"/>
          <w:snapToGrid w:val="0"/>
          <w:color w:val="000000"/>
          <w:kern w:val="0"/>
          <w:sz w:val="32"/>
          <w:szCs w:val="32"/>
          <w:shd w:val="clear" w:color="auto" w:fill="FFFFFF"/>
          <w:lang w:val="zh-CN"/>
        </w:rPr>
        <w:t>工勤</w:t>
      </w:r>
      <w:r>
        <w:rPr>
          <w:rFonts w:hint="eastAsia" w:ascii="仿宋_GB2312" w:hAnsi="仿宋_GB2312" w:eastAsia="仿宋_GB2312" w:cs="仿宋_GB2312"/>
          <w:snapToGrid w:val="0"/>
          <w:color w:val="000000"/>
          <w:kern w:val="0"/>
          <w:sz w:val="32"/>
          <w:szCs w:val="32"/>
          <w:shd w:val="clear" w:color="auto" w:fill="FFFFFF"/>
          <w:lang w:val="zh-CN" w:eastAsia="zh-CN"/>
        </w:rPr>
        <w:t>人员</w:t>
      </w:r>
      <w:r>
        <w:rPr>
          <w:rFonts w:hint="eastAsia" w:ascii="仿宋_GB2312" w:hAnsi="仿宋_GB2312" w:eastAsia="仿宋_GB2312" w:cs="仿宋_GB2312"/>
          <w:snapToGrid w:val="0"/>
          <w:color w:val="000000"/>
          <w:kern w:val="0"/>
          <w:sz w:val="32"/>
          <w:szCs w:val="32"/>
          <w:shd w:val="clear" w:color="auto" w:fill="FFFFFF"/>
          <w:lang w:val="en-US" w:eastAsia="zh-CN"/>
        </w:rPr>
        <w:t>1</w:t>
      </w:r>
      <w:r>
        <w:rPr>
          <w:rFonts w:hint="eastAsia" w:ascii="仿宋_GB2312" w:hAnsi="仿宋_GB2312" w:eastAsia="仿宋_GB2312" w:cs="仿宋_GB2312"/>
          <w:snapToGrid w:val="0"/>
          <w:color w:val="000000"/>
          <w:kern w:val="0"/>
          <w:sz w:val="32"/>
          <w:szCs w:val="32"/>
          <w:shd w:val="clear" w:color="auto" w:fill="FFFFFF"/>
          <w:lang w:val="zh-CN"/>
        </w:rPr>
        <w:t>名，</w:t>
      </w:r>
      <w:r>
        <w:rPr>
          <w:rFonts w:hint="eastAsia" w:ascii="仿宋_GB2312" w:hAnsi="仿宋_GB2312" w:eastAsia="仿宋_GB2312" w:cs="仿宋_GB2312"/>
          <w:snapToGrid w:val="0"/>
          <w:color w:val="000000"/>
          <w:kern w:val="0"/>
          <w:sz w:val="32"/>
          <w:szCs w:val="32"/>
          <w:shd w:val="clear" w:color="auto" w:fill="FFFFFF"/>
          <w:lang w:val="en-US" w:eastAsia="zh-CN"/>
        </w:rPr>
        <w:t>事业编制5人</w:t>
      </w:r>
      <w:r>
        <w:rPr>
          <w:rFonts w:hint="eastAsia" w:ascii="仿宋_GB2312" w:hAnsi="仿宋_GB2312" w:eastAsia="仿宋_GB2312" w:cs="仿宋_GB2312"/>
          <w:snapToGrid w:val="0"/>
          <w:color w:val="000000"/>
          <w:kern w:val="0"/>
          <w:sz w:val="32"/>
          <w:szCs w:val="32"/>
          <w:shd w:val="clear" w:color="auto" w:fill="FFFFFF"/>
          <w:lang w:val="zh-CN"/>
        </w:rPr>
        <w:t>。在职人员总数</w:t>
      </w:r>
      <w:r>
        <w:rPr>
          <w:rFonts w:hint="eastAsia" w:ascii="仿宋_GB2312" w:hAnsi="仿宋_GB2312" w:eastAsia="仿宋_GB2312" w:cs="仿宋_GB2312"/>
          <w:snapToGrid w:val="0"/>
          <w:color w:val="000000"/>
          <w:kern w:val="0"/>
          <w:sz w:val="32"/>
          <w:szCs w:val="32"/>
          <w:shd w:val="clear" w:color="auto" w:fill="FFFFFF"/>
          <w:lang w:val="en-US" w:eastAsia="zh-CN"/>
        </w:rPr>
        <w:t>15</w:t>
      </w:r>
      <w:r>
        <w:rPr>
          <w:rFonts w:hint="eastAsia" w:ascii="仿宋_GB2312" w:hAnsi="仿宋_GB2312" w:eastAsia="仿宋_GB2312" w:cs="仿宋_GB2312"/>
          <w:snapToGrid w:val="0"/>
          <w:color w:val="000000"/>
          <w:kern w:val="0"/>
          <w:sz w:val="32"/>
          <w:szCs w:val="32"/>
          <w:shd w:val="clear" w:color="auto" w:fill="FFFFFF"/>
          <w:lang w:val="zh-CN"/>
        </w:rPr>
        <w:t>名，其中：</w:t>
      </w:r>
      <w:r>
        <w:rPr>
          <w:rFonts w:hint="eastAsia" w:ascii="仿宋_GB2312" w:hAnsi="仿宋_GB2312" w:eastAsia="仿宋_GB2312" w:cs="仿宋_GB2312"/>
          <w:snapToGrid w:val="0"/>
          <w:color w:val="000000"/>
          <w:kern w:val="0"/>
          <w:sz w:val="32"/>
          <w:szCs w:val="32"/>
          <w:shd w:val="clear" w:color="auto" w:fill="FFFFFF"/>
          <w:lang w:val="zh-CN" w:eastAsia="zh-CN"/>
        </w:rPr>
        <w:t>书记</w:t>
      </w:r>
      <w:r>
        <w:rPr>
          <w:rFonts w:hint="eastAsia" w:ascii="仿宋_GB2312" w:hAnsi="仿宋_GB2312" w:eastAsia="仿宋_GB2312" w:cs="仿宋_GB2312"/>
          <w:snapToGrid w:val="0"/>
          <w:color w:val="000000"/>
          <w:kern w:val="0"/>
          <w:sz w:val="32"/>
          <w:szCs w:val="32"/>
          <w:shd w:val="clear" w:color="auto" w:fill="FFFFFF"/>
          <w:lang w:val="en-US" w:eastAsia="zh-CN"/>
        </w:rPr>
        <w:t>1名，</w:t>
      </w:r>
      <w:r>
        <w:rPr>
          <w:rFonts w:hint="eastAsia" w:ascii="仿宋_GB2312" w:hAnsi="仿宋_GB2312" w:eastAsia="仿宋_GB2312" w:cs="仿宋_GB2312"/>
          <w:snapToGrid w:val="0"/>
          <w:color w:val="000000"/>
          <w:kern w:val="0"/>
          <w:sz w:val="32"/>
          <w:szCs w:val="32"/>
          <w:shd w:val="clear" w:color="auto" w:fill="FFFFFF"/>
          <w:lang w:val="zh-CN" w:eastAsia="zh-CN"/>
        </w:rPr>
        <w:t>常务副书记</w:t>
      </w:r>
      <w:r>
        <w:rPr>
          <w:rFonts w:hint="eastAsia" w:ascii="仿宋_GB2312" w:hAnsi="仿宋_GB2312" w:eastAsia="仿宋_GB2312" w:cs="仿宋_GB2312"/>
          <w:snapToGrid w:val="0"/>
          <w:color w:val="000000"/>
          <w:kern w:val="0"/>
          <w:sz w:val="32"/>
          <w:szCs w:val="32"/>
          <w:shd w:val="clear" w:color="auto" w:fill="FFFFFF"/>
          <w:lang w:val="en-US" w:eastAsia="zh-CN"/>
        </w:rPr>
        <w:t>1名，副书记2名，机关党委书记1名，工作人员5名；事业编5名，在职人员总数5名。</w:t>
      </w:r>
    </w:p>
    <w:p w14:paraId="5CEF7B85">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right="0" w:rightChars="0"/>
        <w:contextualSpacing/>
        <w:outlineLvl w:val="9"/>
        <w:rPr>
          <w:rFonts w:hint="eastAsia" w:ascii="仿宋_GB2312" w:hAnsi="仿宋_GB2312" w:eastAsia="仿宋_GB2312" w:cs="仿宋_GB2312"/>
          <w:snapToGrid w:val="0"/>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en-US" w:eastAsia="zh-CN"/>
        </w:rPr>
        <w:t xml:space="preserve">  </w:t>
      </w:r>
      <w:r>
        <w:rPr>
          <w:rFonts w:hint="eastAsia" w:ascii="楷体_GB2312" w:hAnsi="宋体" w:eastAsia="楷体_GB2312" w:cs="宋体"/>
          <w:color w:val="000000"/>
          <w:kern w:val="0"/>
          <w:sz w:val="32"/>
          <w:szCs w:val="32"/>
          <w:shd w:val="clear" w:color="auto" w:fill="FFFFFF"/>
          <w:lang w:val="zh-CN"/>
        </w:rPr>
        <w:t>（三）年度主要工作任务。</w:t>
      </w:r>
      <w:r>
        <w:rPr>
          <w:rFonts w:hint="eastAsia" w:ascii="仿宋_GB2312" w:hAnsi="仿宋_GB2312" w:eastAsia="仿宋_GB2312" w:cs="仿宋_GB2312"/>
          <w:snapToGrid w:val="0"/>
          <w:color w:val="000000"/>
          <w:kern w:val="0"/>
          <w:sz w:val="32"/>
          <w:szCs w:val="32"/>
          <w:shd w:val="clear" w:color="auto" w:fill="FFFFFF"/>
          <w:lang w:val="zh-CN" w:eastAsia="zh-CN"/>
        </w:rPr>
        <w:t>深入贯彻党的路线方针政策和决策部署，统一政法各部门思想和行动，坚持党对政法工作的绝对领导，坚决维护党中央权威和集中统一领导。</w:t>
      </w:r>
      <w:r>
        <w:rPr>
          <w:rFonts w:hint="eastAsia" w:ascii="仿宋_GB2312" w:hAnsi="仿宋_GB2312" w:eastAsia="仿宋_GB2312" w:cs="仿宋_GB2312"/>
          <w:snapToGrid w:val="0"/>
          <w:color w:val="000000"/>
          <w:kern w:val="0"/>
          <w:sz w:val="32"/>
          <w:szCs w:val="32"/>
          <w:shd w:val="clear" w:color="auto" w:fill="FFFFFF"/>
          <w:lang w:val="en-US" w:eastAsia="zh-CN"/>
        </w:rPr>
        <w:t>深入贯彻党中央决定和省委、市委、县委决策，对政法工作研究提出全局性部署，推进平安峨边、法治峨边建设，加强过硬队伍建设、促进社会公平正义、保障人民安居乐业。</w:t>
      </w:r>
    </w:p>
    <w:p w14:paraId="67F586B5">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firstLine="640" w:firstLineChars="200"/>
        <w:contextualSpacing/>
        <w:jc w:val="left"/>
        <w:outlineLvl w:val="9"/>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（四）部门整体支出绩效目标。</w:t>
      </w:r>
    </w:p>
    <w:p w14:paraId="5A53E9DF">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firstLine="640" w:firstLineChars="200"/>
        <w:contextualSpacing/>
        <w:jc w:val="left"/>
        <w:outlineLvl w:val="9"/>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二、部门财政资金收支情况</w:t>
      </w:r>
    </w:p>
    <w:p w14:paraId="66A1969D">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firstLine="640" w:firstLineChars="200"/>
        <w:contextualSpacing/>
        <w:jc w:val="left"/>
        <w:outlineLvl w:val="9"/>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（一）部门财政资金收入情况。</w:t>
      </w:r>
    </w:p>
    <w:p w14:paraId="7AF697D0">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firstLine="640" w:firstLineChars="200"/>
        <w:contextualSpacing/>
        <w:outlineLvl w:val="9"/>
        <w:rPr>
          <w:rFonts w:hint="eastAsia" w:ascii="仿宋_GB2312" w:hAnsi="仿宋_GB2312" w:eastAsia="仿宋_GB2312" w:cs="仿宋_GB2312"/>
          <w:snapToGrid w:val="0"/>
          <w:color w:val="000000"/>
          <w:kern w:val="0"/>
          <w:sz w:val="32"/>
          <w:szCs w:val="32"/>
          <w:shd w:val="clear" w:color="auto" w:fill="FFFFFF"/>
          <w:lang w:val="zh-CN" w:eastAsia="zh-CN"/>
        </w:rPr>
      </w:pPr>
      <w:r>
        <w:rPr>
          <w:rFonts w:hint="eastAsia" w:ascii="仿宋_GB2312" w:hAnsi="仿宋_GB2312" w:eastAsia="仿宋_GB2312" w:cs="仿宋_GB2312"/>
          <w:snapToGrid w:val="0"/>
          <w:color w:val="000000"/>
          <w:kern w:val="0"/>
          <w:sz w:val="32"/>
          <w:szCs w:val="32"/>
          <w:shd w:val="clear" w:color="auto" w:fill="FFFFFF"/>
          <w:lang w:val="en-US" w:eastAsia="zh-CN"/>
        </w:rPr>
        <w:t>县委政法委2024年财政拨款预算收入814.752398万元，县级资金814.752398万元。</w:t>
      </w:r>
    </w:p>
    <w:p w14:paraId="05C21A85">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left="0" w:leftChars="0" w:right="0" w:rightChars="0" w:firstLine="640" w:firstLineChars="200"/>
        <w:contextualSpacing/>
        <w:jc w:val="left"/>
        <w:outlineLvl w:val="9"/>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部门财政资金支出情况。</w:t>
      </w:r>
    </w:p>
    <w:p w14:paraId="1D4D6C75">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right="0" w:rightChars="0"/>
        <w:contextualSpacing/>
        <w:jc w:val="left"/>
        <w:outlineLvl w:val="9"/>
        <w:rPr>
          <w:rFonts w:hint="eastAsia" w:ascii="仿宋_GB2312" w:hAnsi="仿宋_GB2312" w:eastAsia="仿宋_GB2312" w:cs="仿宋_GB2312"/>
          <w:snapToGrid w:val="0"/>
          <w:color w:val="000000"/>
          <w:kern w:val="0"/>
          <w:sz w:val="32"/>
          <w:szCs w:val="32"/>
          <w:shd w:val="clear" w:color="auto" w:fill="FFFFFF"/>
          <w:lang w:val="en-US" w:eastAsia="zh-CN"/>
        </w:rPr>
      </w:pPr>
      <w:r>
        <w:rPr>
          <w:rFonts w:hint="eastAsia" w:ascii="仿宋_GB2312" w:hAnsi="宋体" w:cs="宋体"/>
          <w:color w:val="000000"/>
          <w:kern w:val="0"/>
          <w:sz w:val="32"/>
          <w:szCs w:val="32"/>
          <w:shd w:val="clear" w:color="auto" w:fill="FFFFFF"/>
          <w:lang w:val="en-US" w:eastAsia="zh-CN"/>
        </w:rPr>
        <w:t xml:space="preserve">    </w:t>
      </w:r>
      <w:r>
        <w:rPr>
          <w:rFonts w:hint="eastAsia" w:ascii="仿宋_GB2312" w:hAnsi="仿宋_GB2312" w:eastAsia="仿宋_GB2312" w:cs="仿宋_GB2312"/>
          <w:snapToGrid w:val="0"/>
          <w:color w:val="000000"/>
          <w:kern w:val="0"/>
          <w:sz w:val="32"/>
          <w:szCs w:val="32"/>
          <w:shd w:val="clear" w:color="auto" w:fill="FFFFFF"/>
          <w:lang w:val="zh-CN" w:eastAsia="zh-CN"/>
        </w:rPr>
        <w:t>基本支出</w:t>
      </w:r>
      <w:r>
        <w:rPr>
          <w:rFonts w:hint="eastAsia" w:ascii="仿宋_GB2312" w:hAnsi="仿宋_GB2312" w:eastAsia="仿宋_GB2312" w:cs="仿宋_GB2312"/>
          <w:snapToGrid w:val="0"/>
          <w:color w:val="000000"/>
          <w:kern w:val="0"/>
          <w:sz w:val="32"/>
          <w:szCs w:val="32"/>
          <w:shd w:val="clear" w:color="auto" w:fill="FFFFFF"/>
          <w:lang w:val="en-US" w:eastAsia="zh-CN"/>
        </w:rPr>
        <w:t>440.205598万元，项目支出374.5468万元，其中项目10个，具体支出为：“雪亮工程”建设运行经费（按实）项目22.83万元；网格及设备更新（按实）项目15.7万元；信访维稳处突国安专项经费项目296.06万元；平安峨边建设经费29.96万元；县委政法委2024年县级衔接资金“两不愁三保障”及乡村建设治理补短项目10万元；</w:t>
      </w:r>
    </w:p>
    <w:p w14:paraId="10DF54BC">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left="0" w:leftChars="0" w:right="0" w:rightChars="0" w:firstLine="640" w:firstLineChars="200"/>
        <w:contextualSpacing/>
        <w:jc w:val="left"/>
        <w:outlineLvl w:val="9"/>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部门财政资金结转结余情况。</w:t>
      </w:r>
    </w:p>
    <w:p w14:paraId="2F1281DA">
      <w:pPr>
        <w:pStyle w:val="2"/>
        <w:keepNext w:val="0"/>
        <w:keepLines w:val="0"/>
        <w:pageBreakBefore w:val="0"/>
        <w:numPr>
          <w:ilvl w:val="0"/>
          <w:numId w:val="0"/>
        </w:numPr>
        <w:kinsoku/>
        <w:wordWrap/>
        <w:overflowPunct/>
        <w:topLinePunct w:val="0"/>
        <w:autoSpaceDE/>
        <w:autoSpaceDN/>
        <w:bidi w:val="0"/>
        <w:spacing w:after="0" w:line="600" w:lineRule="exact"/>
        <w:ind w:left="0" w:leftChars="0" w:right="0" w:rightChars="0"/>
        <w:outlineLvl w:val="9"/>
        <w:rPr>
          <w:rFonts w:hint="eastAsia" w:eastAsia="宋体"/>
          <w:sz w:val="32"/>
          <w:szCs w:val="32"/>
          <w:lang w:val="en-US" w:eastAsia="zh-CN"/>
        </w:rPr>
      </w:pPr>
      <w:r>
        <w:rPr>
          <w:rFonts w:hint="eastAsia"/>
          <w:sz w:val="32"/>
          <w:szCs w:val="32"/>
          <w:lang w:val="en-US" w:eastAsia="zh-CN"/>
        </w:rPr>
        <w:t xml:space="preserve">  </w:t>
      </w:r>
      <w:r>
        <w:rPr>
          <w:rFonts w:hint="eastAsia" w:ascii="楷体_GB2312" w:hAnsi="宋体" w:eastAsia="楷体_GB2312" w:cs="宋体"/>
          <w:color w:val="000000"/>
          <w:kern w:val="0"/>
          <w:sz w:val="32"/>
          <w:szCs w:val="32"/>
          <w:shd w:val="clear" w:color="auto" w:fill="FFFFFF"/>
          <w:lang w:val="en-US" w:eastAsia="zh-CN"/>
        </w:rPr>
        <w:t xml:space="preserve"> </w:t>
      </w:r>
      <w:r>
        <w:rPr>
          <w:rFonts w:hint="eastAsia" w:ascii="仿宋_GB2312" w:hAnsi="仿宋_GB2312" w:eastAsia="仿宋_GB2312" w:cs="仿宋_GB2312"/>
          <w:snapToGrid w:val="0"/>
          <w:color w:val="000000"/>
          <w:kern w:val="0"/>
          <w:sz w:val="32"/>
          <w:szCs w:val="32"/>
          <w:shd w:val="clear" w:color="auto" w:fill="FFFFFF"/>
          <w:lang w:val="en-US" w:eastAsia="zh-CN" w:bidi="ar-SA"/>
        </w:rPr>
        <w:t xml:space="preserve">  本年无结转。</w:t>
      </w:r>
    </w:p>
    <w:p w14:paraId="4734F22F">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firstLine="640" w:firstLineChars="200"/>
        <w:contextualSpacing/>
        <w:jc w:val="left"/>
        <w:outlineLvl w:val="9"/>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三、部门整体绩效管理情况（根据部门整体支出绩效自评</w:t>
      </w:r>
      <w:r>
        <w:rPr>
          <w:rFonts w:hint="eastAsia" w:ascii="黑体" w:hAnsi="黑体" w:eastAsia="黑体" w:cs="宋体"/>
          <w:color w:val="000000"/>
          <w:kern w:val="0"/>
          <w:sz w:val="32"/>
          <w:szCs w:val="32"/>
          <w:shd w:val="clear" w:color="auto" w:fill="FFFFFF"/>
          <w:lang w:eastAsia="zh-CN"/>
        </w:rPr>
        <w:t>和部门预算项目支出绩效自评情况</w:t>
      </w:r>
      <w:r>
        <w:rPr>
          <w:rFonts w:hint="eastAsia" w:ascii="黑体" w:hAnsi="黑体" w:eastAsia="黑体" w:cs="宋体"/>
          <w:color w:val="000000"/>
          <w:kern w:val="0"/>
          <w:sz w:val="32"/>
          <w:szCs w:val="32"/>
          <w:shd w:val="clear" w:color="auto" w:fill="FFFFFF"/>
        </w:rPr>
        <w:t>进行描述）</w:t>
      </w:r>
    </w:p>
    <w:p w14:paraId="50647565">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firstLine="640" w:firstLineChars="200"/>
        <w:contextualSpacing/>
        <w:jc w:val="left"/>
        <w:outlineLvl w:val="9"/>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（一）部门整体履职绩效分析。</w:t>
      </w:r>
    </w:p>
    <w:p w14:paraId="4E0F5187">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firstLine="640" w:firstLineChars="200"/>
        <w:contextualSpacing/>
        <w:jc w:val="left"/>
        <w:outlineLvl w:val="9"/>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预算管理方面，编制内在职人员控制率小于100%，支出总额控制在预算总额以内。制度执行总体较为有效，但仍需进一步强化，资金使用管理需进一步加强。单位内部控制制度需进一步健全，内控制度执行还需进一步规范。</w:t>
      </w:r>
    </w:p>
    <w:p w14:paraId="3FAAAD75">
      <w:pPr>
        <w:keepNext w:val="0"/>
        <w:keepLines w:val="0"/>
        <w:pageBreakBefore w:val="0"/>
        <w:widowControl/>
        <w:numPr>
          <w:ilvl w:val="0"/>
          <w:numId w:val="2"/>
        </w:numPr>
        <w:kinsoku/>
        <w:wordWrap/>
        <w:overflowPunct/>
        <w:topLinePunct w:val="0"/>
        <w:autoSpaceDE/>
        <w:autoSpaceDN/>
        <w:bidi w:val="0"/>
        <w:adjustRightInd w:val="0"/>
        <w:snapToGrid w:val="0"/>
        <w:spacing w:line="600" w:lineRule="exact"/>
        <w:ind w:left="0" w:leftChars="0" w:right="0" w:rightChars="0" w:firstLine="640" w:firstLineChars="200"/>
        <w:contextualSpacing/>
        <w:jc w:val="left"/>
        <w:outlineLvl w:val="9"/>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特定目标类项目绩效分析。</w:t>
      </w:r>
    </w:p>
    <w:p w14:paraId="1F505998">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firstLine="640" w:firstLineChars="200"/>
        <w:contextualSpacing/>
        <w:jc w:val="left"/>
        <w:outlineLvl w:val="9"/>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202</w:t>
      </w:r>
      <w:r>
        <w:rPr>
          <w:rFonts w:hint="eastAsia" w:ascii="仿宋_GB2312" w:hAnsi="宋体" w:eastAsia="仿宋_GB2312" w:cs="宋体"/>
          <w:color w:val="000000"/>
          <w:kern w:val="0"/>
          <w:sz w:val="32"/>
          <w:szCs w:val="32"/>
          <w:shd w:val="clear" w:color="auto" w:fill="FFFFFF"/>
          <w:lang w:val="en-US" w:eastAsia="zh-CN"/>
        </w:rPr>
        <w:t>4</w:t>
      </w:r>
      <w:r>
        <w:rPr>
          <w:rFonts w:hint="eastAsia" w:ascii="仿宋_GB2312" w:hAnsi="宋体" w:eastAsia="仿宋_GB2312" w:cs="宋体"/>
          <w:color w:val="000000"/>
          <w:kern w:val="0"/>
          <w:sz w:val="32"/>
          <w:szCs w:val="32"/>
          <w:shd w:val="clear" w:color="auto" w:fill="FFFFFF"/>
          <w:lang w:val="zh-CN"/>
        </w:rPr>
        <w:t>年度我单位项目支出</w:t>
      </w:r>
      <w:r>
        <w:rPr>
          <w:rFonts w:hint="eastAsia" w:ascii="仿宋_GB2312" w:hAnsi="宋体" w:eastAsia="仿宋_GB2312" w:cs="宋体"/>
          <w:color w:val="000000"/>
          <w:kern w:val="0"/>
          <w:sz w:val="32"/>
          <w:szCs w:val="32"/>
          <w:shd w:val="clear" w:color="auto" w:fill="FFFFFF"/>
          <w:lang w:val="en-US" w:eastAsia="zh-CN"/>
        </w:rPr>
        <w:t>5</w:t>
      </w:r>
      <w:r>
        <w:rPr>
          <w:rFonts w:hint="eastAsia" w:ascii="仿宋_GB2312" w:hAnsi="宋体" w:eastAsia="仿宋_GB2312" w:cs="宋体"/>
          <w:color w:val="000000"/>
          <w:kern w:val="0"/>
          <w:sz w:val="32"/>
          <w:szCs w:val="32"/>
          <w:shd w:val="clear" w:color="auto" w:fill="FFFFFF"/>
          <w:lang w:val="zh-CN"/>
        </w:rPr>
        <w:t>个，分别为：“雪亮工程”建设运行经费（按实）</w:t>
      </w:r>
      <w:r>
        <w:rPr>
          <w:rFonts w:hint="eastAsia" w:ascii="仿宋_GB2312" w:hAnsi="宋体" w:eastAsia="仿宋_GB2312" w:cs="宋体"/>
          <w:color w:val="000000"/>
          <w:kern w:val="0"/>
          <w:sz w:val="32"/>
          <w:szCs w:val="32"/>
          <w:shd w:val="clear" w:color="auto" w:fill="FFFFFF"/>
          <w:lang w:val="en-US" w:eastAsia="zh-CN"/>
        </w:rPr>
        <w:t>22.83万元；网格及设备更新（按实）15.7万元；信访维稳处突国安专项经费296.06万元；平安峨边建设经费29.96万元；县委政法委2024年县级衔接资金“两不愁三保障”及乡村建设治理补短项目10万元。</w:t>
      </w:r>
    </w:p>
    <w:p w14:paraId="3E56834A">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0"/>
        <w:jc w:val="both"/>
        <w:textAlignment w:val="baseline"/>
        <w:outlineLvl w:val="9"/>
        <w:rPr>
          <w:rFonts w:hint="eastAsia" w:ascii="仿宋_GB2312" w:hAnsi="宋体" w:eastAsia="仿宋_GB2312" w:cs="宋体"/>
          <w:color w:val="000000"/>
          <w:kern w:val="0"/>
          <w:sz w:val="32"/>
          <w:szCs w:val="32"/>
          <w:shd w:val="clear" w:color="auto" w:fill="FFFFFF"/>
          <w:lang w:val="en-US" w:eastAsia="zh-CN" w:bidi="ar-SA"/>
        </w:rPr>
      </w:pPr>
      <w:r>
        <w:rPr>
          <w:rFonts w:hint="eastAsia" w:ascii="仿宋_GB2312" w:hAnsi="宋体" w:eastAsia="仿宋_GB2312" w:cs="宋体"/>
          <w:color w:val="000000"/>
          <w:kern w:val="0"/>
          <w:sz w:val="32"/>
          <w:szCs w:val="32"/>
          <w:shd w:val="clear" w:color="auto" w:fill="FFFFFF"/>
          <w:lang w:val="zh-CN" w:eastAsia="zh-CN" w:bidi="ar-SA"/>
        </w:rPr>
        <w:t>“雪亮工程”建设运行经费（按实），</w:t>
      </w:r>
      <w:r>
        <w:rPr>
          <w:rFonts w:hint="eastAsia" w:ascii="仿宋_GB2312" w:hAnsi="宋体" w:eastAsia="仿宋_GB2312" w:cs="宋体"/>
          <w:color w:val="000000"/>
          <w:kern w:val="0"/>
          <w:sz w:val="32"/>
          <w:szCs w:val="32"/>
          <w:shd w:val="clear" w:color="auto" w:fill="FFFFFF"/>
          <w:lang w:val="en-US" w:eastAsia="zh-CN" w:bidi="ar-SA"/>
        </w:rPr>
        <w:t>“雪亮工程”是以县、乡、村三级综治中心为指挥平台、以综治信息化为支撑，以网格化管理为基础，以公共安全视频监控联网应用为重点的</w:t>
      </w:r>
      <w:bookmarkStart w:id="0" w:name="_GoBack"/>
      <w:bookmarkEnd w:id="0"/>
      <w:r>
        <w:rPr>
          <w:rFonts w:hint="eastAsia" w:ascii="仿宋_GB2312" w:hAnsi="宋体" w:eastAsia="仿宋_GB2312" w:cs="宋体"/>
          <w:color w:val="000000"/>
          <w:kern w:val="0"/>
          <w:sz w:val="32"/>
          <w:szCs w:val="32"/>
          <w:shd w:val="clear" w:color="auto" w:fill="FFFFFF"/>
          <w:lang w:val="en-US" w:eastAsia="zh-CN" w:bidi="ar-SA"/>
        </w:rPr>
        <w:t>群众性治安防控工程，该项目完成并保障2024年度“雪亮工程”工作；网格及设备更新（按实），该项目的实施切实保障了全县网格员手机终端及电脑PC端的正常运行；信访维稳处突国安专项经费，利用各种资源化解社会矛盾，确保社会稳定；有效维护社会稳定，保障社会公平正义，保障全县的维护社会稳定工作，促进社会和谐稳定；平安峨边建设经费，该项目保障了2024年度平安建设、严重精神障碍患者、综合治理、法学会、平安建设、国家政治安全等相关工作经费；县委政法委2024年县级衔接资金“两不愁三保障”及乡村建设治理补短项目，用于县级领导联系村乡村振兴工作经费。</w:t>
      </w:r>
    </w:p>
    <w:p w14:paraId="0BE026A5">
      <w:pPr>
        <w:keepNext w:val="0"/>
        <w:keepLines w:val="0"/>
        <w:pageBreakBefore w:val="0"/>
        <w:widowControl/>
        <w:numPr>
          <w:ilvl w:val="0"/>
          <w:numId w:val="2"/>
        </w:numPr>
        <w:kinsoku/>
        <w:wordWrap/>
        <w:overflowPunct/>
        <w:topLinePunct w:val="0"/>
        <w:autoSpaceDE/>
        <w:autoSpaceDN/>
        <w:bidi w:val="0"/>
        <w:adjustRightInd w:val="0"/>
        <w:snapToGrid w:val="0"/>
        <w:spacing w:line="600" w:lineRule="exact"/>
        <w:ind w:left="0" w:leftChars="0" w:right="0" w:rightChars="0" w:firstLine="640" w:firstLineChars="200"/>
        <w:contextualSpacing/>
        <w:jc w:val="left"/>
        <w:outlineLvl w:val="9"/>
        <w:rPr>
          <w:sz w:val="32"/>
          <w:szCs w:val="32"/>
          <w:lang w:val="zh-CN"/>
        </w:rPr>
      </w:pPr>
      <w:r>
        <w:rPr>
          <w:rFonts w:hint="eastAsia" w:ascii="楷体_GB2312" w:hAnsi="宋体" w:eastAsia="楷体_GB2312" w:cs="宋体"/>
          <w:color w:val="000000"/>
          <w:kern w:val="0"/>
          <w:sz w:val="32"/>
          <w:szCs w:val="32"/>
          <w:shd w:val="clear" w:color="auto" w:fill="FFFFFF"/>
          <w:lang w:val="zh-CN"/>
        </w:rPr>
        <w:t>部门预算项目支出情况分析。</w:t>
      </w:r>
    </w:p>
    <w:p w14:paraId="378BF495">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jc w:val="both"/>
        <w:textAlignment w:val="baseline"/>
        <w:outlineLvl w:val="9"/>
        <w:rPr>
          <w:rFonts w:hint="eastAsia" w:ascii="仿宋_GB2312" w:hAnsi="宋体" w:eastAsia="仿宋_GB2312" w:cs="宋体"/>
          <w:color w:val="000000"/>
          <w:kern w:val="0"/>
          <w:sz w:val="32"/>
          <w:szCs w:val="32"/>
          <w:shd w:val="clear" w:color="auto" w:fill="FFFFFF"/>
          <w:lang w:val="en-US" w:eastAsia="zh-CN" w:bidi="ar-SA"/>
        </w:rPr>
      </w:pPr>
      <w:r>
        <w:rPr>
          <w:rFonts w:hint="eastAsia" w:ascii="仿宋_GB2312" w:hAnsi="宋体" w:eastAsia="仿宋_GB2312" w:cs="宋体"/>
          <w:color w:val="000000"/>
          <w:kern w:val="0"/>
          <w:sz w:val="32"/>
          <w:szCs w:val="32"/>
          <w:shd w:val="clear" w:color="auto" w:fill="FFFFFF"/>
          <w:lang w:val="en-US" w:eastAsia="zh-CN"/>
        </w:rPr>
        <w:t xml:space="preserve">    “雪亮工程”</w:t>
      </w:r>
      <w:r>
        <w:rPr>
          <w:rFonts w:hint="eastAsia" w:ascii="仿宋_GB2312" w:hAnsi="宋体" w:eastAsia="仿宋_GB2312" w:cs="宋体"/>
          <w:color w:val="000000"/>
          <w:kern w:val="0"/>
          <w:sz w:val="32"/>
          <w:szCs w:val="32"/>
          <w:shd w:val="clear" w:color="auto" w:fill="FFFFFF"/>
          <w:lang w:val="en-US" w:eastAsia="zh-CN" w:bidi="ar-SA"/>
        </w:rPr>
        <w:t>建设运行经费（按实）项目，全年项目支出22.83万元，主要用于2024年度全县“雪亮工程”建设，网格及设备更新（按实）项目，全年项目支出15.7万元，主要用于支付全县网格员手机、PC端电信业务使用费；信访维稳处突国安专项经费项目，全年项目支出296.06万元，主要用于全县信访维稳处突相关工作经费保障；平安峨边建设经费项目，全年项目支出29.96万元，主要用于严重精神障碍患者监护工作补贴、综合治理、国家治安宣传等工作；全县委政法委2024年县级衔接资金“两不愁三保障”及乡村建设治理补短项目，全年项目支出10万元，主要用于县级领导联系村乡村振兴对标补短工作经费。</w:t>
      </w:r>
    </w:p>
    <w:p w14:paraId="3F928640">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contextualSpacing/>
        <w:jc w:val="left"/>
        <w:outlineLvl w:val="9"/>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（四）结果应用情况。</w:t>
      </w:r>
    </w:p>
    <w:p w14:paraId="314B6981">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contextualSpacing/>
        <w:jc w:val="left"/>
        <w:outlineLvl w:val="9"/>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本单位按照财政局下达的预算指标，严格执行预算内开支，保障了单位正常运转。本部门的预决算编制均按照县财政局下达的相关文件指标进行了编制，按时完成经、编制工作，决算报表和说明均在峨边彝族自治县政府门户网站公开。绩效目标也按照有关文件如实进行了填报。</w:t>
      </w:r>
    </w:p>
    <w:p w14:paraId="2DD0CD02">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firstLine="640" w:firstLineChars="200"/>
        <w:contextualSpacing/>
        <w:jc w:val="left"/>
        <w:outlineLvl w:val="9"/>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lang w:eastAsia="zh-CN"/>
        </w:rPr>
        <w:t>五</w:t>
      </w:r>
      <w:r>
        <w:rPr>
          <w:rFonts w:hint="eastAsia" w:ascii="黑体" w:hAnsi="黑体" w:eastAsia="黑体" w:cs="宋体"/>
          <w:color w:val="000000"/>
          <w:kern w:val="0"/>
          <w:sz w:val="32"/>
          <w:szCs w:val="32"/>
          <w:shd w:val="clear" w:color="auto" w:fill="FFFFFF"/>
        </w:rPr>
        <w:t>、评价结论及建议</w:t>
      </w:r>
    </w:p>
    <w:p w14:paraId="6A3BEAFE">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firstLine="640" w:firstLineChars="200"/>
        <w:contextualSpacing/>
        <w:jc w:val="left"/>
        <w:outlineLvl w:val="9"/>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（一）评价结论。</w:t>
      </w:r>
    </w:p>
    <w:p w14:paraId="43B30C65">
      <w:pPr>
        <w:pStyle w:val="2"/>
        <w:keepNext w:val="0"/>
        <w:keepLines w:val="0"/>
        <w:pageBreakBefore w:val="0"/>
        <w:kinsoku/>
        <w:wordWrap/>
        <w:overflowPunct/>
        <w:topLinePunct w:val="0"/>
        <w:autoSpaceDE/>
        <w:autoSpaceDN/>
        <w:bidi w:val="0"/>
        <w:spacing w:after="0" w:line="600" w:lineRule="exact"/>
        <w:ind w:left="0" w:leftChars="0" w:right="0" w:rightChars="0"/>
        <w:outlineLvl w:val="9"/>
        <w:rPr>
          <w:rFonts w:hint="eastAsia" w:ascii="仿宋_GB2312" w:hAnsi="仿宋_GB2312" w:eastAsia="仿宋_GB2312" w:cs="仿宋_GB2312"/>
          <w:color w:val="000000"/>
          <w:kern w:val="0"/>
          <w:sz w:val="32"/>
          <w:szCs w:val="32"/>
          <w:shd w:val="clear" w:color="auto" w:fill="FFFFFF"/>
          <w:lang w:val="zh-CN"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xml:space="preserve">    </w:t>
      </w:r>
      <w:r>
        <w:rPr>
          <w:rFonts w:hint="eastAsia" w:ascii="仿宋_GB2312" w:hAnsi="仿宋_GB2312" w:eastAsia="仿宋_GB2312" w:cs="仿宋_GB2312"/>
          <w:color w:val="000000"/>
          <w:kern w:val="0"/>
          <w:sz w:val="32"/>
          <w:szCs w:val="32"/>
          <w:shd w:val="clear" w:color="auto" w:fill="FFFFFF"/>
          <w:lang w:val="zh-CN" w:eastAsia="zh-CN" w:bidi="ar-SA"/>
        </w:rPr>
        <w:t>根据《峨边彝族自治县财政局 关于开展202</w:t>
      </w:r>
      <w:r>
        <w:rPr>
          <w:rFonts w:hint="eastAsia" w:ascii="仿宋_GB2312" w:hAnsi="仿宋_GB2312" w:eastAsia="仿宋_GB2312" w:cs="仿宋_GB2312"/>
          <w:color w:val="000000"/>
          <w:kern w:val="0"/>
          <w:sz w:val="32"/>
          <w:szCs w:val="32"/>
          <w:shd w:val="clear" w:color="auto" w:fill="FFFFFF"/>
          <w:lang w:val="en-US" w:eastAsia="zh-CN" w:bidi="ar-SA"/>
        </w:rPr>
        <w:t>4</w:t>
      </w:r>
      <w:r>
        <w:rPr>
          <w:rFonts w:hint="eastAsia" w:ascii="仿宋_GB2312" w:hAnsi="仿宋_GB2312" w:eastAsia="仿宋_GB2312" w:cs="仿宋_GB2312"/>
          <w:color w:val="000000"/>
          <w:kern w:val="0"/>
          <w:sz w:val="32"/>
          <w:szCs w:val="32"/>
          <w:shd w:val="clear" w:color="auto" w:fill="FFFFFF"/>
          <w:lang w:val="zh-CN" w:eastAsia="zh-CN" w:bidi="ar-SA"/>
        </w:rPr>
        <w:t>年度县级部门预算绩效评价工作的通知》文件精神，县委政法委认真组织开展了部门整体支出绩效评价工作，绩效评价得分：98 分。</w:t>
      </w:r>
    </w:p>
    <w:p w14:paraId="107E3685">
      <w:pPr>
        <w:keepNext w:val="0"/>
        <w:keepLines w:val="0"/>
        <w:pageBreakBefore w:val="0"/>
        <w:widowControl/>
        <w:numPr>
          <w:ilvl w:val="0"/>
          <w:numId w:val="3"/>
        </w:numPr>
        <w:kinsoku/>
        <w:wordWrap/>
        <w:overflowPunct/>
        <w:topLinePunct w:val="0"/>
        <w:autoSpaceDE/>
        <w:autoSpaceDN/>
        <w:bidi w:val="0"/>
        <w:adjustRightInd w:val="0"/>
        <w:snapToGrid w:val="0"/>
        <w:spacing w:line="600" w:lineRule="exact"/>
        <w:ind w:left="0" w:leftChars="0" w:right="0" w:rightChars="0" w:firstLine="640" w:firstLineChars="200"/>
        <w:contextualSpacing/>
        <w:jc w:val="left"/>
        <w:outlineLvl w:val="9"/>
        <w:rPr>
          <w:sz w:val="32"/>
          <w:szCs w:val="32"/>
          <w:lang w:val="zh-CN"/>
        </w:rPr>
      </w:pPr>
      <w:r>
        <w:rPr>
          <w:rFonts w:hint="eastAsia" w:ascii="楷体_GB2312" w:hAnsi="宋体" w:eastAsia="楷体_GB2312" w:cs="宋体"/>
          <w:color w:val="000000"/>
          <w:kern w:val="0"/>
          <w:sz w:val="32"/>
          <w:szCs w:val="32"/>
          <w:shd w:val="clear" w:color="auto" w:fill="FFFFFF"/>
          <w:lang w:val="zh-CN"/>
        </w:rPr>
        <w:t>存在问题。</w:t>
      </w:r>
    </w:p>
    <w:p w14:paraId="0BAC1C89">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right="0" w:rightChars="0"/>
        <w:contextualSpacing/>
        <w:jc w:val="left"/>
        <w:outlineLvl w:val="9"/>
        <w:rPr>
          <w:rFonts w:hint="eastAsia" w:ascii="仿宋_GB2312" w:hAnsi="仿宋_GB2312" w:eastAsia="仿宋_GB2312" w:cs="仿宋_GB2312"/>
          <w:color w:val="000000"/>
          <w:kern w:val="0"/>
          <w:sz w:val="32"/>
          <w:szCs w:val="32"/>
          <w:shd w:val="clear" w:color="auto" w:fill="FFFFFF"/>
          <w:lang w:val="zh-CN" w:eastAsia="zh-CN" w:bidi="ar-SA"/>
        </w:rPr>
      </w:pPr>
      <w:r>
        <w:rPr>
          <w:rFonts w:hint="eastAsia" w:ascii="楷体_GB2312" w:hAnsi="宋体" w:eastAsia="楷体_GB2312" w:cs="宋体"/>
          <w:color w:val="000000"/>
          <w:kern w:val="0"/>
          <w:sz w:val="32"/>
          <w:szCs w:val="32"/>
          <w:shd w:val="clear" w:color="auto" w:fill="FFFFFF"/>
          <w:lang w:val="en-US" w:eastAsia="zh-CN"/>
        </w:rPr>
        <w:t xml:space="preserve">  </w:t>
      </w:r>
      <w:r>
        <w:rPr>
          <w:rFonts w:hint="eastAsia" w:ascii="仿宋_GB2312" w:hAnsi="仿宋_GB2312" w:eastAsia="仿宋_GB2312" w:cs="仿宋_GB2312"/>
          <w:color w:val="000000"/>
          <w:kern w:val="0"/>
          <w:sz w:val="32"/>
          <w:szCs w:val="32"/>
          <w:shd w:val="clear" w:color="auto" w:fill="FFFFFF"/>
          <w:lang w:val="en-US" w:eastAsia="zh-CN" w:bidi="ar-SA"/>
        </w:rPr>
        <w:t xml:space="preserve">   </w:t>
      </w:r>
      <w:r>
        <w:rPr>
          <w:rFonts w:hint="eastAsia" w:ascii="仿宋_GB2312" w:hAnsi="仿宋_GB2312" w:eastAsia="仿宋_GB2312" w:cs="仿宋_GB2312"/>
          <w:color w:val="000000"/>
          <w:kern w:val="0"/>
          <w:sz w:val="32"/>
          <w:szCs w:val="32"/>
          <w:shd w:val="clear" w:color="auto" w:fill="FFFFFF"/>
          <w:lang w:val="zh-CN" w:eastAsia="zh-CN" w:bidi="ar-SA"/>
        </w:rPr>
        <w:t>无。</w:t>
      </w:r>
    </w:p>
    <w:p w14:paraId="6036D340">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firstLine="640" w:firstLineChars="200"/>
        <w:contextualSpacing/>
        <w:jc w:val="left"/>
        <w:outlineLvl w:val="9"/>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（三）改进建议。</w:t>
      </w:r>
    </w:p>
    <w:p w14:paraId="425EEAC3">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right="0" w:rightChars="0"/>
        <w:contextualSpacing/>
        <w:jc w:val="left"/>
        <w:outlineLvl w:val="9"/>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en-US" w:eastAsia="zh-CN"/>
        </w:rPr>
        <w:t xml:space="preserve">    1.</w:t>
      </w:r>
      <w:r>
        <w:rPr>
          <w:rFonts w:hint="eastAsia" w:ascii="仿宋_GB2312" w:hAnsi="仿宋_GB2312" w:eastAsia="仿宋_GB2312" w:cs="仿宋_GB2312"/>
          <w:color w:val="000000"/>
          <w:kern w:val="0"/>
          <w:sz w:val="32"/>
          <w:szCs w:val="32"/>
          <w:shd w:val="clear" w:color="auto" w:fill="FFFFFF"/>
          <w:lang w:val="zh-CN"/>
        </w:rPr>
        <w:t>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6E377AC5">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firstLine="640" w:firstLineChars="200"/>
        <w:contextualSpacing/>
        <w:jc w:val="left"/>
        <w:outlineLvl w:val="9"/>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5A43DC54">
      <w:pPr>
        <w:pStyle w:val="2"/>
        <w:keepNext w:val="0"/>
        <w:keepLines w:val="0"/>
        <w:pageBreakBefore w:val="0"/>
        <w:kinsoku/>
        <w:wordWrap/>
        <w:overflowPunct/>
        <w:topLinePunct w:val="0"/>
        <w:autoSpaceDE/>
        <w:autoSpaceDN/>
        <w:bidi w:val="0"/>
        <w:spacing w:line="600" w:lineRule="exact"/>
        <w:rPr>
          <w:rFonts w:hint="eastAsia" w:ascii="仿宋_GB2312" w:hAnsi="仿宋_GB2312" w:eastAsia="仿宋_GB2312" w:cs="仿宋_GB2312"/>
          <w:sz w:val="32"/>
          <w:szCs w:val="32"/>
          <w:lang w:val="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831AB">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0E5C5C8C">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224EF">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6B853B"/>
    <w:multiLevelType w:val="singleLevel"/>
    <w:tmpl w:val="686B853B"/>
    <w:lvl w:ilvl="0" w:tentative="0">
      <w:start w:val="2"/>
      <w:numFmt w:val="chineseCounting"/>
      <w:suff w:val="nothing"/>
      <w:lvlText w:val="（%1）"/>
      <w:lvlJc w:val="left"/>
    </w:lvl>
  </w:abstractNum>
  <w:abstractNum w:abstractNumId="1">
    <w:nsid w:val="686C75A0"/>
    <w:multiLevelType w:val="singleLevel"/>
    <w:tmpl w:val="686C75A0"/>
    <w:lvl w:ilvl="0" w:tentative="0">
      <w:start w:val="2"/>
      <w:numFmt w:val="chineseCounting"/>
      <w:suff w:val="nothing"/>
      <w:lvlText w:val="（%1）"/>
      <w:lvlJc w:val="left"/>
    </w:lvl>
  </w:abstractNum>
  <w:abstractNum w:abstractNumId="2">
    <w:nsid w:val="686C7A8E"/>
    <w:multiLevelType w:val="singleLevel"/>
    <w:tmpl w:val="686C7A8E"/>
    <w:lvl w:ilvl="0" w:tentative="0">
      <w:start w:val="2"/>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D57FD"/>
    <w:rsid w:val="00FE0D93"/>
    <w:rsid w:val="00FF2572"/>
    <w:rsid w:val="00FF32AD"/>
    <w:rsid w:val="03946B2A"/>
    <w:rsid w:val="0455241C"/>
    <w:rsid w:val="08BA74FF"/>
    <w:rsid w:val="0F702DCC"/>
    <w:rsid w:val="10B71B4A"/>
    <w:rsid w:val="13E94EDC"/>
    <w:rsid w:val="18A842D4"/>
    <w:rsid w:val="19927F78"/>
    <w:rsid w:val="1E0D1F52"/>
    <w:rsid w:val="21AE59D8"/>
    <w:rsid w:val="286F56EA"/>
    <w:rsid w:val="29FB0312"/>
    <w:rsid w:val="2D527252"/>
    <w:rsid w:val="2D7A67E5"/>
    <w:rsid w:val="329102D6"/>
    <w:rsid w:val="32D16C77"/>
    <w:rsid w:val="365B61C2"/>
    <w:rsid w:val="3A9520B3"/>
    <w:rsid w:val="3DE562B7"/>
    <w:rsid w:val="3E6507EA"/>
    <w:rsid w:val="42DC31A4"/>
    <w:rsid w:val="47550EBA"/>
    <w:rsid w:val="4A0F35DD"/>
    <w:rsid w:val="50BB3388"/>
    <w:rsid w:val="595379CD"/>
    <w:rsid w:val="5EA20CD3"/>
    <w:rsid w:val="649A4F60"/>
    <w:rsid w:val="6636451A"/>
    <w:rsid w:val="6BE94116"/>
    <w:rsid w:val="741374BC"/>
    <w:rsid w:val="76135F95"/>
    <w:rsid w:val="78916378"/>
    <w:rsid w:val="7BC20073"/>
    <w:rsid w:val="7C631402"/>
    <w:rsid w:val="7D0D424F"/>
    <w:rsid w:val="7DCC0F6E"/>
    <w:rsid w:val="7E140770"/>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textAlignment w:val="baseline"/>
    </w:pPr>
    <w:rPr>
      <w:rFonts w:ascii="Times New Roman" w:hAnsi="Times New Roman"/>
      <w:szCs w:val="21"/>
    </w:rPr>
  </w:style>
  <w:style w:type="paragraph" w:styleId="3">
    <w:name w:val="Document Map"/>
    <w:basedOn w:val="1"/>
    <w:link w:val="12"/>
    <w:qFormat/>
    <w:uiPriority w:val="99"/>
    <w:rPr>
      <w:rFonts w:ascii="宋体"/>
      <w:sz w:val="18"/>
      <w:szCs w:val="18"/>
    </w:r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99"/>
    <w:rPr>
      <w:rFonts w:cs="Times New Roman"/>
    </w:rPr>
  </w:style>
  <w:style w:type="character" w:styleId="11">
    <w:name w:val="Emphasis"/>
    <w:basedOn w:val="9"/>
    <w:qFormat/>
    <w:locked/>
    <w:uiPriority w:val="20"/>
  </w:style>
  <w:style w:type="character" w:customStyle="1" w:styleId="12">
    <w:name w:val="文档结构图 Char"/>
    <w:link w:val="3"/>
    <w:qFormat/>
    <w:locked/>
    <w:uiPriority w:val="99"/>
    <w:rPr>
      <w:rFonts w:ascii="宋体" w:cs="Times New Roman"/>
      <w:kern w:val="2"/>
      <w:sz w:val="18"/>
      <w:szCs w:val="18"/>
    </w:rPr>
  </w:style>
  <w:style w:type="character" w:customStyle="1" w:styleId="13">
    <w:name w:val="批注框文本 Char"/>
    <w:link w:val="4"/>
    <w:semiHidden/>
    <w:qFormat/>
    <w:locked/>
    <w:uiPriority w:val="99"/>
    <w:rPr>
      <w:rFonts w:cs="Times New Roman"/>
      <w:sz w:val="2"/>
    </w:rPr>
  </w:style>
  <w:style w:type="character" w:customStyle="1" w:styleId="14">
    <w:name w:val="页脚 Char"/>
    <w:link w:val="5"/>
    <w:qFormat/>
    <w:locked/>
    <w:uiPriority w:val="99"/>
    <w:rPr>
      <w:rFonts w:cs="Times New Roman"/>
      <w:kern w:val="2"/>
      <w:sz w:val="18"/>
      <w:szCs w:val="18"/>
    </w:rPr>
  </w:style>
  <w:style w:type="character" w:customStyle="1" w:styleId="15">
    <w:name w:val="页眉 Char"/>
    <w:link w:val="6"/>
    <w:semiHidden/>
    <w:qFormat/>
    <w:locked/>
    <w:uiPriority w:val="99"/>
    <w:rPr>
      <w:rFonts w:cs="Times New Roman"/>
      <w:sz w:val="18"/>
      <w:szCs w:val="18"/>
    </w:rPr>
  </w:style>
  <w:style w:type="paragraph" w:customStyle="1" w:styleId="16">
    <w:name w:val="四号正文"/>
    <w:basedOn w:val="1"/>
    <w:link w:val="17"/>
    <w:qFormat/>
    <w:uiPriority w:val="99"/>
    <w:pPr>
      <w:spacing w:line="360" w:lineRule="auto"/>
    </w:pPr>
    <w:rPr>
      <w:rFonts w:ascii="??" w:hAnsi="??" w:cs="宋体"/>
      <w:color w:val="000000"/>
      <w:kern w:val="0"/>
      <w:sz w:val="28"/>
      <w:szCs w:val="21"/>
    </w:rPr>
  </w:style>
  <w:style w:type="character" w:customStyle="1" w:styleId="17">
    <w:name w:val="四号正文 Char"/>
    <w:link w:val="16"/>
    <w:qFormat/>
    <w:locked/>
    <w:uiPriority w:val="99"/>
    <w:rPr>
      <w:rFonts w:ascii="??" w:hAnsi="??" w:eastAsia="宋体" w:cs="宋体"/>
      <w:color w:val="000000"/>
      <w:sz w:val="21"/>
      <w:szCs w:val="21"/>
      <w:lang w:val="en-US" w:eastAsia="zh-CN" w:bidi="ar-SA"/>
    </w:rPr>
  </w:style>
  <w:style w:type="paragraph" w:customStyle="1" w:styleId="18">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dfc51dd0-586f-45b0-9fd1-90e69039ab8b}">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5</Pages>
  <Words>2314</Words>
  <Characters>2441</Characters>
  <Lines>3</Lines>
  <Paragraphs>1</Paragraphs>
  <TotalTime>2</TotalTime>
  <ScaleCrop>false</ScaleCrop>
  <LinksUpToDate>false</LinksUpToDate>
  <CharactersWithSpaces>2478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2025-05-21T08:10:00Z</cp:lastPrinted>
  <dcterms:modified xsi:type="dcterms:W3CDTF">2025-12-09T01:50:26Z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B3F6EEE203764768AF8E1F6A0D5CB079_13</vt:lpwstr>
  </property>
  <property fmtid="{D5CDD505-2E9C-101B-9397-08002B2CF9AE}" pid="4" name="KSOTemplateDocerSaveRecord">
    <vt:lpwstr>eyJoZGlkIjoiNzI2ZGI0OGUzMDAzMzk0YmE1OTYyMDVlZGMwMmYyODYiLCJ1c2VySWQiOiIxMTM5NjM2MTk5In0=</vt:lpwstr>
  </property>
</Properties>
</file>