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B4AAF">
      <w:pPr>
        <w:bidi w:val="0"/>
        <w:jc w:val="center"/>
        <w:rPr>
          <w:rFonts w:hint="eastAsia" w:ascii="方正小标宋简体" w:hAnsi="方正小标宋简体" w:eastAsia="方正小标宋简体" w:cs="方正小标宋简体"/>
          <w:b/>
          <w:bCs/>
          <w:sz w:val="44"/>
          <w:szCs w:val="44"/>
          <w:lang w:val="en-US" w:eastAsia="zh-CN"/>
        </w:rPr>
      </w:pPr>
      <w:bookmarkStart w:id="0" w:name="_Toc24724705"/>
    </w:p>
    <w:p w14:paraId="64155383">
      <w:pPr>
        <w:bidi w:val="0"/>
        <w:jc w:val="center"/>
        <w:rPr>
          <w:rFonts w:hint="eastAsia" w:ascii="方正小标宋简体" w:hAnsi="方正小标宋简体" w:eastAsia="方正小标宋简体" w:cs="方正小标宋简体"/>
          <w:b/>
          <w:bCs/>
          <w:sz w:val="44"/>
          <w:szCs w:val="44"/>
          <w:lang w:val="en-US" w:eastAsia="zh-CN"/>
        </w:rPr>
      </w:pPr>
    </w:p>
    <w:p w14:paraId="0CE2CFDE">
      <w:pPr>
        <w:bidi w:val="0"/>
        <w:jc w:val="center"/>
        <w:rPr>
          <w:rFonts w:hint="eastAsia" w:ascii="方正小标宋_GBK" w:hAnsi="方正小标宋_GBK" w:eastAsia="方正小标宋_GBK" w:cs="Times New Roman"/>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峨边彝族自治县宜坪乡试点领域基层政务公开标准目录汇编</w:t>
      </w:r>
    </w:p>
    <w:p w14:paraId="3ABC8994">
      <w:pPr>
        <w:bidi w:val="0"/>
        <w:jc w:val="center"/>
        <w:rPr>
          <w:rFonts w:hint="eastAsia" w:ascii="方正小标宋_GBK" w:hAnsi="方正小标宋_GBK" w:eastAsia="方正小标宋_GBK" w:cs="Times New Roman"/>
          <w:b/>
          <w:bCs/>
          <w:sz w:val="30"/>
        </w:rPr>
      </w:pPr>
    </w:p>
    <w:p w14:paraId="452483DD">
      <w:pPr>
        <w:bidi w:val="0"/>
        <w:jc w:val="center"/>
        <w:rPr>
          <w:rFonts w:hint="eastAsia" w:ascii="方正小标宋_GBK" w:hAnsi="方正小标宋_GBK" w:eastAsia="方正小标宋_GBK" w:cs="Times New Roman"/>
          <w:b/>
          <w:bCs/>
          <w:sz w:val="30"/>
        </w:rPr>
      </w:pPr>
    </w:p>
    <w:p w14:paraId="21781367">
      <w:pPr>
        <w:bidi w:val="0"/>
        <w:jc w:val="center"/>
        <w:rPr>
          <w:rFonts w:hint="eastAsia" w:ascii="方正小标宋_GBK" w:hAnsi="方正小标宋_GBK" w:eastAsia="方正小标宋_GBK" w:cs="Times New Roman"/>
          <w:b/>
          <w:bCs/>
          <w:sz w:val="30"/>
        </w:rPr>
      </w:pPr>
    </w:p>
    <w:p w14:paraId="230E06B6">
      <w:pPr>
        <w:pStyle w:val="2"/>
        <w:rPr>
          <w:rFonts w:hint="eastAsia" w:ascii="方正小标宋_GBK" w:hAnsi="方正小标宋_GBK" w:eastAsia="方正小标宋_GBK" w:cs="Times New Roman"/>
          <w:b/>
          <w:bCs/>
          <w:sz w:val="30"/>
        </w:rPr>
      </w:pPr>
    </w:p>
    <w:p w14:paraId="2B71170F">
      <w:pPr>
        <w:rPr>
          <w:rFonts w:hint="eastAsia"/>
        </w:rPr>
      </w:pPr>
    </w:p>
    <w:p w14:paraId="479E5430">
      <w:pPr>
        <w:bidi w:val="0"/>
        <w:jc w:val="center"/>
        <w:rPr>
          <w:rFonts w:hint="eastAsia" w:ascii="方正小标宋_GBK" w:hAnsi="方正小标宋_GBK" w:eastAsia="方正小标宋_GBK" w:cs="Times New Roman"/>
          <w:b/>
          <w:bCs/>
          <w:sz w:val="30"/>
        </w:rPr>
      </w:pPr>
    </w:p>
    <w:p w14:paraId="1AD252A8">
      <w:pPr>
        <w:pStyle w:val="2"/>
        <w:rPr>
          <w:rFonts w:hint="eastAsia"/>
        </w:rPr>
      </w:pPr>
    </w:p>
    <w:p w14:paraId="6A97E687">
      <w:pPr>
        <w:bidi w:val="0"/>
        <w:jc w:val="center"/>
        <w:rPr>
          <w:rFonts w:hint="eastAsia" w:ascii="方正小标宋_GBK" w:hAnsi="方正小标宋_GBK" w:eastAsia="方正小标宋_GBK" w:cs="Times New Roman"/>
          <w:b/>
          <w:bCs/>
          <w:color w:val="auto"/>
          <w:sz w:val="30"/>
        </w:rPr>
      </w:pPr>
      <w:r>
        <w:rPr>
          <w:rFonts w:hint="eastAsia" w:ascii="方正小标宋_GBK" w:hAnsi="方正小标宋_GBK" w:eastAsia="方正小标宋_GBK" w:cs="Times New Roman"/>
          <w:b/>
          <w:bCs/>
          <w:sz w:val="30"/>
          <w:lang w:val="en-US" w:eastAsia="zh-CN"/>
        </w:rPr>
        <w:t>2024年8月</w:t>
      </w:r>
    </w:p>
    <w:p w14:paraId="01F494DD">
      <w:pPr>
        <w:pStyle w:val="3"/>
        <w:jc w:val="center"/>
        <w:rPr>
          <w:rFonts w:hint="eastAsia" w:ascii="方正小标宋_GBK" w:hAnsi="方正小标宋_GBK" w:eastAsia="方正小标宋_GBK" w:cs="Times New Roman"/>
          <w:color w:val="000000" w:themeColor="text1"/>
          <w:sz w:val="30"/>
          <w:lang w:eastAsia="zh-CN"/>
          <w14:textFill>
            <w14:solidFill>
              <w14:schemeClr w14:val="tx1"/>
            </w14:solidFill>
          </w14:textFill>
        </w:rPr>
        <w:sectPr>
          <w:footerReference r:id="rId6" w:type="first"/>
          <w:footerReference r:id="rId5" w:type="default"/>
          <w:pgSz w:w="16838" w:h="11906" w:orient="landscape"/>
          <w:pgMar w:top="1797" w:right="1440" w:bottom="1797" w:left="1440" w:header="851" w:footer="992" w:gutter="0"/>
          <w:pgNumType w:fmt="decimal"/>
          <w:cols w:space="720" w:num="1"/>
          <w:docGrid w:type="lines" w:linePitch="312" w:charSpace="0"/>
        </w:sectPr>
      </w:pPr>
    </w:p>
    <w:p w14:paraId="5F556033">
      <w:pPr>
        <w:pStyle w:val="3"/>
        <w:jc w:val="center"/>
        <w:rPr>
          <w:rFonts w:ascii="方正小标宋_GBK" w:hAnsi="方正小标宋_GBK" w:eastAsia="方正小标宋_GBK"/>
          <w:b w:val="0"/>
          <w:bCs w:val="0"/>
          <w:color w:val="000000" w:themeColor="text1"/>
          <w:sz w:val="30"/>
          <w:lang w:eastAsia="zh-CN"/>
          <w14:textFill>
            <w14:solidFill>
              <w14:schemeClr w14:val="tx1"/>
            </w14:solidFill>
          </w14:textFill>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（一）</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公共资源交易领域基层政务公开标准目录</w:t>
      </w:r>
      <w:bookmarkEnd w:id="0"/>
    </w:p>
    <w:tbl>
      <w:tblPr>
        <w:tblStyle w:val="24"/>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36C8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A016B82">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14:paraId="3DA53838">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14:paraId="0523B1BA">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14:paraId="75CE9F7A">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14:paraId="57DDD191">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53A5CA27">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14:paraId="43BECD39">
            <w:pPr>
              <w:widowControl/>
              <w:jc w:val="center"/>
              <w:rPr>
                <w:rFonts w:hint="eastAsia" w:ascii="黑体" w:hAnsi="宋体" w:eastAsia="黑体" w:cs="宋体"/>
                <w:kern w:val="0"/>
                <w:sz w:val="22"/>
              </w:rPr>
            </w:pPr>
            <w:r>
              <w:rPr>
                <w:rFonts w:hint="eastAsia" w:ascii="黑体" w:hAnsi="宋体" w:eastAsia="黑体" w:cs="宋体"/>
                <w:kern w:val="0"/>
                <w:sz w:val="22"/>
              </w:rPr>
              <w:t>公开</w:t>
            </w:r>
          </w:p>
          <w:p w14:paraId="1F976132">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14:paraId="0472925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14:paraId="78B299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14:paraId="4C64AA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3FC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C3AF7DA">
            <w:pPr>
              <w:widowControl/>
              <w:jc w:val="left"/>
              <w:rPr>
                <w:rFonts w:hint="eastAsia" w:ascii="仿宋_GB2312" w:hAnsi="Times New Roman" w:eastAsia="仿宋_GB2312"/>
                <w:color w:val="000000"/>
                <w:kern w:val="0"/>
                <w:sz w:val="18"/>
                <w:szCs w:val="18"/>
              </w:rPr>
            </w:pPr>
          </w:p>
        </w:tc>
        <w:tc>
          <w:tcPr>
            <w:tcW w:w="900" w:type="dxa"/>
            <w:vAlign w:val="center"/>
          </w:tcPr>
          <w:p w14:paraId="20B38F1D">
            <w:pPr>
              <w:widowControl/>
              <w:jc w:val="center"/>
              <w:rPr>
                <w:rFonts w:hint="eastAsia" w:ascii="黑体" w:hAnsi="宋体" w:eastAsia="黑体" w:cs="宋体"/>
                <w:kern w:val="0"/>
                <w:sz w:val="22"/>
              </w:rPr>
            </w:pPr>
            <w:r>
              <w:rPr>
                <w:rFonts w:hint="eastAsia" w:ascii="黑体" w:hAnsi="宋体" w:eastAsia="黑体" w:cs="宋体"/>
                <w:kern w:val="0"/>
                <w:sz w:val="22"/>
              </w:rPr>
              <w:t>一级</w:t>
            </w:r>
          </w:p>
          <w:p w14:paraId="695125E7">
            <w:pPr>
              <w:widowControl/>
              <w:jc w:val="center"/>
              <w:rPr>
                <w:rFonts w:hint="eastAsia" w:ascii="黑体" w:hAnsi="宋体" w:eastAsia="黑体" w:cs="宋体"/>
                <w:kern w:val="0"/>
                <w:sz w:val="22"/>
              </w:rPr>
            </w:pPr>
            <w:r>
              <w:rPr>
                <w:rFonts w:hint="eastAsia" w:ascii="黑体" w:hAnsi="宋体" w:eastAsia="黑体" w:cs="宋体"/>
                <w:kern w:val="0"/>
                <w:sz w:val="22"/>
              </w:rPr>
              <w:t>事项</w:t>
            </w:r>
          </w:p>
        </w:tc>
        <w:tc>
          <w:tcPr>
            <w:tcW w:w="776" w:type="dxa"/>
            <w:vAlign w:val="center"/>
          </w:tcPr>
          <w:p w14:paraId="52D7B37A">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14:paraId="1699A508">
            <w:pPr>
              <w:widowControl/>
              <w:jc w:val="left"/>
              <w:rPr>
                <w:rFonts w:hint="eastAsia" w:ascii="黑体" w:hAnsi="宋体" w:eastAsia="黑体" w:cs="宋体"/>
                <w:kern w:val="0"/>
                <w:sz w:val="22"/>
              </w:rPr>
            </w:pPr>
          </w:p>
        </w:tc>
        <w:tc>
          <w:tcPr>
            <w:tcW w:w="2340" w:type="dxa"/>
            <w:vMerge w:val="continue"/>
            <w:vAlign w:val="center"/>
          </w:tcPr>
          <w:p w14:paraId="7688775F">
            <w:pPr>
              <w:widowControl/>
              <w:jc w:val="left"/>
              <w:rPr>
                <w:rFonts w:hint="eastAsia" w:ascii="黑体" w:hAnsi="宋体" w:eastAsia="黑体" w:cs="宋体"/>
                <w:kern w:val="0"/>
                <w:sz w:val="22"/>
              </w:rPr>
            </w:pPr>
          </w:p>
        </w:tc>
        <w:tc>
          <w:tcPr>
            <w:tcW w:w="1620" w:type="dxa"/>
            <w:vMerge w:val="continue"/>
            <w:vAlign w:val="center"/>
          </w:tcPr>
          <w:p w14:paraId="2BE08559">
            <w:pPr>
              <w:widowControl/>
              <w:jc w:val="left"/>
              <w:rPr>
                <w:rFonts w:hint="eastAsia" w:ascii="黑体" w:hAnsi="宋体" w:eastAsia="黑体" w:cs="宋体"/>
                <w:kern w:val="0"/>
                <w:sz w:val="22"/>
              </w:rPr>
            </w:pPr>
          </w:p>
        </w:tc>
        <w:tc>
          <w:tcPr>
            <w:tcW w:w="956" w:type="dxa"/>
            <w:vMerge w:val="continue"/>
            <w:vAlign w:val="center"/>
          </w:tcPr>
          <w:p w14:paraId="55DF5532">
            <w:pPr>
              <w:widowControl/>
              <w:jc w:val="left"/>
              <w:rPr>
                <w:rFonts w:ascii="黑体" w:hAnsi="宋体" w:eastAsia="黑体" w:cs="宋体"/>
                <w:kern w:val="0"/>
                <w:sz w:val="22"/>
              </w:rPr>
            </w:pPr>
          </w:p>
        </w:tc>
        <w:tc>
          <w:tcPr>
            <w:tcW w:w="1856" w:type="dxa"/>
            <w:vMerge w:val="continue"/>
            <w:vAlign w:val="center"/>
          </w:tcPr>
          <w:p w14:paraId="1EFF33AD">
            <w:pPr>
              <w:widowControl/>
              <w:jc w:val="left"/>
              <w:rPr>
                <w:rFonts w:ascii="黑体" w:hAnsi="宋体" w:eastAsia="黑体" w:cs="宋体"/>
                <w:kern w:val="0"/>
                <w:sz w:val="22"/>
              </w:rPr>
            </w:pPr>
          </w:p>
        </w:tc>
        <w:tc>
          <w:tcPr>
            <w:tcW w:w="720" w:type="dxa"/>
            <w:vAlign w:val="center"/>
          </w:tcPr>
          <w:p w14:paraId="035E6E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3B41202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14:paraId="3943CC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14:paraId="5BBD1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14:paraId="098CB8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4F58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F5F9BC">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vAlign w:val="center"/>
          </w:tcPr>
          <w:p w14:paraId="256F4D9F">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14:paraId="2228CA6E">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14:paraId="78349994">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14:paraId="12570CFE">
            <w:pPr>
              <w:rPr>
                <w:rFonts w:hint="eastAsia" w:ascii="仿宋_GB2312" w:hAnsi="宋体" w:eastAsia="仿宋_GB2312" w:cs="宋体"/>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中华人民共和国招标投标法实施条例》《中华人民共和国政府信息公开条例》《</w:t>
            </w:r>
            <w:r>
              <w:rPr>
                <w:rFonts w:hint="eastAsia" w:ascii="仿宋_GB2312" w:hAnsi="宋体" w:eastAsia="仿宋_GB2312"/>
                <w:sz w:val="18"/>
                <w:szCs w:val="18"/>
              </w:rPr>
              <w:t>国务院办公厅关于推进公共资源配置领域政府信息公开的意见》</w:t>
            </w:r>
          </w:p>
        </w:tc>
        <w:tc>
          <w:tcPr>
            <w:tcW w:w="1620" w:type="dxa"/>
            <w:vAlign w:val="center"/>
          </w:tcPr>
          <w:p w14:paraId="27EA5F5F">
            <w:pPr>
              <w:jc w:val="cente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14:paraId="48ECAFBC">
            <w:pPr>
              <w:jc w:val="center"/>
              <w:rPr>
                <w:rFonts w:hint="eastAsia" w:ascii="仿宋_GB2312" w:hAnsi="宋体"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Align w:val="center"/>
          </w:tcPr>
          <w:p w14:paraId="7D65B7A1">
            <w:pPr>
              <w:rPr>
                <w:rFonts w:ascii="仿宋_GB2312" w:hAnsi="宋体" w:eastAsia="仿宋_GB2312"/>
                <w:sz w:val="18"/>
                <w:szCs w:val="18"/>
              </w:rPr>
            </w:pPr>
            <w:r>
              <w:rPr>
                <w:rFonts w:hint="eastAsia" w:ascii="仿宋_GB2312" w:hAnsi="宋体" w:eastAsia="仿宋_GB2312"/>
                <w:sz w:val="18"/>
                <w:szCs w:val="18"/>
              </w:rPr>
              <w:t>■管理部门网站</w:t>
            </w:r>
          </w:p>
        </w:tc>
        <w:tc>
          <w:tcPr>
            <w:tcW w:w="720" w:type="dxa"/>
            <w:vAlign w:val="center"/>
          </w:tcPr>
          <w:p w14:paraId="3018E469">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11D90490">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14:paraId="5B6417F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14:paraId="72FB575C">
            <w:pPr>
              <w:jc w:val="center"/>
              <w:rPr>
                <w:rFonts w:ascii="仿宋_GB2312" w:hAnsi="宋体" w:eastAsia="仿宋_GB2312"/>
                <w:sz w:val="18"/>
                <w:szCs w:val="18"/>
              </w:rPr>
            </w:pPr>
            <w:r>
              <w:rPr>
                <w:rFonts w:hint="eastAsia" w:ascii="仿宋_GB2312" w:hAnsi="宋体" w:eastAsia="仿宋_GB2312"/>
                <w:sz w:val="18"/>
                <w:szCs w:val="18"/>
              </w:rPr>
              <w:t>　</w:t>
            </w:r>
          </w:p>
        </w:tc>
      </w:tr>
      <w:tr w14:paraId="3EF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9683B54">
            <w:pPr>
              <w:jc w:val="center"/>
              <w:rPr>
                <w:rFonts w:hint="eastAsia" w:ascii="仿宋_GB2312" w:eastAsia="仿宋_GB2312"/>
                <w:sz w:val="18"/>
                <w:szCs w:val="18"/>
              </w:rPr>
            </w:pPr>
            <w:r>
              <w:rPr>
                <w:rFonts w:hint="eastAsia" w:ascii="仿宋_GB2312" w:eastAsia="仿宋_GB2312"/>
                <w:sz w:val="18"/>
                <w:szCs w:val="18"/>
              </w:rPr>
              <w:t>2</w:t>
            </w:r>
          </w:p>
        </w:tc>
        <w:tc>
          <w:tcPr>
            <w:tcW w:w="900" w:type="dxa"/>
            <w:vAlign w:val="center"/>
          </w:tcPr>
          <w:p w14:paraId="2A15D547">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345D6627">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14:paraId="0D7862DE">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7CDDAFD1">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中华人民共和国招标投标法》《中华人民共和国招标投标法实施条例》《</w:t>
            </w:r>
            <w:r>
              <w:rPr>
                <w:rFonts w:hint="eastAsia" w:ascii="仿宋_GB2312" w:eastAsia="仿宋_GB2312"/>
                <w:sz w:val="18"/>
                <w:szCs w:val="18"/>
              </w:rPr>
              <w:t>电子招标投标办法》</w:t>
            </w:r>
          </w:p>
        </w:tc>
        <w:tc>
          <w:tcPr>
            <w:tcW w:w="1620" w:type="dxa"/>
            <w:vAlign w:val="center"/>
          </w:tcPr>
          <w:p w14:paraId="0AFA34BC">
            <w:pPr>
              <w:jc w:val="cente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14:paraId="5A3F1A60">
            <w:pPr>
              <w:jc w:val="center"/>
              <w:rPr>
                <w:rFonts w:hint="eastAsia"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Align w:val="center"/>
          </w:tcPr>
          <w:p w14:paraId="2C56A6B7">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p>
          <w:p w14:paraId="34D78BE7">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p w14:paraId="2296F992">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vAlign w:val="center"/>
          </w:tcPr>
          <w:p w14:paraId="647269F6">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CD132DC">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352EFD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5B42632">
            <w:pPr>
              <w:rPr>
                <w:rFonts w:ascii="仿宋_GB2312" w:eastAsia="仿宋_GB2312"/>
                <w:sz w:val="18"/>
                <w:szCs w:val="18"/>
              </w:rPr>
            </w:pPr>
            <w:r>
              <w:rPr>
                <w:rFonts w:hint="eastAsia" w:ascii="仿宋_GB2312" w:eastAsia="仿宋_GB2312"/>
                <w:sz w:val="18"/>
                <w:szCs w:val="18"/>
              </w:rPr>
              <w:t>　</w:t>
            </w:r>
          </w:p>
        </w:tc>
      </w:tr>
      <w:tr w14:paraId="5510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14:paraId="101449C8">
            <w:pPr>
              <w:jc w:val="center"/>
              <w:rPr>
                <w:rFonts w:hint="eastAsia" w:ascii="仿宋_GB2312" w:eastAsia="仿宋_GB2312"/>
                <w:sz w:val="18"/>
                <w:szCs w:val="18"/>
              </w:rPr>
            </w:pPr>
            <w:r>
              <w:rPr>
                <w:rFonts w:hint="eastAsia" w:ascii="仿宋_GB2312" w:eastAsia="仿宋_GB2312"/>
                <w:sz w:val="18"/>
                <w:szCs w:val="18"/>
              </w:rPr>
              <w:t>3</w:t>
            </w:r>
          </w:p>
        </w:tc>
        <w:tc>
          <w:tcPr>
            <w:tcW w:w="900" w:type="dxa"/>
            <w:vMerge w:val="restart"/>
            <w:vAlign w:val="center"/>
          </w:tcPr>
          <w:p w14:paraId="1FA2EE8F">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14:paraId="0FF767FB">
            <w:pPr>
              <w:jc w:val="cente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14:paraId="1D7B2EC1">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14:paraId="4341C247">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4FC43E86">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4443D21C">
            <w:pPr>
              <w:jc w:val="center"/>
              <w:rPr>
                <w:rFonts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Merge w:val="restart"/>
            <w:vAlign w:val="center"/>
          </w:tcPr>
          <w:p w14:paraId="49FD5B6F">
            <w:pPr>
              <w:spacing w:line="240" w:lineRule="exact"/>
              <w:rPr>
                <w:rFonts w:hint="eastAsia" w:ascii="仿宋_GB2312" w:hAnsi="宋体" w:eastAsia="仿宋_GB2312"/>
                <w:sz w:val="18"/>
                <w:szCs w:val="18"/>
              </w:rPr>
            </w:pPr>
            <w:r>
              <w:rPr>
                <w:rFonts w:hint="eastAsia" w:ascii="仿宋_GB2312" w:hAnsi="宋体" w:eastAsia="仿宋_GB2312"/>
                <w:sz w:val="18"/>
                <w:szCs w:val="18"/>
              </w:rPr>
              <w:t>■招标投标公共服务平台</w:t>
            </w:r>
          </w:p>
          <w:p w14:paraId="0CF888CA">
            <w:pPr>
              <w:spacing w:line="240" w:lineRule="exact"/>
              <w:rPr>
                <w:rFonts w:hint="eastAsia" w:ascii="仿宋_GB2312" w:hAnsi="宋体" w:eastAsia="仿宋_GB2312"/>
                <w:sz w:val="18"/>
                <w:szCs w:val="18"/>
              </w:rPr>
            </w:pPr>
            <w:r>
              <w:rPr>
                <w:rFonts w:hint="eastAsia" w:ascii="仿宋_GB2312" w:hAnsi="宋体" w:eastAsia="仿宋_GB2312"/>
                <w:sz w:val="18"/>
                <w:szCs w:val="18"/>
              </w:rPr>
              <w:t>■电子招标投标交易平台</w:t>
            </w:r>
          </w:p>
          <w:p w14:paraId="4796DCB2">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0F5635F0">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1A27A47">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33957B7F">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4E3F35B">
            <w:pPr>
              <w:rPr>
                <w:rFonts w:ascii="仿宋_GB2312" w:eastAsia="仿宋_GB2312"/>
                <w:sz w:val="18"/>
                <w:szCs w:val="18"/>
              </w:rPr>
            </w:pPr>
            <w:r>
              <w:rPr>
                <w:rFonts w:hint="eastAsia" w:ascii="仿宋_GB2312" w:eastAsia="仿宋_GB2312"/>
                <w:sz w:val="18"/>
                <w:szCs w:val="18"/>
              </w:rPr>
              <w:t>　</w:t>
            </w:r>
          </w:p>
        </w:tc>
      </w:tr>
      <w:tr w14:paraId="07C9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14:paraId="304DD5A9">
            <w:pPr>
              <w:jc w:val="center"/>
              <w:rPr>
                <w:rFonts w:hint="eastAsia" w:ascii="仿宋_GB2312" w:eastAsia="仿宋_GB2312"/>
                <w:sz w:val="18"/>
                <w:szCs w:val="18"/>
              </w:rPr>
            </w:pPr>
            <w:r>
              <w:rPr>
                <w:rFonts w:hint="eastAsia" w:ascii="仿宋_GB2312" w:eastAsia="仿宋_GB2312"/>
                <w:sz w:val="18"/>
                <w:szCs w:val="18"/>
              </w:rPr>
              <w:t>4</w:t>
            </w:r>
          </w:p>
        </w:tc>
        <w:tc>
          <w:tcPr>
            <w:tcW w:w="900" w:type="dxa"/>
            <w:vMerge w:val="continue"/>
            <w:vAlign w:val="center"/>
          </w:tcPr>
          <w:p w14:paraId="3BAB1331">
            <w:pPr>
              <w:jc w:val="center"/>
              <w:rPr>
                <w:rFonts w:hint="eastAsia" w:ascii="仿宋_GB2312" w:eastAsia="仿宋_GB2312"/>
                <w:sz w:val="18"/>
                <w:szCs w:val="18"/>
              </w:rPr>
            </w:pPr>
          </w:p>
        </w:tc>
        <w:tc>
          <w:tcPr>
            <w:tcW w:w="776" w:type="dxa"/>
            <w:vAlign w:val="center"/>
          </w:tcPr>
          <w:p w14:paraId="046904AB">
            <w:pPr>
              <w:jc w:val="cente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14:paraId="3D9EE3EE">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14:paraId="543DFFE7">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14:paraId="7598BD6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14:paraId="7B017580">
            <w:pPr>
              <w:jc w:val="center"/>
              <w:rPr>
                <w:rFonts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Merge w:val="continue"/>
            <w:vAlign w:val="center"/>
          </w:tcPr>
          <w:p w14:paraId="56A5F2F2">
            <w:pPr>
              <w:rPr>
                <w:rFonts w:ascii="仿宋_GB2312" w:eastAsia="仿宋_GB2312"/>
                <w:sz w:val="18"/>
                <w:szCs w:val="18"/>
              </w:rPr>
            </w:pPr>
          </w:p>
        </w:tc>
        <w:tc>
          <w:tcPr>
            <w:tcW w:w="720" w:type="dxa"/>
            <w:vAlign w:val="center"/>
          </w:tcPr>
          <w:p w14:paraId="09F8C5F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044AF80">
            <w:pPr>
              <w:rPr>
                <w:rFonts w:ascii="仿宋_GB2312" w:eastAsia="仿宋_GB2312"/>
                <w:sz w:val="18"/>
                <w:szCs w:val="18"/>
              </w:rPr>
            </w:pPr>
            <w:r>
              <w:rPr>
                <w:rFonts w:hint="eastAsia" w:ascii="仿宋_GB2312" w:eastAsia="仿宋_GB2312"/>
                <w:sz w:val="18"/>
                <w:szCs w:val="18"/>
              </w:rPr>
              <w:t>　</w:t>
            </w:r>
          </w:p>
        </w:tc>
        <w:tc>
          <w:tcPr>
            <w:tcW w:w="788" w:type="dxa"/>
            <w:vAlign w:val="center"/>
          </w:tcPr>
          <w:p w14:paraId="740459E1">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08FF69D8">
            <w:pPr>
              <w:rPr>
                <w:rFonts w:ascii="仿宋_GB2312" w:eastAsia="仿宋_GB2312"/>
                <w:sz w:val="18"/>
                <w:szCs w:val="18"/>
              </w:rPr>
            </w:pPr>
            <w:r>
              <w:rPr>
                <w:rFonts w:hint="eastAsia" w:ascii="仿宋_GB2312" w:eastAsia="仿宋_GB2312"/>
                <w:sz w:val="18"/>
                <w:szCs w:val="18"/>
              </w:rPr>
              <w:t>　</w:t>
            </w:r>
          </w:p>
        </w:tc>
      </w:tr>
      <w:tr w14:paraId="0F1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3D4D0E8">
            <w:pPr>
              <w:jc w:val="center"/>
              <w:rPr>
                <w:rFonts w:hint="eastAsia" w:ascii="仿宋_GB2312" w:eastAsia="仿宋_GB2312"/>
                <w:sz w:val="18"/>
                <w:szCs w:val="18"/>
              </w:rPr>
            </w:pPr>
            <w:r>
              <w:rPr>
                <w:rFonts w:hint="eastAsia" w:ascii="仿宋_GB2312" w:eastAsia="仿宋_GB2312"/>
                <w:sz w:val="18"/>
                <w:szCs w:val="18"/>
              </w:rPr>
              <w:t>5</w:t>
            </w:r>
          </w:p>
        </w:tc>
        <w:tc>
          <w:tcPr>
            <w:tcW w:w="900" w:type="dxa"/>
            <w:vMerge w:val="continue"/>
            <w:vAlign w:val="center"/>
          </w:tcPr>
          <w:p w14:paraId="7830CDD8">
            <w:pPr>
              <w:jc w:val="center"/>
              <w:rPr>
                <w:rFonts w:hint="eastAsia" w:ascii="仿宋_GB2312" w:eastAsia="仿宋_GB2312"/>
                <w:sz w:val="18"/>
                <w:szCs w:val="18"/>
              </w:rPr>
            </w:pPr>
          </w:p>
        </w:tc>
        <w:tc>
          <w:tcPr>
            <w:tcW w:w="776" w:type="dxa"/>
            <w:vAlign w:val="center"/>
          </w:tcPr>
          <w:p w14:paraId="25B5658D">
            <w:pPr>
              <w:jc w:val="cente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14:paraId="401A51B5">
            <w:pPr>
              <w:rPr>
                <w:rFonts w:hint="eastAsia" w:ascii="仿宋_GB2312" w:eastAsia="仿宋_GB2312"/>
                <w:sz w:val="18"/>
                <w:szCs w:val="18"/>
              </w:rPr>
            </w:pPr>
            <w:r>
              <w:rPr>
                <w:rFonts w:hint="eastAsia" w:ascii="仿宋_GB2312" w:eastAsia="仿宋_GB2312"/>
                <w:sz w:val="18"/>
                <w:szCs w:val="18"/>
              </w:rPr>
              <w:t>当事人的姓名或者名称、地址；违反</w:t>
            </w:r>
            <w:r>
              <w:rPr>
                <w:rFonts w:hint="eastAsia" w:ascii="仿宋_GB2312" w:eastAsia="仿宋_GB2312"/>
                <w:sz w:val="18"/>
                <w:szCs w:val="18"/>
                <w:lang w:eastAsia="zh-CN"/>
              </w:rPr>
              <w:t>法律法规</w:t>
            </w:r>
            <w:r>
              <w:rPr>
                <w:rFonts w:hint="eastAsia" w:ascii="仿宋_GB2312" w:eastAsia="仿宋_GB2312"/>
                <w:sz w:val="18"/>
                <w:szCs w:val="18"/>
              </w:rPr>
              <w:t>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14:paraId="2A0AC440">
            <w:pPr>
              <w:rPr>
                <w:rFonts w:hint="eastAsia"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中华人民共和国行政处罚法》《中华人民共和国政府信息公开条例》《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vAlign w:val="center"/>
          </w:tcPr>
          <w:p w14:paraId="669C1C01">
            <w:pPr>
              <w:jc w:val="cente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14:paraId="5BBED959">
            <w:pPr>
              <w:jc w:val="center"/>
              <w:rPr>
                <w:rFonts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Align w:val="center"/>
          </w:tcPr>
          <w:p w14:paraId="1AF0FE46">
            <w:pPr>
              <w:spacing w:line="240" w:lineRule="exact"/>
              <w:rPr>
                <w:rFonts w:hint="eastAsia" w:ascii="仿宋_GB2312" w:hAnsi="宋体" w:eastAsia="仿宋_GB2312"/>
                <w:sz w:val="18"/>
                <w:szCs w:val="18"/>
              </w:rPr>
            </w:pPr>
            <w:r>
              <w:rPr>
                <w:rFonts w:hint="eastAsia" w:ascii="仿宋_GB2312" w:hAnsi="宋体" w:eastAsia="仿宋_GB2312"/>
                <w:sz w:val="18"/>
                <w:szCs w:val="18"/>
              </w:rPr>
              <w:t>■公共资源交易平台</w:t>
            </w:r>
          </w:p>
          <w:p w14:paraId="4FF923C6">
            <w:pPr>
              <w:spacing w:line="240" w:lineRule="exact"/>
              <w:rPr>
                <w:rFonts w:ascii="仿宋_GB2312" w:eastAsia="仿宋_GB2312"/>
                <w:sz w:val="18"/>
                <w:szCs w:val="18"/>
              </w:rPr>
            </w:pPr>
            <w:r>
              <w:rPr>
                <w:rFonts w:hint="eastAsia" w:ascii="仿宋_GB2312" w:hAnsi="宋体" w:eastAsia="仿宋_GB2312"/>
                <w:sz w:val="18"/>
                <w:szCs w:val="18"/>
              </w:rPr>
              <w:t>■信用中国</w:t>
            </w:r>
          </w:p>
        </w:tc>
        <w:tc>
          <w:tcPr>
            <w:tcW w:w="720" w:type="dxa"/>
            <w:vAlign w:val="center"/>
          </w:tcPr>
          <w:p w14:paraId="01F9D513">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F849E73">
            <w:pPr>
              <w:jc w:val="center"/>
              <w:rPr>
                <w:rFonts w:ascii="仿宋_GB2312" w:eastAsia="仿宋_GB2312"/>
                <w:sz w:val="18"/>
                <w:szCs w:val="18"/>
              </w:rPr>
            </w:pPr>
          </w:p>
        </w:tc>
        <w:tc>
          <w:tcPr>
            <w:tcW w:w="788" w:type="dxa"/>
            <w:vAlign w:val="center"/>
          </w:tcPr>
          <w:p w14:paraId="6A841ADB">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D3FACD8">
            <w:pPr>
              <w:jc w:val="center"/>
              <w:rPr>
                <w:rFonts w:ascii="仿宋_GB2312" w:eastAsia="仿宋_GB2312"/>
                <w:sz w:val="18"/>
                <w:szCs w:val="18"/>
              </w:rPr>
            </w:pPr>
            <w:r>
              <w:rPr>
                <w:rFonts w:hint="eastAsia" w:ascii="仿宋_GB2312" w:eastAsia="仿宋_GB2312"/>
                <w:sz w:val="18"/>
                <w:szCs w:val="18"/>
              </w:rPr>
              <w:t>　</w:t>
            </w:r>
          </w:p>
        </w:tc>
      </w:tr>
      <w:tr w14:paraId="2927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14:paraId="4734F61E">
            <w:pPr>
              <w:jc w:val="center"/>
              <w:rPr>
                <w:rFonts w:hint="eastAsia" w:ascii="仿宋_GB2312" w:eastAsia="仿宋_GB2312"/>
                <w:sz w:val="18"/>
                <w:szCs w:val="18"/>
              </w:rPr>
            </w:pPr>
            <w:r>
              <w:rPr>
                <w:rFonts w:hint="eastAsia" w:ascii="仿宋_GB2312" w:eastAsia="仿宋_GB2312"/>
                <w:sz w:val="18"/>
                <w:szCs w:val="18"/>
              </w:rPr>
              <w:t>6</w:t>
            </w:r>
          </w:p>
        </w:tc>
        <w:tc>
          <w:tcPr>
            <w:tcW w:w="900" w:type="dxa"/>
            <w:vMerge w:val="restart"/>
            <w:vAlign w:val="center"/>
          </w:tcPr>
          <w:p w14:paraId="26BDE26B">
            <w:pPr>
              <w:jc w:val="center"/>
              <w:rPr>
                <w:rFonts w:hint="eastAsia" w:ascii="仿宋_GB2312" w:eastAsia="仿宋_GB2312"/>
                <w:sz w:val="18"/>
                <w:szCs w:val="18"/>
              </w:rPr>
            </w:pPr>
            <w:r>
              <w:rPr>
                <w:rFonts w:hint="eastAsia" w:ascii="仿宋_GB2312" w:eastAsia="仿宋_GB2312"/>
                <w:sz w:val="18"/>
                <w:szCs w:val="18"/>
              </w:rPr>
              <w:t>政府采购信息　</w:t>
            </w:r>
          </w:p>
          <w:p w14:paraId="0450E15E">
            <w:pPr>
              <w:jc w:val="center"/>
              <w:rPr>
                <w:rFonts w:hint="eastAsia" w:ascii="仿宋_GB2312" w:eastAsia="仿宋_GB2312"/>
                <w:sz w:val="18"/>
                <w:szCs w:val="18"/>
              </w:rPr>
            </w:pPr>
            <w:r>
              <w:rPr>
                <w:rFonts w:hint="eastAsia" w:ascii="仿宋_GB2312" w:eastAsia="仿宋_GB2312"/>
                <w:sz w:val="18"/>
                <w:szCs w:val="18"/>
              </w:rPr>
              <w:t>　</w:t>
            </w:r>
          </w:p>
        </w:tc>
        <w:tc>
          <w:tcPr>
            <w:tcW w:w="776" w:type="dxa"/>
            <w:vAlign w:val="center"/>
          </w:tcPr>
          <w:p w14:paraId="417A9754">
            <w:pPr>
              <w:jc w:val="cente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14:paraId="5C7470D2">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14:paraId="2C9D876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w:t>
            </w:r>
            <w:r>
              <w:rPr>
                <w:rFonts w:hint="eastAsia" w:ascii="仿宋_GB2312" w:eastAsia="仿宋_GB2312"/>
                <w:sz w:val="18"/>
                <w:szCs w:val="18"/>
                <w:lang w:eastAsia="zh-CN"/>
              </w:rPr>
              <w:t>》《</w:t>
            </w:r>
            <w:r>
              <w:rPr>
                <w:rFonts w:hint="eastAsia" w:ascii="仿宋_GB2312" w:eastAsia="仿宋_GB2312"/>
                <w:sz w:val="18"/>
                <w:szCs w:val="18"/>
              </w:rPr>
              <w:t>财政部关于做好政府采购信息公开工作的通知》</w:t>
            </w:r>
          </w:p>
        </w:tc>
        <w:tc>
          <w:tcPr>
            <w:tcW w:w="1620" w:type="dxa"/>
            <w:vAlign w:val="center"/>
          </w:tcPr>
          <w:p w14:paraId="4DA5BEAE">
            <w:pPr>
              <w:jc w:val="center"/>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14:paraId="0ED18CB4">
            <w:pPr>
              <w:jc w:val="center"/>
              <w:rPr>
                <w:rFonts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Align w:val="center"/>
          </w:tcPr>
          <w:p w14:paraId="65BEA618">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31754B17">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189C8AD9">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7FBA7049">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35325079">
            <w:pPr>
              <w:jc w:val="center"/>
              <w:rPr>
                <w:rFonts w:ascii="仿宋_GB2312" w:eastAsia="仿宋_GB2312"/>
                <w:sz w:val="18"/>
                <w:szCs w:val="18"/>
              </w:rPr>
            </w:pPr>
            <w:r>
              <w:rPr>
                <w:rFonts w:hint="eastAsia" w:ascii="仿宋_GB2312" w:eastAsia="仿宋_GB2312"/>
                <w:sz w:val="18"/>
                <w:szCs w:val="18"/>
              </w:rPr>
              <w:t>　</w:t>
            </w:r>
          </w:p>
        </w:tc>
      </w:tr>
      <w:tr w14:paraId="2548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749AFC">
            <w:pPr>
              <w:jc w:val="center"/>
              <w:rPr>
                <w:rFonts w:hint="eastAsia" w:ascii="仿宋_GB2312" w:eastAsia="仿宋_GB2312"/>
                <w:sz w:val="18"/>
                <w:szCs w:val="18"/>
              </w:rPr>
            </w:pPr>
            <w:r>
              <w:rPr>
                <w:rFonts w:hint="eastAsia" w:ascii="仿宋_GB2312" w:eastAsia="仿宋_GB2312"/>
                <w:sz w:val="18"/>
                <w:szCs w:val="18"/>
              </w:rPr>
              <w:t>7</w:t>
            </w:r>
          </w:p>
        </w:tc>
        <w:tc>
          <w:tcPr>
            <w:tcW w:w="900" w:type="dxa"/>
            <w:vMerge w:val="continue"/>
            <w:vAlign w:val="center"/>
          </w:tcPr>
          <w:p w14:paraId="75B0D715">
            <w:pPr>
              <w:jc w:val="center"/>
              <w:rPr>
                <w:rFonts w:hint="eastAsia" w:ascii="仿宋_GB2312" w:eastAsia="仿宋_GB2312"/>
                <w:sz w:val="18"/>
                <w:szCs w:val="18"/>
              </w:rPr>
            </w:pPr>
          </w:p>
        </w:tc>
        <w:tc>
          <w:tcPr>
            <w:tcW w:w="776" w:type="dxa"/>
            <w:vAlign w:val="center"/>
          </w:tcPr>
          <w:p w14:paraId="7A0EBD2A">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14:paraId="0C7522B7">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14:paraId="3605E72A">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14:paraId="721DFECA">
            <w:pPr>
              <w:jc w:val="cente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14:paraId="2D24CAC5">
            <w:pPr>
              <w:jc w:val="center"/>
              <w:rPr>
                <w:rFonts w:ascii="仿宋_GB2312" w:eastAsia="仿宋_GB2312"/>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56" w:type="dxa"/>
            <w:vAlign w:val="center"/>
          </w:tcPr>
          <w:p w14:paraId="365E07F5">
            <w:pPr>
              <w:spacing w:line="240" w:lineRule="exact"/>
              <w:rPr>
                <w:rFonts w:ascii="仿宋_GB2312" w:hAnsi="宋体" w:eastAsia="仿宋_GB2312"/>
                <w:sz w:val="18"/>
                <w:szCs w:val="18"/>
              </w:rPr>
            </w:pPr>
            <w:r>
              <w:rPr>
                <w:rFonts w:hint="eastAsia" w:ascii="仿宋_GB2312" w:hAnsi="宋体" w:eastAsia="仿宋_GB2312"/>
                <w:sz w:val="18"/>
                <w:szCs w:val="18"/>
              </w:rPr>
              <w:t>■公共资源交易平台</w:t>
            </w:r>
          </w:p>
        </w:tc>
        <w:tc>
          <w:tcPr>
            <w:tcW w:w="720" w:type="dxa"/>
            <w:vAlign w:val="center"/>
          </w:tcPr>
          <w:p w14:paraId="5552B50E">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6C93D54A">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14:paraId="3E3A4AC4">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14:paraId="440D0CD0">
            <w:pPr>
              <w:jc w:val="center"/>
              <w:rPr>
                <w:rFonts w:ascii="仿宋_GB2312" w:eastAsia="仿宋_GB2312"/>
                <w:sz w:val="18"/>
                <w:szCs w:val="18"/>
              </w:rPr>
            </w:pPr>
            <w:r>
              <w:rPr>
                <w:rFonts w:hint="eastAsia" w:ascii="仿宋_GB2312" w:eastAsia="仿宋_GB2312"/>
                <w:sz w:val="18"/>
                <w:szCs w:val="18"/>
              </w:rPr>
              <w:t>　</w:t>
            </w:r>
          </w:p>
        </w:tc>
      </w:tr>
    </w:tbl>
    <w:p w14:paraId="079B67AF">
      <w:pPr>
        <w:rPr>
          <w:rFonts w:ascii="仿宋_GB2312" w:eastAsia="仿宋_GB2312"/>
          <w:sz w:val="18"/>
          <w:szCs w:val="18"/>
        </w:rPr>
      </w:pPr>
    </w:p>
    <w:p w14:paraId="1DA09B6A"/>
    <w:p w14:paraId="124CE732">
      <w:pPr>
        <w:pStyle w:val="3"/>
        <w:keepNext/>
        <w:keepLines/>
        <w:pageBreakBefore w:val="0"/>
        <w:widowControl/>
        <w:kinsoku/>
        <w:wordWrap/>
        <w:overflowPunct/>
        <w:topLinePunct w:val="0"/>
        <w:autoSpaceDE/>
        <w:autoSpaceDN/>
        <w:bidi w:val="0"/>
        <w:adjustRightInd/>
        <w:snapToGrid/>
        <w:spacing w:before="0" w:line="4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bookmarkStart w:id="1" w:name="_Toc24724708"/>
    </w:p>
    <w:p w14:paraId="4D2480B6">
      <w:pPr>
        <w:pStyle w:val="3"/>
        <w:keepNext/>
        <w:keepLines/>
        <w:pageBreakBefore w:val="0"/>
        <w:widowControl/>
        <w:kinsoku/>
        <w:wordWrap/>
        <w:overflowPunct/>
        <w:topLinePunct w:val="0"/>
        <w:autoSpaceDE/>
        <w:autoSpaceDN/>
        <w:bidi w:val="0"/>
        <w:adjustRightInd/>
        <w:snapToGrid/>
        <w:spacing w:before="0" w:line="4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34DF3A52">
      <w:pPr>
        <w:pStyle w:val="3"/>
        <w:keepNext/>
        <w:keepLines/>
        <w:pageBreakBefore w:val="0"/>
        <w:widowControl/>
        <w:kinsoku/>
        <w:wordWrap/>
        <w:overflowPunct/>
        <w:topLinePunct w:val="0"/>
        <w:autoSpaceDE/>
        <w:autoSpaceDN/>
        <w:bidi w:val="0"/>
        <w:adjustRightInd/>
        <w:snapToGrid/>
        <w:spacing w:before="0" w:line="4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6ACE1473">
      <w:pPr>
        <w:pStyle w:val="3"/>
        <w:keepNext/>
        <w:keepLines/>
        <w:pageBreakBefore w:val="0"/>
        <w:widowControl/>
        <w:kinsoku/>
        <w:wordWrap/>
        <w:overflowPunct/>
        <w:topLinePunct w:val="0"/>
        <w:autoSpaceDE/>
        <w:autoSpaceDN/>
        <w:bidi w:val="0"/>
        <w:adjustRightInd/>
        <w:snapToGrid/>
        <w:spacing w:before="0" w:line="4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29389EE8">
      <w:pPr>
        <w:pStyle w:val="3"/>
        <w:keepNext/>
        <w:keepLines/>
        <w:pageBreakBefore w:val="0"/>
        <w:widowControl/>
        <w:kinsoku/>
        <w:wordWrap/>
        <w:overflowPunct/>
        <w:topLinePunct w:val="0"/>
        <w:autoSpaceDE/>
        <w:autoSpaceDN/>
        <w:bidi w:val="0"/>
        <w:adjustRightInd/>
        <w:snapToGrid/>
        <w:spacing w:before="0" w:line="400" w:lineRule="exact"/>
        <w:jc w:val="center"/>
        <w:textAlignment w:val="auto"/>
        <w:rPr>
          <w:rFonts w:hint="eastAsia" w:ascii="方正小标宋_GBK" w:hAnsi="方正小标宋_GBK" w:eastAsia="方正小标宋_GBK" w:cs="Times New Roman"/>
          <w:color w:val="000000" w:themeColor="text1"/>
          <w:sz w:val="30"/>
          <w:lang w:eastAsia="zh-CN"/>
          <w14:textFill>
            <w14:solidFill>
              <w14:schemeClr w14:val="tx1"/>
            </w14:solidFill>
          </w14:textFill>
        </w:rPr>
      </w:pPr>
    </w:p>
    <w:p w14:paraId="19DD2149">
      <w:pPr>
        <w:pStyle w:val="3"/>
        <w:jc w:val="center"/>
        <w:rPr>
          <w:rFonts w:ascii="方正小标宋_GBK" w:hAnsi="方正小标宋_GBK" w:eastAsia="方正小标宋_GBK"/>
          <w:b w:val="0"/>
          <w:bCs w:val="0"/>
          <w:color w:val="000000" w:themeColor="text1"/>
          <w:sz w:val="30"/>
          <w:lang w:eastAsia="zh-CN"/>
          <w14:textFill>
            <w14:solidFill>
              <w14:schemeClr w14:val="tx1"/>
            </w14:solidFill>
          </w14:textFill>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（二）</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社会救助领域基层政务公开标准目录</w:t>
      </w:r>
      <w:bookmarkEnd w:id="1"/>
    </w:p>
    <w:tbl>
      <w:tblPr>
        <w:tblStyle w:val="24"/>
        <w:tblW w:w="1528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589"/>
        <w:gridCol w:w="660"/>
      </w:tblGrid>
      <w:tr w14:paraId="6FCB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5F9A1BA">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611CFC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3CD785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358B20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EBF12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80E8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6954D62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2A1B87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57C0A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9" w:type="dxa"/>
            <w:gridSpan w:val="2"/>
            <w:vAlign w:val="center"/>
          </w:tcPr>
          <w:p w14:paraId="0669EE83">
            <w:pPr>
              <w:widowControl/>
              <w:tabs>
                <w:tab w:val="left" w:pos="391"/>
              </w:tabs>
              <w:jc w:val="left"/>
              <w:rPr>
                <w:rFonts w:hint="eastAsia" w:ascii="黑体" w:hAnsi="宋体" w:eastAsia="黑体" w:cs="宋体"/>
                <w:color w:val="000000"/>
                <w:kern w:val="0"/>
                <w:sz w:val="22"/>
                <w:lang w:eastAsia="zh-CN"/>
              </w:rPr>
            </w:pPr>
            <w:r>
              <w:rPr>
                <w:rFonts w:hint="eastAsia" w:ascii="方正黑体_GBK" w:hAnsi="方正黑体_GBK" w:eastAsia="方正黑体_GBK" w:cs="方正黑体_GBK"/>
                <w:color w:val="auto"/>
                <w:kern w:val="0"/>
                <w:sz w:val="22"/>
                <w:highlight w:val="none"/>
              </w:rPr>
              <w:t>公开层级</w:t>
            </w:r>
          </w:p>
        </w:tc>
      </w:tr>
      <w:tr w14:paraId="33A1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5611520">
            <w:pPr>
              <w:widowControl/>
              <w:jc w:val="left"/>
              <w:rPr>
                <w:rFonts w:ascii="Times New Roman" w:hAnsi="Times New Roman"/>
                <w:color w:val="000000"/>
                <w:kern w:val="0"/>
                <w:sz w:val="22"/>
              </w:rPr>
            </w:pPr>
          </w:p>
        </w:tc>
        <w:tc>
          <w:tcPr>
            <w:tcW w:w="720" w:type="dxa"/>
            <w:vAlign w:val="center"/>
          </w:tcPr>
          <w:p w14:paraId="57FB39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618DB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5DC87CC8">
            <w:pPr>
              <w:widowControl/>
              <w:jc w:val="left"/>
              <w:rPr>
                <w:rFonts w:ascii="黑体" w:hAnsi="宋体" w:eastAsia="黑体" w:cs="宋体"/>
                <w:color w:val="000000"/>
                <w:kern w:val="0"/>
                <w:sz w:val="22"/>
              </w:rPr>
            </w:pPr>
          </w:p>
        </w:tc>
        <w:tc>
          <w:tcPr>
            <w:tcW w:w="2520" w:type="dxa"/>
            <w:vMerge w:val="continue"/>
            <w:vAlign w:val="center"/>
          </w:tcPr>
          <w:p w14:paraId="599A20E4">
            <w:pPr>
              <w:widowControl/>
              <w:jc w:val="left"/>
              <w:rPr>
                <w:rFonts w:ascii="黑体" w:hAnsi="宋体" w:eastAsia="黑体" w:cs="宋体"/>
                <w:color w:val="000000"/>
                <w:kern w:val="0"/>
                <w:sz w:val="22"/>
              </w:rPr>
            </w:pPr>
          </w:p>
        </w:tc>
        <w:tc>
          <w:tcPr>
            <w:tcW w:w="1440" w:type="dxa"/>
            <w:vMerge w:val="continue"/>
            <w:vAlign w:val="center"/>
          </w:tcPr>
          <w:p w14:paraId="3B4DD809">
            <w:pPr>
              <w:widowControl/>
              <w:jc w:val="left"/>
              <w:rPr>
                <w:rFonts w:ascii="黑体" w:hAnsi="宋体" w:eastAsia="黑体" w:cs="宋体"/>
                <w:color w:val="000000"/>
                <w:kern w:val="0"/>
                <w:sz w:val="22"/>
              </w:rPr>
            </w:pPr>
          </w:p>
        </w:tc>
        <w:tc>
          <w:tcPr>
            <w:tcW w:w="1620" w:type="dxa"/>
            <w:vMerge w:val="continue"/>
            <w:vAlign w:val="center"/>
          </w:tcPr>
          <w:p w14:paraId="14815FCD">
            <w:pPr>
              <w:widowControl/>
              <w:jc w:val="left"/>
              <w:rPr>
                <w:rFonts w:ascii="黑体" w:hAnsi="宋体" w:eastAsia="黑体" w:cs="宋体"/>
                <w:color w:val="000000"/>
                <w:kern w:val="0"/>
                <w:sz w:val="22"/>
              </w:rPr>
            </w:pPr>
          </w:p>
        </w:tc>
        <w:tc>
          <w:tcPr>
            <w:tcW w:w="1800" w:type="dxa"/>
            <w:vMerge w:val="continue"/>
            <w:vAlign w:val="center"/>
          </w:tcPr>
          <w:p w14:paraId="585BF7D3">
            <w:pPr>
              <w:widowControl/>
              <w:jc w:val="left"/>
              <w:rPr>
                <w:rFonts w:ascii="黑体" w:hAnsi="宋体" w:eastAsia="黑体" w:cs="宋体"/>
                <w:kern w:val="0"/>
                <w:sz w:val="22"/>
              </w:rPr>
            </w:pPr>
          </w:p>
        </w:tc>
        <w:tc>
          <w:tcPr>
            <w:tcW w:w="540" w:type="dxa"/>
            <w:vAlign w:val="center"/>
          </w:tcPr>
          <w:p w14:paraId="2EFBD9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9CAD4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E5C18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E51CC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89" w:type="dxa"/>
            <w:vAlign w:val="center"/>
          </w:tcPr>
          <w:p w14:paraId="326CB97E">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60" w:type="dxa"/>
            <w:vAlign w:val="center"/>
          </w:tcPr>
          <w:p w14:paraId="584FEB39">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5E5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DC867F">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9B504C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7B2F95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8B92CC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110ED46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01F2DA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4ECA758">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4F6EA7BE">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电子屏                                                                                                                                                                                               </w:t>
            </w:r>
          </w:p>
        </w:tc>
        <w:tc>
          <w:tcPr>
            <w:tcW w:w="540" w:type="dxa"/>
            <w:vAlign w:val="center"/>
          </w:tcPr>
          <w:p w14:paraId="5F96E2B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B96E2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AEF2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BA33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1F22A9D">
            <w:pPr>
              <w:jc w:val="center"/>
              <w:rPr>
                <w:rFonts w:hint="eastAsia" w:ascii="仿宋_GB2312" w:hAnsi="宋体" w:eastAsia="仿宋_GB2312"/>
                <w:color w:val="000000"/>
                <w:sz w:val="18"/>
                <w:szCs w:val="18"/>
              </w:rPr>
            </w:pPr>
          </w:p>
        </w:tc>
        <w:tc>
          <w:tcPr>
            <w:tcW w:w="660" w:type="dxa"/>
            <w:vAlign w:val="center"/>
          </w:tcPr>
          <w:p w14:paraId="541584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17B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BC59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0675190B">
            <w:pPr>
              <w:rPr>
                <w:rFonts w:hint="eastAsia" w:ascii="仿宋_GB2312" w:hAnsi="宋体" w:eastAsia="仿宋_GB2312"/>
                <w:color w:val="000000"/>
                <w:sz w:val="18"/>
                <w:szCs w:val="18"/>
              </w:rPr>
            </w:pPr>
          </w:p>
        </w:tc>
        <w:tc>
          <w:tcPr>
            <w:tcW w:w="720" w:type="dxa"/>
            <w:vAlign w:val="center"/>
          </w:tcPr>
          <w:p w14:paraId="3A965B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3BCEA5E4">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1EDD40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A5C65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6E4A868">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41A4377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41DF62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620C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3AB5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2766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0082BFC">
            <w:pPr>
              <w:jc w:val="center"/>
              <w:rPr>
                <w:rFonts w:hint="eastAsia" w:ascii="仿宋_GB2312" w:hAnsi="宋体" w:eastAsia="仿宋_GB2312"/>
                <w:color w:val="000000"/>
                <w:sz w:val="18"/>
                <w:szCs w:val="18"/>
              </w:rPr>
            </w:pPr>
          </w:p>
        </w:tc>
        <w:tc>
          <w:tcPr>
            <w:tcW w:w="660" w:type="dxa"/>
            <w:vAlign w:val="center"/>
          </w:tcPr>
          <w:p w14:paraId="61D4F67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34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85CE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7A9927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6AD35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62FDA9EF">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最低生活保障审核确认办法》、各地配套政策法规文件</w:t>
            </w:r>
          </w:p>
        </w:tc>
        <w:tc>
          <w:tcPr>
            <w:tcW w:w="2520" w:type="dxa"/>
            <w:vAlign w:val="center"/>
          </w:tcPr>
          <w:p w14:paraId="65A0F5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37EAB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E38EED3">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76FA8263">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2EF7FB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1585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ADBB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868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3581FE9C">
            <w:pPr>
              <w:jc w:val="center"/>
              <w:rPr>
                <w:rFonts w:hint="eastAsia" w:ascii="仿宋_GB2312" w:hAnsi="宋体" w:eastAsia="仿宋_GB2312"/>
                <w:color w:val="000000"/>
                <w:sz w:val="18"/>
                <w:szCs w:val="18"/>
              </w:rPr>
            </w:pPr>
          </w:p>
        </w:tc>
        <w:tc>
          <w:tcPr>
            <w:tcW w:w="660" w:type="dxa"/>
            <w:vAlign w:val="center"/>
          </w:tcPr>
          <w:p w14:paraId="515A4F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CF8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009F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1609B524">
            <w:pPr>
              <w:rPr>
                <w:rFonts w:hint="eastAsia" w:ascii="仿宋_GB2312" w:hAnsi="宋体" w:eastAsia="仿宋_GB2312"/>
                <w:color w:val="000000"/>
                <w:sz w:val="18"/>
                <w:szCs w:val="18"/>
              </w:rPr>
            </w:pPr>
          </w:p>
        </w:tc>
        <w:tc>
          <w:tcPr>
            <w:tcW w:w="720" w:type="dxa"/>
            <w:vAlign w:val="center"/>
          </w:tcPr>
          <w:p w14:paraId="070515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E34436A">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535F68BB">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882C4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792D424">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3230466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0A8D66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12C1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6FF47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A763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6CF2644">
            <w:pPr>
              <w:jc w:val="center"/>
              <w:rPr>
                <w:rFonts w:hint="eastAsia" w:ascii="仿宋_GB2312" w:hAnsi="宋体" w:eastAsia="仿宋_GB2312"/>
                <w:color w:val="000000"/>
                <w:sz w:val="18"/>
                <w:szCs w:val="18"/>
              </w:rPr>
            </w:pPr>
          </w:p>
        </w:tc>
        <w:tc>
          <w:tcPr>
            <w:tcW w:w="660" w:type="dxa"/>
            <w:vAlign w:val="center"/>
          </w:tcPr>
          <w:p w14:paraId="0F9F87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61B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464EB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5CEA7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CE3296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105E1E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6E36F58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FCE01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D6F581C">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584DB9A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4DBA63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4A3311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753B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EAE787">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16169AE1">
            <w:pPr>
              <w:rPr>
                <w:rFonts w:hint="eastAsia" w:ascii="仿宋_GB2312" w:hAnsi="宋体" w:eastAsia="仿宋_GB2312"/>
                <w:color w:val="000000"/>
                <w:sz w:val="18"/>
                <w:szCs w:val="18"/>
              </w:rPr>
            </w:pPr>
          </w:p>
        </w:tc>
        <w:tc>
          <w:tcPr>
            <w:tcW w:w="660" w:type="dxa"/>
            <w:vAlign w:val="center"/>
          </w:tcPr>
          <w:p w14:paraId="62A19A0A">
            <w:pPr>
              <w:ind w:firstLine="180" w:firstLineChars="100"/>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61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DE55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136AC0C3">
            <w:pPr>
              <w:rPr>
                <w:rFonts w:hint="eastAsia" w:ascii="仿宋_GB2312" w:hAnsi="宋体" w:eastAsia="仿宋_GB2312"/>
                <w:color w:val="000000"/>
                <w:sz w:val="18"/>
                <w:szCs w:val="18"/>
              </w:rPr>
            </w:pPr>
          </w:p>
        </w:tc>
        <w:tc>
          <w:tcPr>
            <w:tcW w:w="720" w:type="dxa"/>
            <w:vAlign w:val="center"/>
          </w:tcPr>
          <w:p w14:paraId="2F8E63F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7DC202F1">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57B889D7">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33B4D3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4F4D3E6">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5350849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7B24AAB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764F68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91B9E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200B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C19DE3B">
            <w:pPr>
              <w:jc w:val="center"/>
              <w:rPr>
                <w:rFonts w:hint="eastAsia" w:ascii="仿宋_GB2312" w:hAnsi="宋体" w:eastAsia="仿宋_GB2312"/>
                <w:color w:val="000000"/>
                <w:sz w:val="18"/>
                <w:szCs w:val="18"/>
              </w:rPr>
            </w:pPr>
          </w:p>
        </w:tc>
        <w:tc>
          <w:tcPr>
            <w:tcW w:w="660" w:type="dxa"/>
            <w:vAlign w:val="center"/>
          </w:tcPr>
          <w:p w14:paraId="2286AE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AFF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9AF0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94D84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EECA1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104953A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115529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73BFB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453053C">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527021C7">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5B421D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599A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BC5A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A71CB7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762E6D10">
            <w:pPr>
              <w:jc w:val="center"/>
              <w:rPr>
                <w:rFonts w:hint="eastAsia" w:ascii="仿宋_GB2312" w:hAnsi="宋体" w:eastAsia="仿宋_GB2312"/>
                <w:color w:val="000000"/>
                <w:sz w:val="18"/>
                <w:szCs w:val="18"/>
              </w:rPr>
            </w:pPr>
          </w:p>
        </w:tc>
        <w:tc>
          <w:tcPr>
            <w:tcW w:w="660" w:type="dxa"/>
            <w:vAlign w:val="center"/>
          </w:tcPr>
          <w:p w14:paraId="0B1185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2C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DD43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38AD64A1">
            <w:pPr>
              <w:rPr>
                <w:rFonts w:hint="eastAsia" w:ascii="仿宋_GB2312" w:hAnsi="宋体" w:eastAsia="仿宋_GB2312"/>
                <w:color w:val="000000"/>
                <w:sz w:val="18"/>
                <w:szCs w:val="18"/>
              </w:rPr>
            </w:pPr>
          </w:p>
        </w:tc>
        <w:tc>
          <w:tcPr>
            <w:tcW w:w="720" w:type="dxa"/>
            <w:vAlign w:val="center"/>
          </w:tcPr>
          <w:p w14:paraId="216913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AE2038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0B91FDCA">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62F6B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2E6387C">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3CE14C14">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■社区/企事业单位/村公示栏（电子屏</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 xml:space="preserve">                                                                                                                                                                                                    </w:t>
            </w:r>
          </w:p>
        </w:tc>
        <w:tc>
          <w:tcPr>
            <w:tcW w:w="540" w:type="dxa"/>
            <w:vAlign w:val="center"/>
          </w:tcPr>
          <w:p w14:paraId="7231A77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6AF0A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B2B17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7C96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24A6C477">
            <w:pPr>
              <w:jc w:val="center"/>
              <w:rPr>
                <w:rFonts w:hint="eastAsia" w:ascii="仿宋_GB2312" w:hAnsi="宋体" w:eastAsia="仿宋_GB2312"/>
                <w:color w:val="000000"/>
                <w:sz w:val="18"/>
                <w:szCs w:val="18"/>
              </w:rPr>
            </w:pPr>
          </w:p>
        </w:tc>
        <w:tc>
          <w:tcPr>
            <w:tcW w:w="660" w:type="dxa"/>
            <w:vAlign w:val="center"/>
          </w:tcPr>
          <w:p w14:paraId="71395F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61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D8178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551DDA6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F515E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初审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DD43623">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2334A545">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034450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772C7BF">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55F3313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11EBF5C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3CB351">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8394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566069A">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980A9A4">
            <w:pPr>
              <w:rPr>
                <w:rFonts w:hint="eastAsia" w:ascii="仿宋_GB2312" w:hAnsi="宋体" w:eastAsia="仿宋_GB2312"/>
                <w:color w:val="000000"/>
                <w:sz w:val="18"/>
                <w:szCs w:val="18"/>
              </w:rPr>
            </w:pPr>
          </w:p>
        </w:tc>
        <w:tc>
          <w:tcPr>
            <w:tcW w:w="660" w:type="dxa"/>
            <w:vAlign w:val="center"/>
          </w:tcPr>
          <w:p w14:paraId="2E4D8D8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5A1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2BF6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C70F34E">
            <w:pPr>
              <w:rPr>
                <w:rFonts w:hint="eastAsia" w:ascii="仿宋_GB2312" w:hAnsi="宋体" w:eastAsia="仿宋_GB2312"/>
                <w:color w:val="000000"/>
                <w:sz w:val="18"/>
                <w:szCs w:val="18"/>
              </w:rPr>
            </w:pPr>
          </w:p>
        </w:tc>
        <w:tc>
          <w:tcPr>
            <w:tcW w:w="720" w:type="dxa"/>
            <w:vAlign w:val="center"/>
          </w:tcPr>
          <w:p w14:paraId="65FE89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   信息</w:t>
            </w:r>
          </w:p>
        </w:tc>
        <w:tc>
          <w:tcPr>
            <w:tcW w:w="2160" w:type="dxa"/>
            <w:vAlign w:val="center"/>
          </w:tcPr>
          <w:p w14:paraId="591E33B0">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0EAC7F69">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664364E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7281609">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1C046FA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52EF622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70366CA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89EA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3CEBF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6F0BD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D2B8349">
            <w:pPr>
              <w:jc w:val="center"/>
              <w:rPr>
                <w:rFonts w:hint="eastAsia" w:ascii="仿宋_GB2312" w:hAnsi="宋体" w:eastAsia="仿宋_GB2312"/>
                <w:color w:val="000000"/>
                <w:sz w:val="18"/>
                <w:szCs w:val="18"/>
              </w:rPr>
            </w:pPr>
          </w:p>
        </w:tc>
        <w:tc>
          <w:tcPr>
            <w:tcW w:w="660" w:type="dxa"/>
            <w:vAlign w:val="center"/>
          </w:tcPr>
          <w:p w14:paraId="72CAF8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E2F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5037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2D9C1B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4D305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1D65B6E">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民政部 财政部关于进一步加强和改进临时救助工作的意见》、各地配套政策法规文件</w:t>
            </w:r>
          </w:p>
        </w:tc>
        <w:tc>
          <w:tcPr>
            <w:tcW w:w="2520" w:type="dxa"/>
            <w:vAlign w:val="center"/>
          </w:tcPr>
          <w:p w14:paraId="52D458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5CFABA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6CAB6">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3BFE59AA">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■社区/企事业单位/村公示栏（电子屏）                                                                                                                                                                                                </w:t>
            </w:r>
          </w:p>
        </w:tc>
        <w:tc>
          <w:tcPr>
            <w:tcW w:w="540" w:type="dxa"/>
            <w:vAlign w:val="center"/>
          </w:tcPr>
          <w:p w14:paraId="769EFD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B1E7A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D51061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D5B1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6B8AF38A">
            <w:pPr>
              <w:jc w:val="center"/>
              <w:rPr>
                <w:rFonts w:hint="eastAsia" w:ascii="仿宋_GB2312" w:hAnsi="宋体" w:eastAsia="仿宋_GB2312"/>
                <w:color w:val="000000"/>
                <w:sz w:val="18"/>
                <w:szCs w:val="18"/>
              </w:rPr>
            </w:pPr>
          </w:p>
        </w:tc>
        <w:tc>
          <w:tcPr>
            <w:tcW w:w="660" w:type="dxa"/>
            <w:vAlign w:val="center"/>
          </w:tcPr>
          <w:p w14:paraId="36D4438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3F7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A5DB7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5D283D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6C3566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54307D9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56B6CA30">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3E958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F84FD28">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68DD964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207D6A66">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785AEB8">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397DDB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4CA74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F1D0B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6B573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8F9E896">
            <w:pPr>
              <w:jc w:val="center"/>
              <w:rPr>
                <w:rFonts w:hint="eastAsia" w:ascii="仿宋_GB2312" w:hAnsi="宋体" w:eastAsia="仿宋_GB2312"/>
                <w:color w:val="000000"/>
                <w:sz w:val="18"/>
                <w:szCs w:val="18"/>
              </w:rPr>
            </w:pPr>
          </w:p>
        </w:tc>
        <w:tc>
          <w:tcPr>
            <w:tcW w:w="660" w:type="dxa"/>
            <w:vAlign w:val="center"/>
          </w:tcPr>
          <w:p w14:paraId="0D5230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80A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9A423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41B6BAB7">
            <w:pPr>
              <w:rPr>
                <w:rFonts w:hint="eastAsia" w:ascii="仿宋_GB2312" w:hAnsi="宋体" w:eastAsia="仿宋_GB2312"/>
                <w:color w:val="000000"/>
                <w:sz w:val="18"/>
                <w:szCs w:val="18"/>
              </w:rPr>
            </w:pPr>
          </w:p>
        </w:tc>
        <w:tc>
          <w:tcPr>
            <w:tcW w:w="720" w:type="dxa"/>
            <w:vAlign w:val="center"/>
          </w:tcPr>
          <w:p w14:paraId="4B93ED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42F8E6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41541FD7">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CF570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6AEAA65">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800" w:type="dxa"/>
            <w:vAlign w:val="center"/>
          </w:tcPr>
          <w:p w14:paraId="5BA216C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42E9758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0D450D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9EB689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C7BA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A7BCB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89" w:type="dxa"/>
            <w:vAlign w:val="center"/>
          </w:tcPr>
          <w:p w14:paraId="5EC27805">
            <w:pPr>
              <w:rPr>
                <w:rFonts w:hint="eastAsia" w:ascii="仿宋_GB2312" w:hAnsi="宋体" w:eastAsia="仿宋_GB2312"/>
                <w:color w:val="000000"/>
                <w:sz w:val="18"/>
                <w:szCs w:val="18"/>
              </w:rPr>
            </w:pPr>
          </w:p>
        </w:tc>
        <w:tc>
          <w:tcPr>
            <w:tcW w:w="660" w:type="dxa"/>
            <w:vAlign w:val="center"/>
          </w:tcPr>
          <w:p w14:paraId="43B5F5F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30BB9D0D">
      <w:pPr>
        <w:jc w:val="center"/>
        <w:rPr>
          <w:rFonts w:ascii="Times New Roman" w:hAnsi="Times New Roman" w:eastAsia="方正小标宋_GBK"/>
          <w:sz w:val="28"/>
          <w:szCs w:val="28"/>
        </w:rPr>
      </w:pPr>
    </w:p>
    <w:p w14:paraId="53D36A90">
      <w:pPr>
        <w:pStyle w:val="3"/>
        <w:jc w:val="center"/>
        <w:rPr>
          <w:rFonts w:ascii="方正小标宋_GBK" w:hAnsi="方正小标宋_GBK" w:eastAsia="方正小标宋_GBK"/>
          <w:b w:val="0"/>
          <w:bCs w:val="0"/>
          <w:sz w:val="30"/>
          <w:lang w:eastAsia="zh-CN"/>
        </w:rPr>
      </w:pPr>
      <w:r>
        <w:rPr>
          <w:lang w:eastAsia="zh-CN"/>
        </w:rPr>
        <w:br w:type="page"/>
      </w:r>
      <w:bookmarkStart w:id="2" w:name="_Toc24724709"/>
      <w:r>
        <w:rPr>
          <w:rFonts w:hint="eastAsia" w:ascii="方正小标宋_GBK" w:hAnsi="方正小标宋_GBK" w:eastAsia="方正小标宋_GBK" w:cs="Times New Roman"/>
          <w:color w:val="000000" w:themeColor="text1"/>
          <w:sz w:val="30"/>
          <w:lang w:eastAsia="zh-CN"/>
          <w14:textFill>
            <w14:solidFill>
              <w14:schemeClr w14:val="tx1"/>
            </w14:solidFill>
          </w14:textFill>
        </w:rPr>
        <w:t>（三）</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养老服务领域基层政务公开标准目录</w:t>
      </w:r>
      <w:bookmarkEnd w:id="2"/>
    </w:p>
    <w:tbl>
      <w:tblPr>
        <w:tblStyle w:val="24"/>
        <w:tblW w:w="15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570"/>
        <w:gridCol w:w="672"/>
      </w:tblGrid>
      <w:tr w14:paraId="016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35D9FD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11A512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519839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5A7041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02E9B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5DC54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5746C30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C5910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27F23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2" w:type="dxa"/>
            <w:gridSpan w:val="2"/>
            <w:vAlign w:val="center"/>
          </w:tcPr>
          <w:p w14:paraId="519AA1F2">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公开层级</w:t>
            </w:r>
          </w:p>
        </w:tc>
      </w:tr>
      <w:tr w14:paraId="2732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4BA8912F">
            <w:pPr>
              <w:widowControl/>
              <w:jc w:val="left"/>
              <w:rPr>
                <w:rFonts w:ascii="Times New Roman" w:hAnsi="Times New Roman"/>
                <w:color w:val="000000"/>
                <w:kern w:val="0"/>
                <w:sz w:val="22"/>
              </w:rPr>
            </w:pPr>
          </w:p>
        </w:tc>
        <w:tc>
          <w:tcPr>
            <w:tcW w:w="720" w:type="dxa"/>
            <w:vAlign w:val="center"/>
          </w:tcPr>
          <w:p w14:paraId="39DCEF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09441A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511DC38">
            <w:pPr>
              <w:widowControl/>
              <w:jc w:val="left"/>
              <w:rPr>
                <w:rFonts w:ascii="黑体" w:hAnsi="宋体" w:eastAsia="黑体" w:cs="宋体"/>
                <w:color w:val="000000"/>
                <w:kern w:val="0"/>
                <w:sz w:val="22"/>
              </w:rPr>
            </w:pPr>
          </w:p>
        </w:tc>
        <w:tc>
          <w:tcPr>
            <w:tcW w:w="1980" w:type="dxa"/>
            <w:vMerge w:val="continue"/>
            <w:vAlign w:val="center"/>
          </w:tcPr>
          <w:p w14:paraId="0240DD34">
            <w:pPr>
              <w:widowControl/>
              <w:jc w:val="left"/>
              <w:rPr>
                <w:rFonts w:ascii="黑体" w:hAnsi="宋体" w:eastAsia="黑体" w:cs="宋体"/>
                <w:color w:val="000000"/>
                <w:kern w:val="0"/>
                <w:sz w:val="22"/>
              </w:rPr>
            </w:pPr>
          </w:p>
        </w:tc>
        <w:tc>
          <w:tcPr>
            <w:tcW w:w="1260" w:type="dxa"/>
            <w:vMerge w:val="continue"/>
            <w:vAlign w:val="center"/>
          </w:tcPr>
          <w:p w14:paraId="03928A47">
            <w:pPr>
              <w:widowControl/>
              <w:jc w:val="left"/>
              <w:rPr>
                <w:rFonts w:ascii="黑体" w:hAnsi="宋体" w:eastAsia="黑体" w:cs="宋体"/>
                <w:color w:val="000000"/>
                <w:kern w:val="0"/>
                <w:sz w:val="22"/>
              </w:rPr>
            </w:pPr>
          </w:p>
        </w:tc>
        <w:tc>
          <w:tcPr>
            <w:tcW w:w="1080" w:type="dxa"/>
            <w:vMerge w:val="continue"/>
            <w:vAlign w:val="center"/>
          </w:tcPr>
          <w:p w14:paraId="28FB37E3">
            <w:pPr>
              <w:widowControl/>
              <w:jc w:val="left"/>
              <w:rPr>
                <w:rFonts w:ascii="黑体" w:hAnsi="宋体" w:eastAsia="黑体" w:cs="宋体"/>
                <w:color w:val="000000"/>
                <w:kern w:val="0"/>
                <w:sz w:val="22"/>
              </w:rPr>
            </w:pPr>
          </w:p>
        </w:tc>
        <w:tc>
          <w:tcPr>
            <w:tcW w:w="1620" w:type="dxa"/>
            <w:vMerge w:val="continue"/>
            <w:vAlign w:val="center"/>
          </w:tcPr>
          <w:p w14:paraId="31756220">
            <w:pPr>
              <w:widowControl/>
              <w:jc w:val="left"/>
              <w:rPr>
                <w:rFonts w:ascii="黑体" w:hAnsi="宋体" w:eastAsia="黑体" w:cs="宋体"/>
                <w:kern w:val="0"/>
                <w:sz w:val="22"/>
              </w:rPr>
            </w:pPr>
          </w:p>
        </w:tc>
        <w:tc>
          <w:tcPr>
            <w:tcW w:w="540" w:type="dxa"/>
            <w:vAlign w:val="center"/>
          </w:tcPr>
          <w:p w14:paraId="30BDD6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EAD5C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90B09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2FD7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7C2D49DE">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县级</w:t>
            </w:r>
          </w:p>
        </w:tc>
        <w:tc>
          <w:tcPr>
            <w:tcW w:w="672" w:type="dxa"/>
            <w:vAlign w:val="center"/>
          </w:tcPr>
          <w:p w14:paraId="34D8E934">
            <w:pPr>
              <w:widowControl/>
              <w:jc w:val="center"/>
              <w:rPr>
                <w:rFonts w:hint="eastAsia" w:ascii="黑体" w:hAnsi="宋体" w:eastAsia="黑体" w:cs="宋体"/>
                <w:color w:val="000000"/>
                <w:kern w:val="0"/>
                <w:sz w:val="22"/>
              </w:rPr>
            </w:pPr>
            <w:r>
              <w:rPr>
                <w:rFonts w:hint="eastAsia" w:ascii="方正黑体_GBK" w:hAnsi="方正黑体_GBK" w:eastAsia="方正黑体_GBK" w:cs="方正黑体_GBK"/>
                <w:color w:val="auto"/>
                <w:kern w:val="0"/>
                <w:sz w:val="22"/>
                <w:highlight w:val="none"/>
              </w:rPr>
              <w:t>乡、村级</w:t>
            </w:r>
          </w:p>
        </w:tc>
      </w:tr>
      <w:tr w14:paraId="36C6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DA4D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2FFD78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51256D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B209FA8">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B42C8E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427934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369F07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宜坪乡</w:t>
            </w:r>
            <w:r>
              <w:rPr>
                <w:rFonts w:hint="eastAsia" w:ascii="仿宋_GB2312" w:hAnsi="宋体" w:eastAsia="仿宋_GB2312"/>
                <w:color w:val="000000"/>
                <w:sz w:val="18"/>
                <w:szCs w:val="18"/>
              </w:rPr>
              <w:t>人民政府</w:t>
            </w:r>
          </w:p>
        </w:tc>
        <w:tc>
          <w:tcPr>
            <w:tcW w:w="1620" w:type="dxa"/>
            <w:vAlign w:val="center"/>
          </w:tcPr>
          <w:p w14:paraId="01996E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5ADAE0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9B83290">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48A0243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25566B">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1835E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2946E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F43B42D">
            <w:pPr>
              <w:rPr>
                <w:rFonts w:hint="eastAsia" w:ascii="仿宋_GB2312" w:hAnsi="宋体" w:eastAsia="仿宋_GB2312"/>
                <w:color w:val="000000"/>
                <w:sz w:val="18"/>
                <w:szCs w:val="18"/>
              </w:rPr>
            </w:pPr>
          </w:p>
        </w:tc>
        <w:tc>
          <w:tcPr>
            <w:tcW w:w="672" w:type="dxa"/>
            <w:vAlign w:val="center"/>
          </w:tcPr>
          <w:p w14:paraId="35E42029">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14:paraId="61B4220D">
      <w:pPr>
        <w:rPr>
          <w:rFonts w:hint="eastAsia"/>
          <w:lang w:eastAsia="zh-CN"/>
        </w:rPr>
      </w:pPr>
      <w:bookmarkStart w:id="3" w:name="_Toc24724711"/>
    </w:p>
    <w:p w14:paraId="5D67AE2B">
      <w:pPr>
        <w:pStyle w:val="3"/>
        <w:jc w:val="center"/>
        <w:rPr>
          <w:rFonts w:ascii="方正小标宋_GBK" w:hAnsi="方正小标宋_GBK" w:eastAsia="方正小标宋_GBK"/>
          <w:b w:val="0"/>
          <w:bCs w:val="0"/>
          <w:sz w:val="30"/>
          <w:lang w:eastAsia="zh-CN"/>
        </w:rPr>
      </w:pPr>
      <w:r>
        <w:rPr>
          <w:rFonts w:hint="eastAsia" w:ascii="方正小标宋_GBK" w:hAnsi="方正小标宋_GBK" w:eastAsia="方正小标宋_GBK" w:cs="Times New Roman"/>
          <w:color w:val="000000" w:themeColor="text1"/>
          <w:sz w:val="30"/>
          <w:lang w:eastAsia="zh-CN"/>
          <w14:textFill>
            <w14:solidFill>
              <w14:schemeClr w14:val="tx1"/>
            </w14:solidFill>
          </w14:textFill>
        </w:rPr>
        <w:t>（四）</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财政预决算领域基层政务公开标准目录</w:t>
      </w:r>
      <w:bookmarkEnd w:id="3"/>
    </w:p>
    <w:tbl>
      <w:tblPr>
        <w:tblStyle w:val="24"/>
        <w:tblW w:w="1493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2"/>
        <w:gridCol w:w="693"/>
        <w:gridCol w:w="3118"/>
        <w:gridCol w:w="1732"/>
        <w:gridCol w:w="1559"/>
        <w:gridCol w:w="866"/>
        <w:gridCol w:w="1732"/>
        <w:gridCol w:w="692"/>
        <w:gridCol w:w="683"/>
        <w:gridCol w:w="530"/>
        <w:gridCol w:w="693"/>
        <w:gridCol w:w="668"/>
        <w:gridCol w:w="753"/>
      </w:tblGrid>
      <w:tr w14:paraId="3103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519" w:type="dxa"/>
            <w:vMerge w:val="restart"/>
            <w:vAlign w:val="center"/>
          </w:tcPr>
          <w:p w14:paraId="3D331843">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385" w:type="dxa"/>
            <w:gridSpan w:val="2"/>
            <w:vAlign w:val="center"/>
          </w:tcPr>
          <w:p w14:paraId="3CC6CC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61F68D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32" w:type="dxa"/>
            <w:vMerge w:val="restart"/>
            <w:vAlign w:val="center"/>
          </w:tcPr>
          <w:p w14:paraId="1177BE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7B2FF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866" w:type="dxa"/>
            <w:vMerge w:val="restart"/>
            <w:vAlign w:val="center"/>
          </w:tcPr>
          <w:p w14:paraId="3E89B0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32" w:type="dxa"/>
            <w:vMerge w:val="restart"/>
            <w:vAlign w:val="center"/>
          </w:tcPr>
          <w:p w14:paraId="019221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75" w:type="dxa"/>
            <w:gridSpan w:val="2"/>
            <w:vAlign w:val="center"/>
          </w:tcPr>
          <w:p w14:paraId="57EF42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23" w:type="dxa"/>
            <w:gridSpan w:val="2"/>
            <w:vAlign w:val="center"/>
          </w:tcPr>
          <w:p w14:paraId="7A5A5F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21" w:type="dxa"/>
            <w:gridSpan w:val="2"/>
            <w:vAlign w:val="center"/>
          </w:tcPr>
          <w:p w14:paraId="6004FF4A">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51DB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519" w:type="dxa"/>
            <w:vMerge w:val="continue"/>
            <w:vAlign w:val="center"/>
          </w:tcPr>
          <w:p w14:paraId="7E722EF6">
            <w:pPr>
              <w:widowControl/>
              <w:jc w:val="left"/>
              <w:rPr>
                <w:rFonts w:ascii="Times New Roman" w:hAnsi="Times New Roman"/>
                <w:color w:val="000000"/>
                <w:kern w:val="0"/>
                <w:sz w:val="22"/>
              </w:rPr>
            </w:pPr>
          </w:p>
        </w:tc>
        <w:tc>
          <w:tcPr>
            <w:tcW w:w="692" w:type="dxa"/>
            <w:vAlign w:val="center"/>
          </w:tcPr>
          <w:p w14:paraId="3EABAA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93" w:type="dxa"/>
            <w:vAlign w:val="center"/>
          </w:tcPr>
          <w:p w14:paraId="2D109F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4E0E6B6B">
            <w:pPr>
              <w:widowControl/>
              <w:jc w:val="left"/>
              <w:rPr>
                <w:rFonts w:ascii="黑体" w:hAnsi="宋体" w:eastAsia="黑体" w:cs="宋体"/>
                <w:color w:val="000000"/>
                <w:kern w:val="0"/>
                <w:sz w:val="22"/>
              </w:rPr>
            </w:pPr>
          </w:p>
        </w:tc>
        <w:tc>
          <w:tcPr>
            <w:tcW w:w="1732" w:type="dxa"/>
            <w:vMerge w:val="continue"/>
            <w:vAlign w:val="center"/>
          </w:tcPr>
          <w:p w14:paraId="3C0E1058">
            <w:pPr>
              <w:widowControl/>
              <w:jc w:val="left"/>
              <w:rPr>
                <w:rFonts w:ascii="黑体" w:hAnsi="宋体" w:eastAsia="黑体" w:cs="宋体"/>
                <w:color w:val="000000"/>
                <w:kern w:val="0"/>
                <w:sz w:val="22"/>
              </w:rPr>
            </w:pPr>
          </w:p>
        </w:tc>
        <w:tc>
          <w:tcPr>
            <w:tcW w:w="1559" w:type="dxa"/>
            <w:vMerge w:val="continue"/>
            <w:vAlign w:val="center"/>
          </w:tcPr>
          <w:p w14:paraId="1FB06146">
            <w:pPr>
              <w:widowControl/>
              <w:jc w:val="left"/>
              <w:rPr>
                <w:rFonts w:ascii="黑体" w:hAnsi="宋体" w:eastAsia="黑体" w:cs="宋体"/>
                <w:color w:val="000000"/>
                <w:kern w:val="0"/>
                <w:sz w:val="22"/>
              </w:rPr>
            </w:pPr>
          </w:p>
        </w:tc>
        <w:tc>
          <w:tcPr>
            <w:tcW w:w="866" w:type="dxa"/>
            <w:vMerge w:val="continue"/>
            <w:vAlign w:val="center"/>
          </w:tcPr>
          <w:p w14:paraId="72037F7E">
            <w:pPr>
              <w:widowControl/>
              <w:jc w:val="left"/>
              <w:rPr>
                <w:rFonts w:ascii="黑体" w:hAnsi="宋体" w:eastAsia="黑体" w:cs="宋体"/>
                <w:color w:val="000000"/>
                <w:kern w:val="0"/>
                <w:sz w:val="22"/>
              </w:rPr>
            </w:pPr>
          </w:p>
        </w:tc>
        <w:tc>
          <w:tcPr>
            <w:tcW w:w="1732" w:type="dxa"/>
            <w:vMerge w:val="continue"/>
            <w:vAlign w:val="center"/>
          </w:tcPr>
          <w:p w14:paraId="6D5168C2">
            <w:pPr>
              <w:widowControl/>
              <w:jc w:val="left"/>
              <w:rPr>
                <w:rFonts w:ascii="黑体" w:hAnsi="宋体" w:eastAsia="黑体" w:cs="宋体"/>
                <w:kern w:val="0"/>
                <w:sz w:val="22"/>
              </w:rPr>
            </w:pPr>
          </w:p>
        </w:tc>
        <w:tc>
          <w:tcPr>
            <w:tcW w:w="692" w:type="dxa"/>
            <w:vAlign w:val="center"/>
          </w:tcPr>
          <w:p w14:paraId="156D29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83" w:type="dxa"/>
            <w:vAlign w:val="center"/>
          </w:tcPr>
          <w:p w14:paraId="4788D6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0" w:type="dxa"/>
            <w:vAlign w:val="center"/>
          </w:tcPr>
          <w:p w14:paraId="2B1FD9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3" w:type="dxa"/>
            <w:vAlign w:val="center"/>
          </w:tcPr>
          <w:p w14:paraId="45A006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8" w:type="dxa"/>
            <w:vAlign w:val="center"/>
          </w:tcPr>
          <w:p w14:paraId="4EE5C7F5">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53" w:type="dxa"/>
            <w:vAlign w:val="center"/>
          </w:tcPr>
          <w:p w14:paraId="03F92E8B">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bl>
    <w:p w14:paraId="238AE703">
      <w:pPr>
        <w:widowControl/>
        <w:jc w:val="center"/>
        <w:textAlignment w:val="center"/>
        <w:rPr>
          <w:rFonts w:ascii="仿宋_GB2312" w:hAnsi="宋体" w:eastAsia="仿宋_GB2312"/>
          <w:color w:val="000000"/>
          <w:sz w:val="18"/>
          <w:szCs w:val="18"/>
        </w:rPr>
        <w:sectPr>
          <w:footerReference r:id="rId7" w:type="default"/>
          <w:pgSz w:w="16838" w:h="11906" w:orient="landscape"/>
          <w:pgMar w:top="1797" w:right="1440" w:bottom="1797" w:left="1440" w:header="851" w:footer="992" w:gutter="0"/>
          <w:pgNumType w:fmt="decimal" w:start="1"/>
          <w:cols w:space="720" w:num="1"/>
          <w:docGrid w:type="lines" w:linePitch="312" w:charSpace="0"/>
        </w:sectPr>
      </w:pPr>
    </w:p>
    <w:tbl>
      <w:tblPr>
        <w:tblStyle w:val="24"/>
        <w:tblW w:w="148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520"/>
        <w:gridCol w:w="1575"/>
        <w:gridCol w:w="870"/>
        <w:gridCol w:w="1710"/>
        <w:gridCol w:w="705"/>
        <w:gridCol w:w="690"/>
        <w:gridCol w:w="510"/>
        <w:gridCol w:w="690"/>
        <w:gridCol w:w="690"/>
        <w:gridCol w:w="690"/>
      </w:tblGrid>
      <w:tr w14:paraId="0B8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3635392">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18088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4BE617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40017D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271459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5B1BBE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58C6E347">
            <w:pPr>
              <w:widowControl/>
              <w:jc w:val="center"/>
              <w:textAlignment w:val="center"/>
              <w:rPr>
                <w:rFonts w:hint="eastAsia" w:ascii="仿宋_GB2312" w:hAnsi="宋体" w:eastAsia="仿宋_GB2312"/>
                <w:color w:val="000000"/>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1710" w:type="dxa"/>
            <w:vMerge w:val="restart"/>
            <w:vAlign w:val="center"/>
          </w:tcPr>
          <w:p w14:paraId="095E23E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705" w:type="dxa"/>
            <w:vMerge w:val="restart"/>
            <w:vAlign w:val="center"/>
          </w:tcPr>
          <w:p w14:paraId="52FC23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BEE55F3">
            <w:pPr>
              <w:widowControl/>
              <w:jc w:val="center"/>
              <w:textAlignment w:val="center"/>
              <w:rPr>
                <w:rFonts w:ascii="仿宋_GB2312" w:hAnsi="宋体" w:eastAsia="仿宋_GB2312"/>
                <w:color w:val="000000"/>
                <w:sz w:val="18"/>
                <w:szCs w:val="18"/>
              </w:rPr>
            </w:pPr>
          </w:p>
        </w:tc>
        <w:tc>
          <w:tcPr>
            <w:tcW w:w="510" w:type="dxa"/>
            <w:vMerge w:val="restart"/>
            <w:vAlign w:val="center"/>
          </w:tcPr>
          <w:p w14:paraId="2624B10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4BB78DEC">
            <w:pPr>
              <w:widowControl/>
              <w:jc w:val="center"/>
              <w:textAlignment w:val="center"/>
              <w:rPr>
                <w:rFonts w:ascii="仿宋_GB2312" w:hAnsi="宋体" w:eastAsia="仿宋_GB2312"/>
                <w:color w:val="000000"/>
                <w:sz w:val="18"/>
                <w:szCs w:val="18"/>
              </w:rPr>
            </w:pPr>
          </w:p>
        </w:tc>
        <w:tc>
          <w:tcPr>
            <w:tcW w:w="690" w:type="dxa"/>
            <w:vMerge w:val="restart"/>
            <w:vAlign w:val="center"/>
          </w:tcPr>
          <w:p w14:paraId="59E4ABF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2CBD015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A0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4BBC9E2">
            <w:pPr>
              <w:widowControl/>
              <w:jc w:val="center"/>
              <w:textAlignment w:val="center"/>
              <w:rPr>
                <w:rFonts w:ascii="仿宋_GB2312" w:hAnsi="宋体" w:eastAsia="仿宋_GB2312"/>
                <w:color w:val="000000"/>
                <w:sz w:val="18"/>
                <w:szCs w:val="18"/>
              </w:rPr>
            </w:pPr>
          </w:p>
        </w:tc>
        <w:tc>
          <w:tcPr>
            <w:tcW w:w="720" w:type="dxa"/>
            <w:vMerge w:val="continue"/>
            <w:vAlign w:val="center"/>
          </w:tcPr>
          <w:p w14:paraId="43EAA8D5">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EFD7F0A">
            <w:pPr>
              <w:widowControl/>
              <w:jc w:val="center"/>
              <w:textAlignment w:val="center"/>
              <w:rPr>
                <w:rFonts w:hint="eastAsia" w:ascii="仿宋_GB2312" w:hAnsi="宋体" w:eastAsia="仿宋_GB2312"/>
                <w:color w:val="000000"/>
                <w:sz w:val="18"/>
                <w:szCs w:val="18"/>
              </w:rPr>
            </w:pPr>
          </w:p>
        </w:tc>
        <w:tc>
          <w:tcPr>
            <w:tcW w:w="3240" w:type="dxa"/>
            <w:vAlign w:val="center"/>
          </w:tcPr>
          <w:p w14:paraId="4BEEA22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6175FD4A">
            <w:pPr>
              <w:widowControl/>
              <w:jc w:val="center"/>
              <w:textAlignment w:val="center"/>
              <w:rPr>
                <w:rFonts w:ascii="仿宋_GB2312" w:hAnsi="宋体" w:eastAsia="仿宋_GB2312"/>
                <w:color w:val="000000"/>
                <w:sz w:val="18"/>
                <w:szCs w:val="18"/>
              </w:rPr>
            </w:pPr>
          </w:p>
        </w:tc>
        <w:tc>
          <w:tcPr>
            <w:tcW w:w="1575" w:type="dxa"/>
            <w:vMerge w:val="continue"/>
            <w:vAlign w:val="center"/>
          </w:tcPr>
          <w:p w14:paraId="64AD8B69">
            <w:pPr>
              <w:widowControl/>
              <w:jc w:val="center"/>
              <w:textAlignment w:val="center"/>
              <w:rPr>
                <w:rFonts w:ascii="仿宋_GB2312" w:hAnsi="宋体" w:eastAsia="仿宋_GB2312"/>
                <w:color w:val="000000"/>
                <w:sz w:val="18"/>
                <w:szCs w:val="18"/>
              </w:rPr>
            </w:pPr>
          </w:p>
        </w:tc>
        <w:tc>
          <w:tcPr>
            <w:tcW w:w="870" w:type="dxa"/>
            <w:vMerge w:val="continue"/>
            <w:vAlign w:val="center"/>
          </w:tcPr>
          <w:p w14:paraId="1A260F59">
            <w:pPr>
              <w:widowControl/>
              <w:jc w:val="center"/>
              <w:textAlignment w:val="center"/>
              <w:rPr>
                <w:rFonts w:ascii="仿宋_GB2312" w:hAnsi="宋体" w:eastAsia="仿宋_GB2312"/>
                <w:color w:val="000000"/>
                <w:sz w:val="18"/>
                <w:szCs w:val="18"/>
              </w:rPr>
            </w:pPr>
          </w:p>
        </w:tc>
        <w:tc>
          <w:tcPr>
            <w:tcW w:w="1710" w:type="dxa"/>
            <w:vMerge w:val="continue"/>
            <w:vAlign w:val="center"/>
          </w:tcPr>
          <w:p w14:paraId="539F387C">
            <w:pPr>
              <w:widowControl/>
              <w:jc w:val="center"/>
              <w:textAlignment w:val="center"/>
              <w:rPr>
                <w:rFonts w:ascii="仿宋_GB2312" w:hAnsi="宋体" w:eastAsia="仿宋_GB2312"/>
                <w:color w:val="000000"/>
                <w:sz w:val="18"/>
                <w:szCs w:val="18"/>
              </w:rPr>
            </w:pPr>
          </w:p>
        </w:tc>
        <w:tc>
          <w:tcPr>
            <w:tcW w:w="705" w:type="dxa"/>
            <w:vMerge w:val="continue"/>
            <w:vAlign w:val="center"/>
          </w:tcPr>
          <w:p w14:paraId="4874A9E6">
            <w:pPr>
              <w:widowControl/>
              <w:jc w:val="center"/>
              <w:textAlignment w:val="center"/>
              <w:rPr>
                <w:rFonts w:ascii="仿宋_GB2312" w:hAnsi="宋体" w:eastAsia="仿宋_GB2312"/>
                <w:color w:val="000000"/>
                <w:sz w:val="18"/>
                <w:szCs w:val="18"/>
              </w:rPr>
            </w:pPr>
          </w:p>
        </w:tc>
        <w:tc>
          <w:tcPr>
            <w:tcW w:w="690" w:type="dxa"/>
            <w:vMerge w:val="continue"/>
            <w:vAlign w:val="center"/>
          </w:tcPr>
          <w:p w14:paraId="34267CA2">
            <w:pPr>
              <w:widowControl/>
              <w:jc w:val="center"/>
              <w:textAlignment w:val="center"/>
              <w:rPr>
                <w:rFonts w:ascii="仿宋_GB2312" w:hAnsi="宋体" w:eastAsia="仿宋_GB2312"/>
                <w:color w:val="000000"/>
                <w:sz w:val="18"/>
                <w:szCs w:val="18"/>
              </w:rPr>
            </w:pPr>
          </w:p>
        </w:tc>
        <w:tc>
          <w:tcPr>
            <w:tcW w:w="510" w:type="dxa"/>
            <w:vMerge w:val="continue"/>
            <w:vAlign w:val="center"/>
          </w:tcPr>
          <w:p w14:paraId="621745C5">
            <w:pPr>
              <w:widowControl/>
              <w:jc w:val="center"/>
              <w:textAlignment w:val="center"/>
              <w:rPr>
                <w:rFonts w:ascii="仿宋_GB2312" w:hAnsi="宋体" w:eastAsia="仿宋_GB2312"/>
                <w:color w:val="000000"/>
                <w:sz w:val="18"/>
                <w:szCs w:val="18"/>
              </w:rPr>
            </w:pPr>
          </w:p>
        </w:tc>
        <w:tc>
          <w:tcPr>
            <w:tcW w:w="690" w:type="dxa"/>
            <w:vMerge w:val="continue"/>
            <w:vAlign w:val="center"/>
          </w:tcPr>
          <w:p w14:paraId="19023875">
            <w:pPr>
              <w:widowControl/>
              <w:jc w:val="center"/>
              <w:textAlignment w:val="center"/>
              <w:rPr>
                <w:rFonts w:ascii="仿宋_GB2312" w:hAnsi="宋体" w:eastAsia="仿宋_GB2312"/>
                <w:color w:val="000000"/>
                <w:sz w:val="18"/>
                <w:szCs w:val="18"/>
              </w:rPr>
            </w:pPr>
          </w:p>
        </w:tc>
        <w:tc>
          <w:tcPr>
            <w:tcW w:w="690" w:type="dxa"/>
            <w:vMerge w:val="continue"/>
            <w:vAlign w:val="center"/>
          </w:tcPr>
          <w:p w14:paraId="7D0F5C8C">
            <w:pPr>
              <w:widowControl/>
              <w:jc w:val="center"/>
              <w:textAlignment w:val="center"/>
              <w:rPr>
                <w:rFonts w:ascii="仿宋_GB2312" w:hAnsi="宋体" w:eastAsia="仿宋_GB2312"/>
                <w:color w:val="000000"/>
                <w:sz w:val="18"/>
                <w:szCs w:val="18"/>
              </w:rPr>
            </w:pPr>
          </w:p>
        </w:tc>
        <w:tc>
          <w:tcPr>
            <w:tcW w:w="690" w:type="dxa"/>
            <w:vMerge w:val="continue"/>
            <w:vAlign w:val="center"/>
          </w:tcPr>
          <w:p w14:paraId="4D67F375">
            <w:pPr>
              <w:widowControl/>
              <w:jc w:val="center"/>
              <w:textAlignment w:val="center"/>
              <w:rPr>
                <w:rFonts w:ascii="仿宋_GB2312" w:hAnsi="宋体" w:eastAsia="仿宋_GB2312"/>
                <w:color w:val="000000"/>
                <w:sz w:val="18"/>
                <w:szCs w:val="18"/>
              </w:rPr>
            </w:pPr>
          </w:p>
        </w:tc>
      </w:tr>
      <w:tr w14:paraId="61BD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7364E34">
            <w:pPr>
              <w:widowControl/>
              <w:jc w:val="center"/>
              <w:textAlignment w:val="center"/>
              <w:rPr>
                <w:rFonts w:ascii="仿宋_GB2312" w:hAnsi="宋体" w:eastAsia="仿宋_GB2312"/>
                <w:color w:val="000000"/>
                <w:sz w:val="18"/>
                <w:szCs w:val="18"/>
              </w:rPr>
            </w:pPr>
          </w:p>
        </w:tc>
        <w:tc>
          <w:tcPr>
            <w:tcW w:w="720" w:type="dxa"/>
            <w:vMerge w:val="continue"/>
            <w:vAlign w:val="center"/>
          </w:tcPr>
          <w:p w14:paraId="7FF167B1">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97001E9">
            <w:pPr>
              <w:widowControl/>
              <w:jc w:val="center"/>
              <w:textAlignment w:val="center"/>
              <w:rPr>
                <w:rFonts w:hint="eastAsia" w:ascii="仿宋_GB2312" w:hAnsi="宋体" w:eastAsia="仿宋_GB2312"/>
                <w:color w:val="000000"/>
                <w:sz w:val="18"/>
                <w:szCs w:val="18"/>
              </w:rPr>
            </w:pPr>
          </w:p>
        </w:tc>
        <w:tc>
          <w:tcPr>
            <w:tcW w:w="3240" w:type="dxa"/>
            <w:vAlign w:val="center"/>
          </w:tcPr>
          <w:p w14:paraId="4D2BBFBA">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740D6239">
            <w:pPr>
              <w:widowControl/>
              <w:jc w:val="center"/>
              <w:textAlignment w:val="center"/>
              <w:rPr>
                <w:rFonts w:ascii="仿宋_GB2312" w:hAnsi="宋体" w:eastAsia="仿宋_GB2312"/>
                <w:color w:val="000000"/>
                <w:sz w:val="18"/>
                <w:szCs w:val="18"/>
              </w:rPr>
            </w:pPr>
          </w:p>
        </w:tc>
        <w:tc>
          <w:tcPr>
            <w:tcW w:w="1575" w:type="dxa"/>
            <w:vMerge w:val="continue"/>
            <w:vAlign w:val="center"/>
          </w:tcPr>
          <w:p w14:paraId="545756CA">
            <w:pPr>
              <w:widowControl/>
              <w:jc w:val="center"/>
              <w:textAlignment w:val="center"/>
              <w:rPr>
                <w:rFonts w:ascii="仿宋_GB2312" w:hAnsi="宋体" w:eastAsia="仿宋_GB2312"/>
                <w:color w:val="000000"/>
                <w:sz w:val="18"/>
                <w:szCs w:val="18"/>
              </w:rPr>
            </w:pPr>
          </w:p>
        </w:tc>
        <w:tc>
          <w:tcPr>
            <w:tcW w:w="870" w:type="dxa"/>
            <w:vMerge w:val="continue"/>
            <w:vAlign w:val="center"/>
          </w:tcPr>
          <w:p w14:paraId="06AEDD62">
            <w:pPr>
              <w:widowControl/>
              <w:jc w:val="center"/>
              <w:textAlignment w:val="center"/>
              <w:rPr>
                <w:rFonts w:ascii="仿宋_GB2312" w:hAnsi="宋体" w:eastAsia="仿宋_GB2312"/>
                <w:color w:val="000000"/>
                <w:sz w:val="18"/>
                <w:szCs w:val="18"/>
              </w:rPr>
            </w:pPr>
          </w:p>
        </w:tc>
        <w:tc>
          <w:tcPr>
            <w:tcW w:w="1710" w:type="dxa"/>
            <w:vMerge w:val="continue"/>
            <w:vAlign w:val="center"/>
          </w:tcPr>
          <w:p w14:paraId="7DF9EDDA">
            <w:pPr>
              <w:widowControl/>
              <w:jc w:val="center"/>
              <w:textAlignment w:val="center"/>
              <w:rPr>
                <w:rFonts w:ascii="仿宋_GB2312" w:hAnsi="宋体" w:eastAsia="仿宋_GB2312"/>
                <w:color w:val="000000"/>
                <w:sz w:val="18"/>
                <w:szCs w:val="18"/>
              </w:rPr>
            </w:pPr>
          </w:p>
        </w:tc>
        <w:tc>
          <w:tcPr>
            <w:tcW w:w="705" w:type="dxa"/>
            <w:vMerge w:val="continue"/>
            <w:vAlign w:val="center"/>
          </w:tcPr>
          <w:p w14:paraId="78CDA585">
            <w:pPr>
              <w:widowControl/>
              <w:jc w:val="center"/>
              <w:textAlignment w:val="center"/>
              <w:rPr>
                <w:rFonts w:ascii="仿宋_GB2312" w:hAnsi="宋体" w:eastAsia="仿宋_GB2312"/>
                <w:color w:val="000000"/>
                <w:sz w:val="18"/>
                <w:szCs w:val="18"/>
              </w:rPr>
            </w:pPr>
          </w:p>
        </w:tc>
        <w:tc>
          <w:tcPr>
            <w:tcW w:w="690" w:type="dxa"/>
            <w:vMerge w:val="continue"/>
            <w:vAlign w:val="center"/>
          </w:tcPr>
          <w:p w14:paraId="492BCA36">
            <w:pPr>
              <w:widowControl/>
              <w:jc w:val="center"/>
              <w:textAlignment w:val="center"/>
              <w:rPr>
                <w:rFonts w:ascii="仿宋_GB2312" w:hAnsi="宋体" w:eastAsia="仿宋_GB2312"/>
                <w:color w:val="000000"/>
                <w:sz w:val="18"/>
                <w:szCs w:val="18"/>
              </w:rPr>
            </w:pPr>
          </w:p>
        </w:tc>
        <w:tc>
          <w:tcPr>
            <w:tcW w:w="510" w:type="dxa"/>
            <w:vMerge w:val="continue"/>
            <w:vAlign w:val="center"/>
          </w:tcPr>
          <w:p w14:paraId="2A485D6F">
            <w:pPr>
              <w:widowControl/>
              <w:jc w:val="center"/>
              <w:textAlignment w:val="center"/>
              <w:rPr>
                <w:rFonts w:ascii="仿宋_GB2312" w:hAnsi="宋体" w:eastAsia="仿宋_GB2312"/>
                <w:color w:val="000000"/>
                <w:sz w:val="18"/>
                <w:szCs w:val="18"/>
              </w:rPr>
            </w:pPr>
          </w:p>
        </w:tc>
        <w:tc>
          <w:tcPr>
            <w:tcW w:w="690" w:type="dxa"/>
            <w:vMerge w:val="continue"/>
            <w:vAlign w:val="center"/>
          </w:tcPr>
          <w:p w14:paraId="583CA59D">
            <w:pPr>
              <w:widowControl/>
              <w:jc w:val="center"/>
              <w:textAlignment w:val="center"/>
              <w:rPr>
                <w:rFonts w:ascii="仿宋_GB2312" w:hAnsi="宋体" w:eastAsia="仿宋_GB2312"/>
                <w:color w:val="000000"/>
                <w:sz w:val="18"/>
                <w:szCs w:val="18"/>
              </w:rPr>
            </w:pPr>
          </w:p>
        </w:tc>
        <w:tc>
          <w:tcPr>
            <w:tcW w:w="690" w:type="dxa"/>
            <w:vMerge w:val="continue"/>
            <w:vAlign w:val="center"/>
          </w:tcPr>
          <w:p w14:paraId="7D6ED396">
            <w:pPr>
              <w:widowControl/>
              <w:jc w:val="center"/>
              <w:textAlignment w:val="center"/>
              <w:rPr>
                <w:rFonts w:ascii="仿宋_GB2312" w:hAnsi="宋体" w:eastAsia="仿宋_GB2312"/>
                <w:color w:val="000000"/>
                <w:sz w:val="18"/>
                <w:szCs w:val="18"/>
              </w:rPr>
            </w:pPr>
          </w:p>
        </w:tc>
        <w:tc>
          <w:tcPr>
            <w:tcW w:w="690" w:type="dxa"/>
            <w:vMerge w:val="continue"/>
            <w:vAlign w:val="center"/>
          </w:tcPr>
          <w:p w14:paraId="25A47A37">
            <w:pPr>
              <w:widowControl/>
              <w:jc w:val="center"/>
              <w:textAlignment w:val="center"/>
              <w:rPr>
                <w:rFonts w:ascii="仿宋_GB2312" w:hAnsi="宋体" w:eastAsia="仿宋_GB2312"/>
                <w:color w:val="000000"/>
                <w:sz w:val="18"/>
                <w:szCs w:val="18"/>
              </w:rPr>
            </w:pPr>
          </w:p>
        </w:tc>
      </w:tr>
      <w:tr w14:paraId="3C28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F665852">
            <w:pPr>
              <w:widowControl/>
              <w:jc w:val="center"/>
              <w:textAlignment w:val="center"/>
              <w:rPr>
                <w:rFonts w:ascii="仿宋_GB2312" w:hAnsi="宋体" w:eastAsia="仿宋_GB2312"/>
                <w:color w:val="000000"/>
                <w:sz w:val="18"/>
                <w:szCs w:val="18"/>
              </w:rPr>
            </w:pPr>
          </w:p>
        </w:tc>
        <w:tc>
          <w:tcPr>
            <w:tcW w:w="720" w:type="dxa"/>
            <w:vMerge w:val="continue"/>
            <w:vAlign w:val="center"/>
          </w:tcPr>
          <w:p w14:paraId="2991D439">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D87CCDD">
            <w:pPr>
              <w:widowControl/>
              <w:jc w:val="center"/>
              <w:textAlignment w:val="center"/>
              <w:rPr>
                <w:rFonts w:hint="eastAsia" w:ascii="仿宋_GB2312" w:hAnsi="宋体" w:eastAsia="仿宋_GB2312"/>
                <w:color w:val="000000"/>
                <w:sz w:val="18"/>
                <w:szCs w:val="18"/>
              </w:rPr>
            </w:pPr>
          </w:p>
        </w:tc>
        <w:tc>
          <w:tcPr>
            <w:tcW w:w="3240" w:type="dxa"/>
            <w:vAlign w:val="center"/>
          </w:tcPr>
          <w:p w14:paraId="4FB507F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20" w:type="dxa"/>
            <w:vMerge w:val="continue"/>
            <w:vAlign w:val="center"/>
          </w:tcPr>
          <w:p w14:paraId="15B311D3">
            <w:pPr>
              <w:widowControl/>
              <w:jc w:val="center"/>
              <w:textAlignment w:val="center"/>
              <w:rPr>
                <w:rFonts w:ascii="仿宋_GB2312" w:hAnsi="宋体" w:eastAsia="仿宋_GB2312"/>
                <w:color w:val="000000"/>
                <w:sz w:val="18"/>
                <w:szCs w:val="18"/>
              </w:rPr>
            </w:pPr>
          </w:p>
        </w:tc>
        <w:tc>
          <w:tcPr>
            <w:tcW w:w="1575" w:type="dxa"/>
            <w:vMerge w:val="continue"/>
            <w:vAlign w:val="center"/>
          </w:tcPr>
          <w:p w14:paraId="758E4043">
            <w:pPr>
              <w:widowControl/>
              <w:jc w:val="center"/>
              <w:textAlignment w:val="center"/>
              <w:rPr>
                <w:rFonts w:ascii="仿宋_GB2312" w:hAnsi="宋体" w:eastAsia="仿宋_GB2312"/>
                <w:color w:val="000000"/>
                <w:sz w:val="18"/>
                <w:szCs w:val="18"/>
              </w:rPr>
            </w:pPr>
          </w:p>
        </w:tc>
        <w:tc>
          <w:tcPr>
            <w:tcW w:w="870" w:type="dxa"/>
            <w:vMerge w:val="continue"/>
            <w:vAlign w:val="center"/>
          </w:tcPr>
          <w:p w14:paraId="14FE5BF5">
            <w:pPr>
              <w:widowControl/>
              <w:jc w:val="center"/>
              <w:textAlignment w:val="center"/>
              <w:rPr>
                <w:rFonts w:ascii="仿宋_GB2312" w:hAnsi="宋体" w:eastAsia="仿宋_GB2312"/>
                <w:color w:val="000000"/>
                <w:sz w:val="18"/>
                <w:szCs w:val="18"/>
              </w:rPr>
            </w:pPr>
          </w:p>
        </w:tc>
        <w:tc>
          <w:tcPr>
            <w:tcW w:w="1710" w:type="dxa"/>
            <w:vMerge w:val="continue"/>
            <w:vAlign w:val="center"/>
          </w:tcPr>
          <w:p w14:paraId="1F08BD82">
            <w:pPr>
              <w:widowControl/>
              <w:jc w:val="center"/>
              <w:textAlignment w:val="center"/>
              <w:rPr>
                <w:rFonts w:ascii="仿宋_GB2312" w:hAnsi="宋体" w:eastAsia="仿宋_GB2312"/>
                <w:color w:val="000000"/>
                <w:sz w:val="18"/>
                <w:szCs w:val="18"/>
              </w:rPr>
            </w:pPr>
          </w:p>
        </w:tc>
        <w:tc>
          <w:tcPr>
            <w:tcW w:w="705" w:type="dxa"/>
            <w:vMerge w:val="continue"/>
            <w:vAlign w:val="center"/>
          </w:tcPr>
          <w:p w14:paraId="01BA32D8">
            <w:pPr>
              <w:widowControl/>
              <w:jc w:val="center"/>
              <w:textAlignment w:val="center"/>
              <w:rPr>
                <w:rFonts w:ascii="仿宋_GB2312" w:hAnsi="宋体" w:eastAsia="仿宋_GB2312"/>
                <w:color w:val="000000"/>
                <w:sz w:val="18"/>
                <w:szCs w:val="18"/>
              </w:rPr>
            </w:pPr>
          </w:p>
        </w:tc>
        <w:tc>
          <w:tcPr>
            <w:tcW w:w="690" w:type="dxa"/>
            <w:vMerge w:val="continue"/>
            <w:vAlign w:val="center"/>
          </w:tcPr>
          <w:p w14:paraId="272EBF13">
            <w:pPr>
              <w:widowControl/>
              <w:jc w:val="center"/>
              <w:textAlignment w:val="center"/>
              <w:rPr>
                <w:rFonts w:ascii="仿宋_GB2312" w:hAnsi="宋体" w:eastAsia="仿宋_GB2312"/>
                <w:color w:val="000000"/>
                <w:sz w:val="18"/>
                <w:szCs w:val="18"/>
              </w:rPr>
            </w:pPr>
          </w:p>
        </w:tc>
        <w:tc>
          <w:tcPr>
            <w:tcW w:w="510" w:type="dxa"/>
            <w:vMerge w:val="continue"/>
            <w:vAlign w:val="center"/>
          </w:tcPr>
          <w:p w14:paraId="2E763A0C">
            <w:pPr>
              <w:widowControl/>
              <w:jc w:val="center"/>
              <w:textAlignment w:val="center"/>
              <w:rPr>
                <w:rFonts w:ascii="仿宋_GB2312" w:hAnsi="宋体" w:eastAsia="仿宋_GB2312"/>
                <w:color w:val="000000"/>
                <w:sz w:val="18"/>
                <w:szCs w:val="18"/>
              </w:rPr>
            </w:pPr>
          </w:p>
        </w:tc>
        <w:tc>
          <w:tcPr>
            <w:tcW w:w="690" w:type="dxa"/>
            <w:vMerge w:val="continue"/>
            <w:vAlign w:val="center"/>
          </w:tcPr>
          <w:p w14:paraId="63013F29">
            <w:pPr>
              <w:widowControl/>
              <w:jc w:val="center"/>
              <w:textAlignment w:val="center"/>
              <w:rPr>
                <w:rFonts w:ascii="仿宋_GB2312" w:hAnsi="宋体" w:eastAsia="仿宋_GB2312"/>
                <w:color w:val="000000"/>
                <w:sz w:val="18"/>
                <w:szCs w:val="18"/>
              </w:rPr>
            </w:pPr>
          </w:p>
        </w:tc>
        <w:tc>
          <w:tcPr>
            <w:tcW w:w="690" w:type="dxa"/>
            <w:vMerge w:val="continue"/>
            <w:vAlign w:val="center"/>
          </w:tcPr>
          <w:p w14:paraId="4484A5D3">
            <w:pPr>
              <w:widowControl/>
              <w:jc w:val="center"/>
              <w:textAlignment w:val="center"/>
              <w:rPr>
                <w:rFonts w:ascii="仿宋_GB2312" w:hAnsi="宋体" w:eastAsia="仿宋_GB2312"/>
                <w:color w:val="000000"/>
                <w:sz w:val="18"/>
                <w:szCs w:val="18"/>
              </w:rPr>
            </w:pPr>
          </w:p>
        </w:tc>
        <w:tc>
          <w:tcPr>
            <w:tcW w:w="690" w:type="dxa"/>
            <w:vMerge w:val="continue"/>
            <w:vAlign w:val="center"/>
          </w:tcPr>
          <w:p w14:paraId="0E10E104">
            <w:pPr>
              <w:widowControl/>
              <w:jc w:val="center"/>
              <w:textAlignment w:val="center"/>
              <w:rPr>
                <w:rFonts w:ascii="仿宋_GB2312" w:hAnsi="宋体" w:eastAsia="仿宋_GB2312"/>
                <w:color w:val="000000"/>
                <w:sz w:val="18"/>
                <w:szCs w:val="18"/>
              </w:rPr>
            </w:pPr>
          </w:p>
        </w:tc>
      </w:tr>
      <w:tr w14:paraId="1B1A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271A21">
            <w:pPr>
              <w:widowControl/>
              <w:jc w:val="center"/>
              <w:textAlignment w:val="center"/>
              <w:rPr>
                <w:rFonts w:ascii="仿宋_GB2312" w:hAnsi="宋体" w:eastAsia="仿宋_GB2312"/>
                <w:color w:val="000000"/>
                <w:sz w:val="18"/>
                <w:szCs w:val="18"/>
              </w:rPr>
            </w:pPr>
          </w:p>
        </w:tc>
        <w:tc>
          <w:tcPr>
            <w:tcW w:w="720" w:type="dxa"/>
            <w:vMerge w:val="continue"/>
            <w:vAlign w:val="center"/>
          </w:tcPr>
          <w:p w14:paraId="5D44D33B">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4275E1E">
            <w:pPr>
              <w:widowControl/>
              <w:jc w:val="center"/>
              <w:textAlignment w:val="center"/>
              <w:rPr>
                <w:rFonts w:hint="eastAsia" w:ascii="仿宋_GB2312" w:hAnsi="宋体" w:eastAsia="仿宋_GB2312"/>
                <w:color w:val="000000"/>
                <w:sz w:val="18"/>
                <w:szCs w:val="18"/>
              </w:rPr>
            </w:pPr>
          </w:p>
        </w:tc>
        <w:tc>
          <w:tcPr>
            <w:tcW w:w="3240" w:type="dxa"/>
            <w:vAlign w:val="center"/>
          </w:tcPr>
          <w:p w14:paraId="50842224">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20" w:type="dxa"/>
            <w:vMerge w:val="continue"/>
            <w:vAlign w:val="center"/>
          </w:tcPr>
          <w:p w14:paraId="6CD818D5">
            <w:pPr>
              <w:widowControl/>
              <w:jc w:val="center"/>
              <w:textAlignment w:val="center"/>
              <w:rPr>
                <w:rFonts w:ascii="仿宋_GB2312" w:hAnsi="宋体" w:eastAsia="仿宋_GB2312"/>
                <w:color w:val="000000"/>
                <w:sz w:val="18"/>
                <w:szCs w:val="18"/>
              </w:rPr>
            </w:pPr>
          </w:p>
        </w:tc>
        <w:tc>
          <w:tcPr>
            <w:tcW w:w="1575" w:type="dxa"/>
            <w:vMerge w:val="continue"/>
            <w:vAlign w:val="center"/>
          </w:tcPr>
          <w:p w14:paraId="07D48E7B">
            <w:pPr>
              <w:widowControl/>
              <w:jc w:val="center"/>
              <w:textAlignment w:val="center"/>
              <w:rPr>
                <w:rFonts w:ascii="仿宋_GB2312" w:hAnsi="宋体" w:eastAsia="仿宋_GB2312"/>
                <w:color w:val="000000"/>
                <w:sz w:val="18"/>
                <w:szCs w:val="18"/>
              </w:rPr>
            </w:pPr>
          </w:p>
        </w:tc>
        <w:tc>
          <w:tcPr>
            <w:tcW w:w="870" w:type="dxa"/>
            <w:vMerge w:val="continue"/>
            <w:vAlign w:val="center"/>
          </w:tcPr>
          <w:p w14:paraId="635204EE">
            <w:pPr>
              <w:widowControl/>
              <w:jc w:val="center"/>
              <w:textAlignment w:val="center"/>
              <w:rPr>
                <w:rFonts w:ascii="仿宋_GB2312" w:hAnsi="宋体" w:eastAsia="仿宋_GB2312"/>
                <w:color w:val="000000"/>
                <w:sz w:val="18"/>
                <w:szCs w:val="18"/>
              </w:rPr>
            </w:pPr>
          </w:p>
        </w:tc>
        <w:tc>
          <w:tcPr>
            <w:tcW w:w="1710" w:type="dxa"/>
            <w:vMerge w:val="continue"/>
            <w:vAlign w:val="center"/>
          </w:tcPr>
          <w:p w14:paraId="258EA528">
            <w:pPr>
              <w:widowControl/>
              <w:jc w:val="center"/>
              <w:textAlignment w:val="center"/>
              <w:rPr>
                <w:rFonts w:ascii="仿宋_GB2312" w:hAnsi="宋体" w:eastAsia="仿宋_GB2312"/>
                <w:color w:val="000000"/>
                <w:sz w:val="18"/>
                <w:szCs w:val="18"/>
              </w:rPr>
            </w:pPr>
          </w:p>
        </w:tc>
        <w:tc>
          <w:tcPr>
            <w:tcW w:w="705" w:type="dxa"/>
            <w:vMerge w:val="continue"/>
            <w:vAlign w:val="center"/>
          </w:tcPr>
          <w:p w14:paraId="4F64D332">
            <w:pPr>
              <w:widowControl/>
              <w:jc w:val="center"/>
              <w:textAlignment w:val="center"/>
              <w:rPr>
                <w:rFonts w:ascii="仿宋_GB2312" w:hAnsi="宋体" w:eastAsia="仿宋_GB2312"/>
                <w:color w:val="000000"/>
                <w:sz w:val="18"/>
                <w:szCs w:val="18"/>
              </w:rPr>
            </w:pPr>
          </w:p>
        </w:tc>
        <w:tc>
          <w:tcPr>
            <w:tcW w:w="690" w:type="dxa"/>
            <w:vMerge w:val="continue"/>
            <w:vAlign w:val="center"/>
          </w:tcPr>
          <w:p w14:paraId="6B23CD57">
            <w:pPr>
              <w:widowControl/>
              <w:jc w:val="center"/>
              <w:textAlignment w:val="center"/>
              <w:rPr>
                <w:rFonts w:ascii="仿宋_GB2312" w:hAnsi="宋体" w:eastAsia="仿宋_GB2312"/>
                <w:color w:val="000000"/>
                <w:sz w:val="18"/>
                <w:szCs w:val="18"/>
              </w:rPr>
            </w:pPr>
          </w:p>
        </w:tc>
        <w:tc>
          <w:tcPr>
            <w:tcW w:w="510" w:type="dxa"/>
            <w:vMerge w:val="continue"/>
            <w:vAlign w:val="center"/>
          </w:tcPr>
          <w:p w14:paraId="0628E369">
            <w:pPr>
              <w:widowControl/>
              <w:jc w:val="center"/>
              <w:textAlignment w:val="center"/>
              <w:rPr>
                <w:rFonts w:ascii="仿宋_GB2312" w:hAnsi="宋体" w:eastAsia="仿宋_GB2312"/>
                <w:color w:val="000000"/>
                <w:sz w:val="18"/>
                <w:szCs w:val="18"/>
              </w:rPr>
            </w:pPr>
          </w:p>
        </w:tc>
        <w:tc>
          <w:tcPr>
            <w:tcW w:w="690" w:type="dxa"/>
            <w:vMerge w:val="continue"/>
            <w:vAlign w:val="center"/>
          </w:tcPr>
          <w:p w14:paraId="1E4A0B13">
            <w:pPr>
              <w:widowControl/>
              <w:jc w:val="center"/>
              <w:textAlignment w:val="center"/>
              <w:rPr>
                <w:rFonts w:ascii="仿宋_GB2312" w:hAnsi="宋体" w:eastAsia="仿宋_GB2312"/>
                <w:color w:val="000000"/>
                <w:sz w:val="18"/>
                <w:szCs w:val="18"/>
              </w:rPr>
            </w:pPr>
          </w:p>
        </w:tc>
        <w:tc>
          <w:tcPr>
            <w:tcW w:w="690" w:type="dxa"/>
            <w:vMerge w:val="continue"/>
            <w:vAlign w:val="center"/>
          </w:tcPr>
          <w:p w14:paraId="2F0796B9">
            <w:pPr>
              <w:widowControl/>
              <w:jc w:val="center"/>
              <w:textAlignment w:val="center"/>
              <w:rPr>
                <w:rFonts w:ascii="仿宋_GB2312" w:hAnsi="宋体" w:eastAsia="仿宋_GB2312"/>
                <w:color w:val="000000"/>
                <w:sz w:val="18"/>
                <w:szCs w:val="18"/>
              </w:rPr>
            </w:pPr>
          </w:p>
        </w:tc>
        <w:tc>
          <w:tcPr>
            <w:tcW w:w="690" w:type="dxa"/>
            <w:vMerge w:val="continue"/>
            <w:vAlign w:val="center"/>
          </w:tcPr>
          <w:p w14:paraId="730BD660">
            <w:pPr>
              <w:widowControl/>
              <w:jc w:val="center"/>
              <w:textAlignment w:val="center"/>
              <w:rPr>
                <w:rFonts w:ascii="仿宋_GB2312" w:hAnsi="宋体" w:eastAsia="仿宋_GB2312"/>
                <w:color w:val="000000"/>
                <w:sz w:val="18"/>
                <w:szCs w:val="18"/>
              </w:rPr>
            </w:pPr>
          </w:p>
        </w:tc>
      </w:tr>
      <w:tr w14:paraId="09FA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810ADC4">
            <w:pPr>
              <w:widowControl/>
              <w:jc w:val="center"/>
              <w:textAlignment w:val="center"/>
              <w:rPr>
                <w:rFonts w:ascii="仿宋_GB2312" w:hAnsi="宋体" w:eastAsia="仿宋_GB2312"/>
                <w:color w:val="000000"/>
                <w:sz w:val="18"/>
                <w:szCs w:val="18"/>
              </w:rPr>
            </w:pPr>
          </w:p>
        </w:tc>
        <w:tc>
          <w:tcPr>
            <w:tcW w:w="720" w:type="dxa"/>
            <w:vMerge w:val="continue"/>
            <w:vAlign w:val="center"/>
          </w:tcPr>
          <w:p w14:paraId="14A10009">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3BBE64AA">
            <w:pPr>
              <w:widowControl/>
              <w:jc w:val="center"/>
              <w:textAlignment w:val="center"/>
              <w:rPr>
                <w:rFonts w:hint="eastAsia" w:ascii="仿宋_GB2312" w:hAnsi="宋体" w:eastAsia="仿宋_GB2312"/>
                <w:color w:val="000000"/>
                <w:sz w:val="18"/>
                <w:szCs w:val="18"/>
              </w:rPr>
            </w:pPr>
          </w:p>
        </w:tc>
        <w:tc>
          <w:tcPr>
            <w:tcW w:w="3240" w:type="dxa"/>
            <w:vAlign w:val="center"/>
          </w:tcPr>
          <w:p w14:paraId="031F5CB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0311A480">
            <w:pPr>
              <w:widowControl/>
              <w:jc w:val="center"/>
              <w:textAlignment w:val="center"/>
              <w:rPr>
                <w:rFonts w:ascii="仿宋_GB2312" w:hAnsi="宋体" w:eastAsia="仿宋_GB2312"/>
                <w:color w:val="000000"/>
                <w:sz w:val="18"/>
                <w:szCs w:val="18"/>
              </w:rPr>
            </w:pPr>
          </w:p>
        </w:tc>
        <w:tc>
          <w:tcPr>
            <w:tcW w:w="1575" w:type="dxa"/>
            <w:vMerge w:val="continue"/>
            <w:vAlign w:val="center"/>
          </w:tcPr>
          <w:p w14:paraId="288A5B29">
            <w:pPr>
              <w:widowControl/>
              <w:jc w:val="center"/>
              <w:textAlignment w:val="center"/>
              <w:rPr>
                <w:rFonts w:ascii="仿宋_GB2312" w:hAnsi="宋体" w:eastAsia="仿宋_GB2312"/>
                <w:color w:val="000000"/>
                <w:sz w:val="18"/>
                <w:szCs w:val="18"/>
              </w:rPr>
            </w:pPr>
          </w:p>
        </w:tc>
        <w:tc>
          <w:tcPr>
            <w:tcW w:w="870" w:type="dxa"/>
            <w:vMerge w:val="continue"/>
            <w:vAlign w:val="center"/>
          </w:tcPr>
          <w:p w14:paraId="314BCD7C">
            <w:pPr>
              <w:widowControl/>
              <w:jc w:val="center"/>
              <w:textAlignment w:val="center"/>
              <w:rPr>
                <w:rFonts w:ascii="仿宋_GB2312" w:hAnsi="宋体" w:eastAsia="仿宋_GB2312"/>
                <w:color w:val="000000"/>
                <w:sz w:val="18"/>
                <w:szCs w:val="18"/>
              </w:rPr>
            </w:pPr>
          </w:p>
        </w:tc>
        <w:tc>
          <w:tcPr>
            <w:tcW w:w="1710" w:type="dxa"/>
            <w:vMerge w:val="continue"/>
            <w:vAlign w:val="center"/>
          </w:tcPr>
          <w:p w14:paraId="4A056CEA">
            <w:pPr>
              <w:widowControl/>
              <w:jc w:val="center"/>
              <w:textAlignment w:val="center"/>
              <w:rPr>
                <w:rFonts w:ascii="仿宋_GB2312" w:hAnsi="宋体" w:eastAsia="仿宋_GB2312"/>
                <w:color w:val="000000"/>
                <w:sz w:val="18"/>
                <w:szCs w:val="18"/>
              </w:rPr>
            </w:pPr>
          </w:p>
        </w:tc>
        <w:tc>
          <w:tcPr>
            <w:tcW w:w="705" w:type="dxa"/>
            <w:vMerge w:val="continue"/>
            <w:vAlign w:val="center"/>
          </w:tcPr>
          <w:p w14:paraId="19BD7733">
            <w:pPr>
              <w:widowControl/>
              <w:jc w:val="center"/>
              <w:textAlignment w:val="center"/>
              <w:rPr>
                <w:rFonts w:ascii="仿宋_GB2312" w:hAnsi="宋体" w:eastAsia="仿宋_GB2312"/>
                <w:color w:val="000000"/>
                <w:sz w:val="18"/>
                <w:szCs w:val="18"/>
              </w:rPr>
            </w:pPr>
          </w:p>
        </w:tc>
        <w:tc>
          <w:tcPr>
            <w:tcW w:w="690" w:type="dxa"/>
            <w:vMerge w:val="continue"/>
            <w:vAlign w:val="center"/>
          </w:tcPr>
          <w:p w14:paraId="015FEE95">
            <w:pPr>
              <w:widowControl/>
              <w:jc w:val="center"/>
              <w:textAlignment w:val="center"/>
              <w:rPr>
                <w:rFonts w:ascii="仿宋_GB2312" w:hAnsi="宋体" w:eastAsia="仿宋_GB2312"/>
                <w:color w:val="000000"/>
                <w:sz w:val="18"/>
                <w:szCs w:val="18"/>
              </w:rPr>
            </w:pPr>
          </w:p>
        </w:tc>
        <w:tc>
          <w:tcPr>
            <w:tcW w:w="510" w:type="dxa"/>
            <w:vMerge w:val="continue"/>
            <w:vAlign w:val="center"/>
          </w:tcPr>
          <w:p w14:paraId="2691B564">
            <w:pPr>
              <w:widowControl/>
              <w:jc w:val="center"/>
              <w:textAlignment w:val="center"/>
              <w:rPr>
                <w:rFonts w:ascii="仿宋_GB2312" w:hAnsi="宋体" w:eastAsia="仿宋_GB2312"/>
                <w:color w:val="000000"/>
                <w:sz w:val="18"/>
                <w:szCs w:val="18"/>
              </w:rPr>
            </w:pPr>
          </w:p>
        </w:tc>
        <w:tc>
          <w:tcPr>
            <w:tcW w:w="690" w:type="dxa"/>
            <w:vMerge w:val="continue"/>
            <w:vAlign w:val="center"/>
          </w:tcPr>
          <w:p w14:paraId="45070BD4">
            <w:pPr>
              <w:widowControl/>
              <w:jc w:val="center"/>
              <w:textAlignment w:val="center"/>
              <w:rPr>
                <w:rFonts w:ascii="仿宋_GB2312" w:hAnsi="宋体" w:eastAsia="仿宋_GB2312"/>
                <w:color w:val="000000"/>
                <w:sz w:val="18"/>
                <w:szCs w:val="18"/>
              </w:rPr>
            </w:pPr>
          </w:p>
        </w:tc>
        <w:tc>
          <w:tcPr>
            <w:tcW w:w="690" w:type="dxa"/>
            <w:vMerge w:val="continue"/>
            <w:vAlign w:val="center"/>
          </w:tcPr>
          <w:p w14:paraId="04995055">
            <w:pPr>
              <w:widowControl/>
              <w:jc w:val="center"/>
              <w:textAlignment w:val="center"/>
              <w:rPr>
                <w:rFonts w:ascii="仿宋_GB2312" w:hAnsi="宋体" w:eastAsia="仿宋_GB2312"/>
                <w:color w:val="000000"/>
                <w:sz w:val="18"/>
                <w:szCs w:val="18"/>
              </w:rPr>
            </w:pPr>
          </w:p>
        </w:tc>
        <w:tc>
          <w:tcPr>
            <w:tcW w:w="690" w:type="dxa"/>
            <w:vMerge w:val="continue"/>
            <w:vAlign w:val="center"/>
          </w:tcPr>
          <w:p w14:paraId="5C05BC58">
            <w:pPr>
              <w:widowControl/>
              <w:jc w:val="center"/>
              <w:textAlignment w:val="center"/>
              <w:rPr>
                <w:rFonts w:ascii="仿宋_GB2312" w:hAnsi="宋体" w:eastAsia="仿宋_GB2312"/>
                <w:color w:val="000000"/>
                <w:sz w:val="18"/>
                <w:szCs w:val="18"/>
              </w:rPr>
            </w:pPr>
          </w:p>
        </w:tc>
      </w:tr>
      <w:tr w14:paraId="2BD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5BAED0D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14:paraId="2511A301">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615CF9AD">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0CF8F13E">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20" w:type="dxa"/>
            <w:vMerge w:val="restart"/>
            <w:vAlign w:val="center"/>
          </w:tcPr>
          <w:p w14:paraId="613DC1D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44EA93D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735B2248">
            <w:pPr>
              <w:widowControl/>
              <w:textAlignment w:val="center"/>
              <w:rPr>
                <w:rFonts w:ascii="仿宋_GB2312" w:hAnsi="宋体" w:eastAsia="仿宋_GB2312"/>
                <w:color w:val="000000"/>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1710" w:type="dxa"/>
            <w:vMerge w:val="restart"/>
            <w:vAlign w:val="center"/>
          </w:tcPr>
          <w:p w14:paraId="42192619">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4EA668CF">
            <w:pPr>
              <w:widowControl/>
              <w:textAlignment w:val="center"/>
              <w:rPr>
                <w:rFonts w:ascii="仿宋_GB2312" w:hAnsi="宋体" w:eastAsia="仿宋_GB2312"/>
                <w:color w:val="000000"/>
                <w:sz w:val="18"/>
                <w:szCs w:val="18"/>
              </w:rPr>
            </w:pPr>
          </w:p>
        </w:tc>
        <w:tc>
          <w:tcPr>
            <w:tcW w:w="705" w:type="dxa"/>
            <w:vMerge w:val="restart"/>
            <w:vAlign w:val="center"/>
          </w:tcPr>
          <w:p w14:paraId="05DE416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B288419">
            <w:pPr>
              <w:widowControl/>
              <w:jc w:val="center"/>
              <w:textAlignment w:val="center"/>
              <w:rPr>
                <w:rFonts w:ascii="仿宋_GB2312" w:hAnsi="宋体" w:eastAsia="仿宋_GB2312"/>
                <w:color w:val="000000"/>
                <w:sz w:val="18"/>
                <w:szCs w:val="18"/>
              </w:rPr>
            </w:pPr>
          </w:p>
        </w:tc>
        <w:tc>
          <w:tcPr>
            <w:tcW w:w="510" w:type="dxa"/>
            <w:vMerge w:val="restart"/>
            <w:vAlign w:val="center"/>
          </w:tcPr>
          <w:p w14:paraId="4253953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102D59A5">
            <w:pPr>
              <w:widowControl/>
              <w:jc w:val="center"/>
              <w:textAlignment w:val="center"/>
              <w:rPr>
                <w:rFonts w:ascii="仿宋_GB2312" w:hAnsi="宋体" w:eastAsia="仿宋_GB2312"/>
                <w:color w:val="000000"/>
                <w:sz w:val="18"/>
                <w:szCs w:val="18"/>
              </w:rPr>
            </w:pPr>
          </w:p>
        </w:tc>
        <w:tc>
          <w:tcPr>
            <w:tcW w:w="690" w:type="dxa"/>
            <w:vMerge w:val="restart"/>
            <w:vAlign w:val="center"/>
          </w:tcPr>
          <w:p w14:paraId="635BF01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7E1E6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82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E075057">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07382C87">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173DF088">
            <w:pPr>
              <w:widowControl/>
              <w:jc w:val="center"/>
              <w:textAlignment w:val="center"/>
              <w:rPr>
                <w:rFonts w:hint="eastAsia" w:ascii="仿宋_GB2312" w:hAnsi="宋体" w:eastAsia="仿宋_GB2312"/>
                <w:color w:val="000000"/>
                <w:sz w:val="18"/>
                <w:szCs w:val="18"/>
              </w:rPr>
            </w:pPr>
          </w:p>
        </w:tc>
        <w:tc>
          <w:tcPr>
            <w:tcW w:w="3240" w:type="dxa"/>
            <w:vAlign w:val="center"/>
          </w:tcPr>
          <w:p w14:paraId="7ACED57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20" w:type="dxa"/>
            <w:vMerge w:val="continue"/>
            <w:vAlign w:val="center"/>
          </w:tcPr>
          <w:p w14:paraId="4CE736D2">
            <w:pPr>
              <w:widowControl/>
              <w:jc w:val="center"/>
              <w:textAlignment w:val="center"/>
              <w:rPr>
                <w:rFonts w:ascii="仿宋_GB2312" w:hAnsi="宋体" w:eastAsia="仿宋_GB2312"/>
                <w:color w:val="000000"/>
                <w:sz w:val="18"/>
                <w:szCs w:val="18"/>
              </w:rPr>
            </w:pPr>
          </w:p>
        </w:tc>
        <w:tc>
          <w:tcPr>
            <w:tcW w:w="1575" w:type="dxa"/>
            <w:vMerge w:val="continue"/>
            <w:vAlign w:val="center"/>
          </w:tcPr>
          <w:p w14:paraId="71A9B3A2">
            <w:pPr>
              <w:widowControl/>
              <w:jc w:val="center"/>
              <w:textAlignment w:val="center"/>
              <w:rPr>
                <w:rFonts w:ascii="仿宋_GB2312" w:hAnsi="宋体" w:eastAsia="仿宋_GB2312"/>
                <w:color w:val="000000"/>
                <w:sz w:val="18"/>
                <w:szCs w:val="18"/>
              </w:rPr>
            </w:pPr>
          </w:p>
        </w:tc>
        <w:tc>
          <w:tcPr>
            <w:tcW w:w="870" w:type="dxa"/>
            <w:vMerge w:val="continue"/>
            <w:vAlign w:val="center"/>
          </w:tcPr>
          <w:p w14:paraId="4929271A">
            <w:pPr>
              <w:widowControl/>
              <w:jc w:val="center"/>
              <w:textAlignment w:val="center"/>
              <w:rPr>
                <w:rFonts w:ascii="仿宋_GB2312" w:hAnsi="宋体" w:eastAsia="仿宋_GB2312"/>
                <w:color w:val="000000"/>
                <w:sz w:val="18"/>
                <w:szCs w:val="18"/>
              </w:rPr>
            </w:pPr>
          </w:p>
        </w:tc>
        <w:tc>
          <w:tcPr>
            <w:tcW w:w="1710" w:type="dxa"/>
            <w:vMerge w:val="continue"/>
            <w:vAlign w:val="center"/>
          </w:tcPr>
          <w:p w14:paraId="6B165BFF">
            <w:pPr>
              <w:widowControl/>
              <w:jc w:val="center"/>
              <w:textAlignment w:val="center"/>
              <w:rPr>
                <w:rFonts w:ascii="仿宋_GB2312" w:hAnsi="宋体" w:eastAsia="仿宋_GB2312"/>
                <w:color w:val="000000"/>
                <w:sz w:val="18"/>
                <w:szCs w:val="18"/>
              </w:rPr>
            </w:pPr>
          </w:p>
        </w:tc>
        <w:tc>
          <w:tcPr>
            <w:tcW w:w="705" w:type="dxa"/>
            <w:vMerge w:val="continue"/>
            <w:vAlign w:val="center"/>
          </w:tcPr>
          <w:p w14:paraId="42C7D108">
            <w:pPr>
              <w:widowControl/>
              <w:jc w:val="center"/>
              <w:textAlignment w:val="center"/>
              <w:rPr>
                <w:rFonts w:ascii="仿宋_GB2312" w:hAnsi="宋体" w:eastAsia="仿宋_GB2312"/>
                <w:color w:val="000000"/>
                <w:sz w:val="18"/>
                <w:szCs w:val="18"/>
              </w:rPr>
            </w:pPr>
          </w:p>
        </w:tc>
        <w:tc>
          <w:tcPr>
            <w:tcW w:w="690" w:type="dxa"/>
            <w:vMerge w:val="continue"/>
            <w:vAlign w:val="center"/>
          </w:tcPr>
          <w:p w14:paraId="7FA7A251">
            <w:pPr>
              <w:widowControl/>
              <w:jc w:val="center"/>
              <w:textAlignment w:val="center"/>
              <w:rPr>
                <w:rFonts w:ascii="仿宋_GB2312" w:hAnsi="宋体" w:eastAsia="仿宋_GB2312"/>
                <w:color w:val="000000"/>
                <w:sz w:val="18"/>
                <w:szCs w:val="18"/>
              </w:rPr>
            </w:pPr>
          </w:p>
        </w:tc>
        <w:tc>
          <w:tcPr>
            <w:tcW w:w="510" w:type="dxa"/>
            <w:vMerge w:val="continue"/>
            <w:vAlign w:val="center"/>
          </w:tcPr>
          <w:p w14:paraId="6D20B9F1">
            <w:pPr>
              <w:widowControl/>
              <w:jc w:val="center"/>
              <w:textAlignment w:val="center"/>
              <w:rPr>
                <w:rFonts w:ascii="仿宋_GB2312" w:hAnsi="宋体" w:eastAsia="仿宋_GB2312"/>
                <w:color w:val="000000"/>
                <w:sz w:val="18"/>
                <w:szCs w:val="18"/>
              </w:rPr>
            </w:pPr>
          </w:p>
        </w:tc>
        <w:tc>
          <w:tcPr>
            <w:tcW w:w="690" w:type="dxa"/>
            <w:vMerge w:val="continue"/>
            <w:vAlign w:val="center"/>
          </w:tcPr>
          <w:p w14:paraId="0B1094E1">
            <w:pPr>
              <w:widowControl/>
              <w:jc w:val="center"/>
              <w:textAlignment w:val="center"/>
              <w:rPr>
                <w:rFonts w:ascii="仿宋_GB2312" w:hAnsi="宋体" w:eastAsia="仿宋_GB2312"/>
                <w:color w:val="000000"/>
                <w:sz w:val="18"/>
                <w:szCs w:val="18"/>
              </w:rPr>
            </w:pPr>
          </w:p>
        </w:tc>
        <w:tc>
          <w:tcPr>
            <w:tcW w:w="690" w:type="dxa"/>
            <w:vMerge w:val="continue"/>
            <w:vAlign w:val="center"/>
          </w:tcPr>
          <w:p w14:paraId="04B8AA65">
            <w:pPr>
              <w:widowControl/>
              <w:jc w:val="center"/>
              <w:textAlignment w:val="center"/>
              <w:rPr>
                <w:rFonts w:ascii="仿宋_GB2312" w:hAnsi="宋体" w:eastAsia="仿宋_GB2312"/>
                <w:color w:val="000000"/>
                <w:sz w:val="18"/>
                <w:szCs w:val="18"/>
              </w:rPr>
            </w:pPr>
          </w:p>
        </w:tc>
        <w:tc>
          <w:tcPr>
            <w:tcW w:w="690" w:type="dxa"/>
            <w:vMerge w:val="continue"/>
            <w:vAlign w:val="center"/>
          </w:tcPr>
          <w:p w14:paraId="1279E88A">
            <w:pPr>
              <w:widowControl/>
              <w:jc w:val="center"/>
              <w:textAlignment w:val="center"/>
              <w:rPr>
                <w:rFonts w:ascii="仿宋_GB2312" w:hAnsi="宋体" w:eastAsia="仿宋_GB2312"/>
                <w:color w:val="000000"/>
                <w:sz w:val="18"/>
                <w:szCs w:val="18"/>
              </w:rPr>
            </w:pPr>
          </w:p>
        </w:tc>
      </w:tr>
      <w:tr w14:paraId="5393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559964D">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70B99BDA">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7FA2AFAC">
            <w:pPr>
              <w:widowControl/>
              <w:jc w:val="center"/>
              <w:textAlignment w:val="center"/>
              <w:rPr>
                <w:rFonts w:hint="eastAsia" w:ascii="仿宋_GB2312" w:hAnsi="宋体" w:eastAsia="仿宋_GB2312"/>
                <w:color w:val="000000"/>
                <w:sz w:val="18"/>
                <w:szCs w:val="18"/>
              </w:rPr>
            </w:pPr>
          </w:p>
        </w:tc>
        <w:tc>
          <w:tcPr>
            <w:tcW w:w="3240" w:type="dxa"/>
            <w:vAlign w:val="center"/>
          </w:tcPr>
          <w:p w14:paraId="3E74DDB6">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20" w:type="dxa"/>
            <w:vMerge w:val="continue"/>
            <w:vAlign w:val="center"/>
          </w:tcPr>
          <w:p w14:paraId="450F8BF0">
            <w:pPr>
              <w:widowControl/>
              <w:jc w:val="center"/>
              <w:textAlignment w:val="center"/>
              <w:rPr>
                <w:rFonts w:ascii="仿宋_GB2312" w:hAnsi="宋体" w:eastAsia="仿宋_GB2312"/>
                <w:color w:val="000000"/>
                <w:sz w:val="18"/>
                <w:szCs w:val="18"/>
              </w:rPr>
            </w:pPr>
          </w:p>
        </w:tc>
        <w:tc>
          <w:tcPr>
            <w:tcW w:w="1575" w:type="dxa"/>
            <w:vMerge w:val="continue"/>
            <w:vAlign w:val="center"/>
          </w:tcPr>
          <w:p w14:paraId="3A25D24F">
            <w:pPr>
              <w:widowControl/>
              <w:jc w:val="center"/>
              <w:textAlignment w:val="center"/>
              <w:rPr>
                <w:rFonts w:ascii="仿宋_GB2312" w:hAnsi="宋体" w:eastAsia="仿宋_GB2312"/>
                <w:color w:val="000000"/>
                <w:sz w:val="18"/>
                <w:szCs w:val="18"/>
              </w:rPr>
            </w:pPr>
          </w:p>
        </w:tc>
        <w:tc>
          <w:tcPr>
            <w:tcW w:w="870" w:type="dxa"/>
            <w:vMerge w:val="continue"/>
            <w:vAlign w:val="center"/>
          </w:tcPr>
          <w:p w14:paraId="7DA9FFF4">
            <w:pPr>
              <w:widowControl/>
              <w:jc w:val="center"/>
              <w:textAlignment w:val="center"/>
              <w:rPr>
                <w:rFonts w:ascii="仿宋_GB2312" w:hAnsi="宋体" w:eastAsia="仿宋_GB2312"/>
                <w:color w:val="000000"/>
                <w:sz w:val="18"/>
                <w:szCs w:val="18"/>
              </w:rPr>
            </w:pPr>
          </w:p>
        </w:tc>
        <w:tc>
          <w:tcPr>
            <w:tcW w:w="1710" w:type="dxa"/>
            <w:vMerge w:val="continue"/>
            <w:vAlign w:val="center"/>
          </w:tcPr>
          <w:p w14:paraId="40C1AF1A">
            <w:pPr>
              <w:widowControl/>
              <w:jc w:val="center"/>
              <w:textAlignment w:val="center"/>
              <w:rPr>
                <w:rFonts w:ascii="仿宋_GB2312" w:hAnsi="宋体" w:eastAsia="仿宋_GB2312"/>
                <w:color w:val="000000"/>
                <w:sz w:val="18"/>
                <w:szCs w:val="18"/>
              </w:rPr>
            </w:pPr>
          </w:p>
        </w:tc>
        <w:tc>
          <w:tcPr>
            <w:tcW w:w="705" w:type="dxa"/>
            <w:vMerge w:val="continue"/>
            <w:vAlign w:val="center"/>
          </w:tcPr>
          <w:p w14:paraId="479086D3">
            <w:pPr>
              <w:widowControl/>
              <w:jc w:val="center"/>
              <w:textAlignment w:val="center"/>
              <w:rPr>
                <w:rFonts w:ascii="仿宋_GB2312" w:hAnsi="宋体" w:eastAsia="仿宋_GB2312"/>
                <w:color w:val="000000"/>
                <w:sz w:val="18"/>
                <w:szCs w:val="18"/>
              </w:rPr>
            </w:pPr>
          </w:p>
        </w:tc>
        <w:tc>
          <w:tcPr>
            <w:tcW w:w="690" w:type="dxa"/>
            <w:vMerge w:val="continue"/>
            <w:vAlign w:val="center"/>
          </w:tcPr>
          <w:p w14:paraId="3A733A73">
            <w:pPr>
              <w:widowControl/>
              <w:jc w:val="center"/>
              <w:textAlignment w:val="center"/>
              <w:rPr>
                <w:rFonts w:ascii="仿宋_GB2312" w:hAnsi="宋体" w:eastAsia="仿宋_GB2312"/>
                <w:color w:val="000000"/>
                <w:sz w:val="18"/>
                <w:szCs w:val="18"/>
              </w:rPr>
            </w:pPr>
          </w:p>
        </w:tc>
        <w:tc>
          <w:tcPr>
            <w:tcW w:w="510" w:type="dxa"/>
            <w:vMerge w:val="continue"/>
            <w:vAlign w:val="center"/>
          </w:tcPr>
          <w:p w14:paraId="4D938133">
            <w:pPr>
              <w:widowControl/>
              <w:jc w:val="center"/>
              <w:textAlignment w:val="center"/>
              <w:rPr>
                <w:rFonts w:ascii="仿宋_GB2312" w:hAnsi="宋体" w:eastAsia="仿宋_GB2312"/>
                <w:color w:val="000000"/>
                <w:sz w:val="18"/>
                <w:szCs w:val="18"/>
              </w:rPr>
            </w:pPr>
          </w:p>
        </w:tc>
        <w:tc>
          <w:tcPr>
            <w:tcW w:w="690" w:type="dxa"/>
            <w:vMerge w:val="continue"/>
            <w:vAlign w:val="center"/>
          </w:tcPr>
          <w:p w14:paraId="1B29E08A">
            <w:pPr>
              <w:widowControl/>
              <w:jc w:val="center"/>
              <w:textAlignment w:val="center"/>
              <w:rPr>
                <w:rFonts w:ascii="仿宋_GB2312" w:hAnsi="宋体" w:eastAsia="仿宋_GB2312"/>
                <w:color w:val="000000"/>
                <w:sz w:val="18"/>
                <w:szCs w:val="18"/>
              </w:rPr>
            </w:pPr>
          </w:p>
        </w:tc>
        <w:tc>
          <w:tcPr>
            <w:tcW w:w="690" w:type="dxa"/>
            <w:vMerge w:val="continue"/>
            <w:vAlign w:val="center"/>
          </w:tcPr>
          <w:p w14:paraId="4F0350B6">
            <w:pPr>
              <w:widowControl/>
              <w:jc w:val="center"/>
              <w:textAlignment w:val="center"/>
              <w:rPr>
                <w:rFonts w:ascii="仿宋_GB2312" w:hAnsi="宋体" w:eastAsia="仿宋_GB2312"/>
                <w:color w:val="000000"/>
                <w:sz w:val="18"/>
                <w:szCs w:val="18"/>
              </w:rPr>
            </w:pPr>
          </w:p>
        </w:tc>
        <w:tc>
          <w:tcPr>
            <w:tcW w:w="690" w:type="dxa"/>
            <w:vMerge w:val="continue"/>
            <w:vAlign w:val="center"/>
          </w:tcPr>
          <w:p w14:paraId="0BA57407">
            <w:pPr>
              <w:widowControl/>
              <w:jc w:val="center"/>
              <w:textAlignment w:val="center"/>
              <w:rPr>
                <w:rFonts w:ascii="仿宋_GB2312" w:hAnsi="宋体" w:eastAsia="仿宋_GB2312"/>
                <w:color w:val="000000"/>
                <w:sz w:val="18"/>
                <w:szCs w:val="18"/>
              </w:rPr>
            </w:pPr>
          </w:p>
        </w:tc>
      </w:tr>
      <w:tr w14:paraId="6660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2CE532C">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70FFFEE">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21459035">
            <w:pPr>
              <w:widowControl/>
              <w:jc w:val="center"/>
              <w:textAlignment w:val="center"/>
              <w:rPr>
                <w:rFonts w:hint="eastAsia" w:ascii="仿宋_GB2312" w:hAnsi="宋体" w:eastAsia="仿宋_GB2312"/>
                <w:color w:val="000000"/>
                <w:sz w:val="18"/>
                <w:szCs w:val="18"/>
              </w:rPr>
            </w:pPr>
          </w:p>
        </w:tc>
        <w:tc>
          <w:tcPr>
            <w:tcW w:w="3240" w:type="dxa"/>
            <w:vAlign w:val="center"/>
          </w:tcPr>
          <w:p w14:paraId="7E91F1DC">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520" w:type="dxa"/>
            <w:vMerge w:val="continue"/>
            <w:vAlign w:val="center"/>
          </w:tcPr>
          <w:p w14:paraId="58288060">
            <w:pPr>
              <w:widowControl/>
              <w:jc w:val="center"/>
              <w:textAlignment w:val="center"/>
              <w:rPr>
                <w:rFonts w:ascii="仿宋_GB2312" w:hAnsi="宋体" w:eastAsia="仿宋_GB2312"/>
                <w:color w:val="000000"/>
                <w:sz w:val="18"/>
                <w:szCs w:val="18"/>
              </w:rPr>
            </w:pPr>
          </w:p>
        </w:tc>
        <w:tc>
          <w:tcPr>
            <w:tcW w:w="1575" w:type="dxa"/>
            <w:vMerge w:val="continue"/>
            <w:vAlign w:val="center"/>
          </w:tcPr>
          <w:p w14:paraId="0BCEE93A">
            <w:pPr>
              <w:widowControl/>
              <w:jc w:val="center"/>
              <w:textAlignment w:val="center"/>
              <w:rPr>
                <w:rFonts w:ascii="仿宋_GB2312" w:hAnsi="宋体" w:eastAsia="仿宋_GB2312"/>
                <w:color w:val="000000"/>
                <w:sz w:val="18"/>
                <w:szCs w:val="18"/>
              </w:rPr>
            </w:pPr>
          </w:p>
        </w:tc>
        <w:tc>
          <w:tcPr>
            <w:tcW w:w="870" w:type="dxa"/>
            <w:vMerge w:val="continue"/>
            <w:vAlign w:val="center"/>
          </w:tcPr>
          <w:p w14:paraId="642A461C">
            <w:pPr>
              <w:widowControl/>
              <w:jc w:val="center"/>
              <w:textAlignment w:val="center"/>
              <w:rPr>
                <w:rFonts w:ascii="仿宋_GB2312" w:hAnsi="宋体" w:eastAsia="仿宋_GB2312"/>
                <w:color w:val="000000"/>
                <w:sz w:val="18"/>
                <w:szCs w:val="18"/>
              </w:rPr>
            </w:pPr>
          </w:p>
        </w:tc>
        <w:tc>
          <w:tcPr>
            <w:tcW w:w="1710" w:type="dxa"/>
            <w:vMerge w:val="continue"/>
            <w:vAlign w:val="center"/>
          </w:tcPr>
          <w:p w14:paraId="37980438">
            <w:pPr>
              <w:widowControl/>
              <w:jc w:val="center"/>
              <w:textAlignment w:val="center"/>
              <w:rPr>
                <w:rFonts w:ascii="仿宋_GB2312" w:hAnsi="宋体" w:eastAsia="仿宋_GB2312"/>
                <w:color w:val="000000"/>
                <w:sz w:val="18"/>
                <w:szCs w:val="18"/>
              </w:rPr>
            </w:pPr>
          </w:p>
        </w:tc>
        <w:tc>
          <w:tcPr>
            <w:tcW w:w="705" w:type="dxa"/>
            <w:vMerge w:val="continue"/>
            <w:vAlign w:val="center"/>
          </w:tcPr>
          <w:p w14:paraId="423435EC">
            <w:pPr>
              <w:widowControl/>
              <w:jc w:val="center"/>
              <w:textAlignment w:val="center"/>
              <w:rPr>
                <w:rFonts w:ascii="仿宋_GB2312" w:hAnsi="宋体" w:eastAsia="仿宋_GB2312"/>
                <w:color w:val="000000"/>
                <w:sz w:val="18"/>
                <w:szCs w:val="18"/>
              </w:rPr>
            </w:pPr>
          </w:p>
        </w:tc>
        <w:tc>
          <w:tcPr>
            <w:tcW w:w="690" w:type="dxa"/>
            <w:vMerge w:val="continue"/>
            <w:vAlign w:val="center"/>
          </w:tcPr>
          <w:p w14:paraId="56A25B64">
            <w:pPr>
              <w:widowControl/>
              <w:jc w:val="center"/>
              <w:textAlignment w:val="center"/>
              <w:rPr>
                <w:rFonts w:ascii="仿宋_GB2312" w:hAnsi="宋体" w:eastAsia="仿宋_GB2312"/>
                <w:color w:val="000000"/>
                <w:sz w:val="18"/>
                <w:szCs w:val="18"/>
              </w:rPr>
            </w:pPr>
          </w:p>
        </w:tc>
        <w:tc>
          <w:tcPr>
            <w:tcW w:w="510" w:type="dxa"/>
            <w:vMerge w:val="continue"/>
            <w:vAlign w:val="center"/>
          </w:tcPr>
          <w:p w14:paraId="0D499C74">
            <w:pPr>
              <w:widowControl/>
              <w:jc w:val="center"/>
              <w:textAlignment w:val="center"/>
              <w:rPr>
                <w:rFonts w:ascii="仿宋_GB2312" w:hAnsi="宋体" w:eastAsia="仿宋_GB2312"/>
                <w:color w:val="000000"/>
                <w:sz w:val="18"/>
                <w:szCs w:val="18"/>
              </w:rPr>
            </w:pPr>
          </w:p>
        </w:tc>
        <w:tc>
          <w:tcPr>
            <w:tcW w:w="690" w:type="dxa"/>
            <w:vMerge w:val="continue"/>
            <w:vAlign w:val="center"/>
          </w:tcPr>
          <w:p w14:paraId="107E5EF4">
            <w:pPr>
              <w:widowControl/>
              <w:jc w:val="center"/>
              <w:textAlignment w:val="center"/>
              <w:rPr>
                <w:rFonts w:ascii="仿宋_GB2312" w:hAnsi="宋体" w:eastAsia="仿宋_GB2312"/>
                <w:color w:val="000000"/>
                <w:sz w:val="18"/>
                <w:szCs w:val="18"/>
              </w:rPr>
            </w:pPr>
          </w:p>
        </w:tc>
        <w:tc>
          <w:tcPr>
            <w:tcW w:w="690" w:type="dxa"/>
            <w:vMerge w:val="continue"/>
            <w:vAlign w:val="center"/>
          </w:tcPr>
          <w:p w14:paraId="67621F02">
            <w:pPr>
              <w:widowControl/>
              <w:jc w:val="center"/>
              <w:textAlignment w:val="center"/>
              <w:rPr>
                <w:rFonts w:ascii="仿宋_GB2312" w:hAnsi="宋体" w:eastAsia="仿宋_GB2312"/>
                <w:color w:val="000000"/>
                <w:sz w:val="18"/>
                <w:szCs w:val="18"/>
              </w:rPr>
            </w:pPr>
          </w:p>
        </w:tc>
        <w:tc>
          <w:tcPr>
            <w:tcW w:w="690" w:type="dxa"/>
            <w:vMerge w:val="continue"/>
            <w:vAlign w:val="center"/>
          </w:tcPr>
          <w:p w14:paraId="6CD138F0">
            <w:pPr>
              <w:widowControl/>
              <w:jc w:val="center"/>
              <w:textAlignment w:val="center"/>
              <w:rPr>
                <w:rFonts w:ascii="仿宋_GB2312" w:hAnsi="宋体" w:eastAsia="仿宋_GB2312"/>
                <w:color w:val="000000"/>
                <w:sz w:val="18"/>
                <w:szCs w:val="18"/>
              </w:rPr>
            </w:pPr>
          </w:p>
        </w:tc>
      </w:tr>
      <w:tr w14:paraId="1E19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BDBBB2F">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3633164E">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4CF3F03">
            <w:pPr>
              <w:widowControl/>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5A87380">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520" w:type="dxa"/>
            <w:vMerge w:val="restart"/>
            <w:vAlign w:val="center"/>
          </w:tcPr>
          <w:p w14:paraId="1FA378A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中华人民共和国预算法》《中华人民共和国政府信息公开条例》《财政部关于印发〈地方预决算公开操作规程〉的通知》</w:t>
            </w:r>
            <w:r>
              <w:rPr>
                <w:rFonts w:hint="eastAsia" w:ascii="仿宋_GB2312" w:hAnsi="宋体" w:eastAsia="仿宋_GB2312"/>
                <w:color w:val="000000"/>
                <w:sz w:val="18"/>
                <w:szCs w:val="18"/>
              </w:rPr>
              <w:t>等法律法规和文件规定</w:t>
            </w:r>
          </w:p>
        </w:tc>
        <w:tc>
          <w:tcPr>
            <w:tcW w:w="1575" w:type="dxa"/>
            <w:vMerge w:val="restart"/>
            <w:vAlign w:val="center"/>
          </w:tcPr>
          <w:p w14:paraId="191ED02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870" w:type="dxa"/>
            <w:vMerge w:val="restart"/>
            <w:vAlign w:val="center"/>
          </w:tcPr>
          <w:p w14:paraId="7099B3CF">
            <w:pPr>
              <w:widowControl/>
              <w:textAlignment w:val="center"/>
              <w:rPr>
                <w:rFonts w:ascii="仿宋_GB2312" w:hAnsi="宋体" w:eastAsia="仿宋_GB2312"/>
                <w:color w:val="000000"/>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1710" w:type="dxa"/>
            <w:vMerge w:val="restart"/>
            <w:vAlign w:val="center"/>
          </w:tcPr>
          <w:p w14:paraId="2732D93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14:paraId="0A700EB8">
            <w:pPr>
              <w:widowControl/>
              <w:textAlignment w:val="center"/>
              <w:rPr>
                <w:rFonts w:ascii="仿宋_GB2312" w:hAnsi="宋体" w:eastAsia="仿宋_GB2312"/>
                <w:color w:val="000000"/>
                <w:sz w:val="18"/>
                <w:szCs w:val="18"/>
              </w:rPr>
            </w:pPr>
          </w:p>
        </w:tc>
        <w:tc>
          <w:tcPr>
            <w:tcW w:w="705" w:type="dxa"/>
            <w:vMerge w:val="restart"/>
            <w:vAlign w:val="center"/>
          </w:tcPr>
          <w:p w14:paraId="6725D6A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742A5370">
            <w:pPr>
              <w:widowControl/>
              <w:jc w:val="center"/>
              <w:textAlignment w:val="center"/>
              <w:rPr>
                <w:rFonts w:ascii="仿宋_GB2312" w:hAnsi="宋体" w:eastAsia="仿宋_GB2312"/>
                <w:color w:val="000000"/>
                <w:sz w:val="18"/>
                <w:szCs w:val="18"/>
              </w:rPr>
            </w:pPr>
          </w:p>
        </w:tc>
        <w:tc>
          <w:tcPr>
            <w:tcW w:w="510" w:type="dxa"/>
            <w:vMerge w:val="restart"/>
            <w:vAlign w:val="center"/>
          </w:tcPr>
          <w:p w14:paraId="5F3133D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026E36F">
            <w:pPr>
              <w:widowControl/>
              <w:jc w:val="center"/>
              <w:textAlignment w:val="center"/>
              <w:rPr>
                <w:rFonts w:ascii="仿宋_GB2312" w:hAnsi="宋体" w:eastAsia="仿宋_GB2312"/>
                <w:color w:val="000000"/>
                <w:sz w:val="18"/>
                <w:szCs w:val="18"/>
              </w:rPr>
            </w:pPr>
          </w:p>
        </w:tc>
        <w:tc>
          <w:tcPr>
            <w:tcW w:w="690" w:type="dxa"/>
            <w:vMerge w:val="restart"/>
            <w:vAlign w:val="center"/>
          </w:tcPr>
          <w:p w14:paraId="206256C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0" w:type="dxa"/>
            <w:vMerge w:val="restart"/>
            <w:vAlign w:val="center"/>
          </w:tcPr>
          <w:p w14:paraId="6FB62B9C">
            <w:pPr>
              <w:widowControl/>
              <w:jc w:val="center"/>
              <w:textAlignment w:val="center"/>
              <w:rPr>
                <w:rFonts w:ascii="仿宋_GB2312" w:hAnsi="宋体" w:eastAsia="仿宋_GB2312"/>
                <w:b/>
                <w:bCs/>
                <w:color w:val="000000"/>
                <w:sz w:val="18"/>
                <w:szCs w:val="18"/>
              </w:rPr>
            </w:pPr>
            <w:r>
              <w:rPr>
                <w:rFonts w:hint="eastAsia" w:ascii="仿宋_GB2312" w:hAnsi="宋体" w:eastAsia="仿宋_GB2312"/>
                <w:color w:val="000000"/>
                <w:sz w:val="18"/>
                <w:szCs w:val="18"/>
              </w:rPr>
              <w:t>√</w:t>
            </w:r>
          </w:p>
        </w:tc>
      </w:tr>
      <w:tr w14:paraId="6E5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0B0F7C5">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48D1BE08">
            <w:pPr>
              <w:widowControl/>
              <w:jc w:val="center"/>
              <w:textAlignment w:val="center"/>
              <w:rPr>
                <w:rFonts w:hint="eastAsia" w:ascii="仿宋_GB2312" w:hAnsi="宋体" w:eastAsia="仿宋_GB2312"/>
                <w:color w:val="000000"/>
                <w:sz w:val="18"/>
                <w:szCs w:val="18"/>
              </w:rPr>
            </w:pPr>
          </w:p>
        </w:tc>
        <w:tc>
          <w:tcPr>
            <w:tcW w:w="720" w:type="dxa"/>
            <w:vMerge w:val="continue"/>
            <w:vAlign w:val="center"/>
          </w:tcPr>
          <w:p w14:paraId="6C1D2A7B">
            <w:pPr>
              <w:widowControl/>
              <w:jc w:val="center"/>
              <w:textAlignment w:val="center"/>
              <w:rPr>
                <w:rFonts w:hint="eastAsia" w:ascii="仿宋_GB2312" w:hAnsi="宋体" w:eastAsia="仿宋_GB2312"/>
                <w:color w:val="000000"/>
                <w:sz w:val="18"/>
                <w:szCs w:val="18"/>
              </w:rPr>
            </w:pPr>
          </w:p>
        </w:tc>
        <w:tc>
          <w:tcPr>
            <w:tcW w:w="3240" w:type="dxa"/>
            <w:vAlign w:val="center"/>
          </w:tcPr>
          <w:p w14:paraId="4F4374C8">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20" w:type="dxa"/>
            <w:vMerge w:val="continue"/>
            <w:vAlign w:val="center"/>
          </w:tcPr>
          <w:p w14:paraId="23F2C7CD">
            <w:pPr>
              <w:widowControl/>
              <w:jc w:val="center"/>
              <w:textAlignment w:val="center"/>
              <w:rPr>
                <w:rFonts w:ascii="仿宋_GB2312" w:hAnsi="宋体" w:eastAsia="仿宋_GB2312"/>
                <w:color w:val="000000"/>
                <w:sz w:val="18"/>
                <w:szCs w:val="18"/>
              </w:rPr>
            </w:pPr>
          </w:p>
        </w:tc>
        <w:tc>
          <w:tcPr>
            <w:tcW w:w="1575" w:type="dxa"/>
            <w:vMerge w:val="continue"/>
            <w:vAlign w:val="center"/>
          </w:tcPr>
          <w:p w14:paraId="45E15F7C">
            <w:pPr>
              <w:widowControl/>
              <w:jc w:val="center"/>
              <w:textAlignment w:val="center"/>
              <w:rPr>
                <w:rFonts w:ascii="仿宋_GB2312" w:hAnsi="宋体" w:eastAsia="仿宋_GB2312"/>
                <w:color w:val="000000"/>
                <w:sz w:val="18"/>
                <w:szCs w:val="18"/>
              </w:rPr>
            </w:pPr>
          </w:p>
        </w:tc>
        <w:tc>
          <w:tcPr>
            <w:tcW w:w="870" w:type="dxa"/>
            <w:vMerge w:val="continue"/>
            <w:vAlign w:val="center"/>
          </w:tcPr>
          <w:p w14:paraId="507C6770">
            <w:pPr>
              <w:widowControl/>
              <w:jc w:val="center"/>
              <w:textAlignment w:val="center"/>
              <w:rPr>
                <w:rFonts w:ascii="仿宋_GB2312" w:hAnsi="宋体" w:eastAsia="仿宋_GB2312"/>
                <w:color w:val="000000"/>
                <w:sz w:val="18"/>
                <w:szCs w:val="18"/>
              </w:rPr>
            </w:pPr>
          </w:p>
        </w:tc>
        <w:tc>
          <w:tcPr>
            <w:tcW w:w="1710" w:type="dxa"/>
            <w:vMerge w:val="continue"/>
            <w:vAlign w:val="center"/>
          </w:tcPr>
          <w:p w14:paraId="5F618263">
            <w:pPr>
              <w:widowControl/>
              <w:jc w:val="center"/>
              <w:textAlignment w:val="center"/>
              <w:rPr>
                <w:rFonts w:ascii="仿宋_GB2312" w:hAnsi="宋体" w:eastAsia="仿宋_GB2312"/>
                <w:color w:val="000000"/>
                <w:sz w:val="18"/>
                <w:szCs w:val="18"/>
              </w:rPr>
            </w:pPr>
          </w:p>
        </w:tc>
        <w:tc>
          <w:tcPr>
            <w:tcW w:w="705" w:type="dxa"/>
            <w:vMerge w:val="continue"/>
            <w:vAlign w:val="center"/>
          </w:tcPr>
          <w:p w14:paraId="683D3F79">
            <w:pPr>
              <w:widowControl/>
              <w:jc w:val="center"/>
              <w:textAlignment w:val="center"/>
              <w:rPr>
                <w:rFonts w:ascii="仿宋_GB2312" w:hAnsi="宋体" w:eastAsia="仿宋_GB2312"/>
                <w:color w:val="000000"/>
                <w:sz w:val="18"/>
                <w:szCs w:val="18"/>
              </w:rPr>
            </w:pPr>
          </w:p>
        </w:tc>
        <w:tc>
          <w:tcPr>
            <w:tcW w:w="690" w:type="dxa"/>
            <w:vMerge w:val="continue"/>
            <w:vAlign w:val="center"/>
          </w:tcPr>
          <w:p w14:paraId="4DD1E40F">
            <w:pPr>
              <w:widowControl/>
              <w:jc w:val="center"/>
              <w:textAlignment w:val="center"/>
              <w:rPr>
                <w:rFonts w:ascii="仿宋_GB2312" w:hAnsi="宋体" w:eastAsia="仿宋_GB2312"/>
                <w:color w:val="000000"/>
                <w:sz w:val="18"/>
                <w:szCs w:val="18"/>
              </w:rPr>
            </w:pPr>
          </w:p>
        </w:tc>
        <w:tc>
          <w:tcPr>
            <w:tcW w:w="510" w:type="dxa"/>
            <w:vMerge w:val="continue"/>
            <w:vAlign w:val="center"/>
          </w:tcPr>
          <w:p w14:paraId="3965756F">
            <w:pPr>
              <w:widowControl/>
              <w:jc w:val="center"/>
              <w:textAlignment w:val="center"/>
              <w:rPr>
                <w:rFonts w:ascii="仿宋_GB2312" w:hAnsi="宋体" w:eastAsia="仿宋_GB2312"/>
                <w:color w:val="000000"/>
                <w:sz w:val="18"/>
                <w:szCs w:val="18"/>
              </w:rPr>
            </w:pPr>
          </w:p>
        </w:tc>
        <w:tc>
          <w:tcPr>
            <w:tcW w:w="690" w:type="dxa"/>
            <w:vMerge w:val="continue"/>
            <w:vAlign w:val="center"/>
          </w:tcPr>
          <w:p w14:paraId="6EC60BC8">
            <w:pPr>
              <w:widowControl/>
              <w:jc w:val="center"/>
              <w:textAlignment w:val="center"/>
              <w:rPr>
                <w:rFonts w:ascii="仿宋_GB2312" w:hAnsi="宋体" w:eastAsia="仿宋_GB2312"/>
                <w:color w:val="000000"/>
                <w:sz w:val="18"/>
                <w:szCs w:val="18"/>
              </w:rPr>
            </w:pPr>
          </w:p>
        </w:tc>
        <w:tc>
          <w:tcPr>
            <w:tcW w:w="690" w:type="dxa"/>
            <w:vMerge w:val="continue"/>
            <w:vAlign w:val="center"/>
          </w:tcPr>
          <w:p w14:paraId="5434A816">
            <w:pPr>
              <w:widowControl/>
              <w:jc w:val="center"/>
              <w:textAlignment w:val="center"/>
              <w:rPr>
                <w:rFonts w:ascii="仿宋_GB2312" w:hAnsi="宋体" w:eastAsia="仿宋_GB2312"/>
                <w:color w:val="000000"/>
                <w:sz w:val="18"/>
                <w:szCs w:val="18"/>
              </w:rPr>
            </w:pPr>
          </w:p>
        </w:tc>
        <w:tc>
          <w:tcPr>
            <w:tcW w:w="690" w:type="dxa"/>
            <w:vMerge w:val="continue"/>
            <w:vAlign w:val="center"/>
          </w:tcPr>
          <w:p w14:paraId="29623BAC">
            <w:pPr>
              <w:widowControl/>
              <w:jc w:val="center"/>
              <w:textAlignment w:val="center"/>
              <w:rPr>
                <w:rFonts w:ascii="仿宋_GB2312" w:hAnsi="宋体" w:eastAsia="仿宋_GB2312"/>
                <w:color w:val="000000"/>
                <w:sz w:val="18"/>
                <w:szCs w:val="18"/>
              </w:rPr>
            </w:pPr>
          </w:p>
        </w:tc>
      </w:tr>
    </w:tbl>
    <w:p w14:paraId="32C63DAB">
      <w:pPr>
        <w:rPr>
          <w:rFonts w:hint="eastAsia" w:ascii="Times New Roman" w:hAnsi="Times New Roman" w:eastAsia="方正小标宋_GBK"/>
          <w:sz w:val="28"/>
          <w:szCs w:val="28"/>
        </w:rPr>
      </w:pPr>
    </w:p>
    <w:p w14:paraId="11CC26C8">
      <w:pPr>
        <w:jc w:val="center"/>
        <w:rPr>
          <w:rFonts w:ascii="Times New Roman" w:hAnsi="Times New Roman" w:eastAsia="方正小标宋_GBK"/>
          <w:color w:val="FF0000"/>
          <w:sz w:val="28"/>
          <w:szCs w:val="28"/>
        </w:rPr>
      </w:pPr>
    </w:p>
    <w:p w14:paraId="4D668F8B">
      <w:pPr>
        <w:pStyle w:val="3"/>
        <w:jc w:val="center"/>
        <w:rPr>
          <w:rFonts w:ascii="方正小标宋_GBK" w:hAnsi="方正小标宋_GBK" w:eastAsia="方正小标宋_GBK"/>
          <w:b w:val="0"/>
          <w:bCs w:val="0"/>
          <w:sz w:val="30"/>
          <w:lang w:eastAsia="zh-CN"/>
        </w:rPr>
      </w:pPr>
      <w:r>
        <w:rPr>
          <w:color w:val="FF0000"/>
          <w:lang w:eastAsia="zh-CN"/>
        </w:rPr>
        <w:br w:type="page"/>
      </w:r>
      <w:bookmarkStart w:id="4" w:name="_Toc24724712"/>
      <w:r>
        <w:rPr>
          <w:rFonts w:hint="eastAsia" w:ascii="方正小标宋_GBK" w:hAnsi="方正小标宋_GBK" w:eastAsia="方正小标宋_GBK" w:cs="Times New Roman"/>
          <w:color w:val="000000" w:themeColor="text1"/>
          <w:sz w:val="30"/>
          <w:lang w:eastAsia="zh-CN"/>
          <w14:textFill>
            <w14:solidFill>
              <w14:schemeClr w14:val="tx1"/>
            </w14:solidFill>
          </w14:textFill>
        </w:rPr>
        <w:t>（五）</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就业领域基层政务公开标准目录</w:t>
      </w:r>
      <w:bookmarkEnd w:id="4"/>
    </w:p>
    <w:tbl>
      <w:tblPr>
        <w:tblStyle w:val="24"/>
        <w:tblW w:w="1498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616"/>
        <w:gridCol w:w="1275"/>
        <w:gridCol w:w="1609"/>
        <w:gridCol w:w="612"/>
        <w:gridCol w:w="709"/>
        <w:gridCol w:w="551"/>
        <w:gridCol w:w="720"/>
        <w:gridCol w:w="570"/>
        <w:gridCol w:w="660"/>
      </w:tblGrid>
      <w:tr w14:paraId="322D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9DD394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14:paraId="2EDAF5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2E5F6A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671BFE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16" w:type="dxa"/>
            <w:vMerge w:val="restart"/>
            <w:vAlign w:val="center"/>
          </w:tcPr>
          <w:p w14:paraId="4B745B6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5" w:type="dxa"/>
            <w:vMerge w:val="restart"/>
            <w:vAlign w:val="center"/>
          </w:tcPr>
          <w:p w14:paraId="452D5B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09" w:type="dxa"/>
            <w:vMerge w:val="restart"/>
            <w:vAlign w:val="center"/>
          </w:tcPr>
          <w:p w14:paraId="1C55389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75BA2C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9A043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30" w:type="dxa"/>
            <w:gridSpan w:val="2"/>
            <w:vAlign w:val="center"/>
          </w:tcPr>
          <w:p w14:paraId="1FDAB1B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公开层级</w:t>
            </w:r>
          </w:p>
        </w:tc>
      </w:tr>
      <w:tr w14:paraId="058B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14F2CBF">
            <w:pPr>
              <w:widowControl/>
              <w:jc w:val="left"/>
              <w:rPr>
                <w:rFonts w:ascii="Times New Roman" w:hAnsi="Times New Roman"/>
                <w:color w:val="000000"/>
                <w:kern w:val="0"/>
                <w:sz w:val="22"/>
              </w:rPr>
            </w:pPr>
          </w:p>
        </w:tc>
        <w:tc>
          <w:tcPr>
            <w:tcW w:w="720" w:type="dxa"/>
            <w:vAlign w:val="center"/>
          </w:tcPr>
          <w:p w14:paraId="7403B2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3B4FC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7A3C9AC">
            <w:pPr>
              <w:widowControl/>
              <w:jc w:val="left"/>
              <w:rPr>
                <w:rFonts w:ascii="黑体" w:hAnsi="宋体" w:eastAsia="黑体" w:cs="宋体"/>
                <w:color w:val="000000"/>
                <w:kern w:val="0"/>
                <w:sz w:val="22"/>
              </w:rPr>
            </w:pPr>
          </w:p>
        </w:tc>
        <w:tc>
          <w:tcPr>
            <w:tcW w:w="1620" w:type="dxa"/>
            <w:vMerge w:val="continue"/>
            <w:vAlign w:val="center"/>
          </w:tcPr>
          <w:p w14:paraId="3D50CE5F">
            <w:pPr>
              <w:widowControl/>
              <w:jc w:val="left"/>
              <w:rPr>
                <w:rFonts w:ascii="黑体" w:hAnsi="宋体" w:eastAsia="黑体" w:cs="宋体"/>
                <w:color w:val="000000"/>
                <w:kern w:val="0"/>
                <w:sz w:val="22"/>
              </w:rPr>
            </w:pPr>
          </w:p>
        </w:tc>
        <w:tc>
          <w:tcPr>
            <w:tcW w:w="1616" w:type="dxa"/>
            <w:vMerge w:val="continue"/>
            <w:vAlign w:val="center"/>
          </w:tcPr>
          <w:p w14:paraId="19EA11F6">
            <w:pPr>
              <w:widowControl/>
              <w:jc w:val="left"/>
              <w:rPr>
                <w:rFonts w:ascii="黑体" w:hAnsi="宋体" w:eastAsia="黑体" w:cs="宋体"/>
                <w:color w:val="000000"/>
                <w:kern w:val="0"/>
                <w:sz w:val="22"/>
              </w:rPr>
            </w:pPr>
          </w:p>
        </w:tc>
        <w:tc>
          <w:tcPr>
            <w:tcW w:w="1275" w:type="dxa"/>
            <w:vMerge w:val="continue"/>
            <w:vAlign w:val="center"/>
          </w:tcPr>
          <w:p w14:paraId="3F2B588F">
            <w:pPr>
              <w:widowControl/>
              <w:jc w:val="left"/>
              <w:rPr>
                <w:rFonts w:ascii="黑体" w:hAnsi="宋体" w:eastAsia="黑体" w:cs="宋体"/>
                <w:color w:val="000000"/>
                <w:kern w:val="0"/>
                <w:sz w:val="22"/>
              </w:rPr>
            </w:pPr>
          </w:p>
        </w:tc>
        <w:tc>
          <w:tcPr>
            <w:tcW w:w="1609" w:type="dxa"/>
            <w:vMerge w:val="continue"/>
            <w:vAlign w:val="center"/>
          </w:tcPr>
          <w:p w14:paraId="69223A31">
            <w:pPr>
              <w:widowControl/>
              <w:jc w:val="left"/>
              <w:rPr>
                <w:rFonts w:ascii="黑体" w:hAnsi="宋体" w:eastAsia="黑体" w:cs="宋体"/>
                <w:kern w:val="0"/>
                <w:sz w:val="22"/>
              </w:rPr>
            </w:pPr>
          </w:p>
        </w:tc>
        <w:tc>
          <w:tcPr>
            <w:tcW w:w="612" w:type="dxa"/>
            <w:vAlign w:val="center"/>
          </w:tcPr>
          <w:p w14:paraId="265812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98C9C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D0FDD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E5901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70" w:type="dxa"/>
            <w:vAlign w:val="center"/>
          </w:tcPr>
          <w:p w14:paraId="6D30819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60" w:type="dxa"/>
            <w:vAlign w:val="center"/>
          </w:tcPr>
          <w:p w14:paraId="2D05145A">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乡、村级</w:t>
            </w:r>
          </w:p>
        </w:tc>
      </w:tr>
      <w:tr w14:paraId="073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22A9B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9FD0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4C3FA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385C6032">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508724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23E264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4BD307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restart"/>
            <w:vAlign w:val="center"/>
          </w:tcPr>
          <w:p w14:paraId="0B44C06A">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r>
              <w:rPr>
                <w:rFonts w:ascii="仿宋_GB2312" w:hAnsi="宋体" w:eastAsia="仿宋_GB2312"/>
                <w:color w:val="000000"/>
                <w:sz w:val="18"/>
                <w:szCs w:val="18"/>
              </w:rPr>
              <w:br w:type="textWrapping"/>
            </w:r>
          </w:p>
        </w:tc>
        <w:tc>
          <w:tcPr>
            <w:tcW w:w="612" w:type="dxa"/>
            <w:vAlign w:val="center"/>
          </w:tcPr>
          <w:p w14:paraId="089E7C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F1B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223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42A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8A94BDB">
            <w:pPr>
              <w:jc w:val="center"/>
              <w:rPr>
                <w:rFonts w:hint="eastAsia" w:ascii="仿宋_GB2312" w:hAnsi="宋体" w:eastAsia="仿宋_GB2312"/>
                <w:color w:val="000000"/>
                <w:sz w:val="18"/>
                <w:szCs w:val="18"/>
              </w:rPr>
            </w:pPr>
          </w:p>
        </w:tc>
        <w:tc>
          <w:tcPr>
            <w:tcW w:w="660" w:type="dxa"/>
            <w:vAlign w:val="center"/>
          </w:tcPr>
          <w:p w14:paraId="483955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F3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994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FA3DB18">
            <w:pPr>
              <w:rPr>
                <w:rFonts w:ascii="仿宋_GB2312" w:hAnsi="宋体" w:eastAsia="仿宋_GB2312"/>
                <w:color w:val="000000"/>
                <w:sz w:val="18"/>
                <w:szCs w:val="18"/>
              </w:rPr>
            </w:pPr>
          </w:p>
        </w:tc>
        <w:tc>
          <w:tcPr>
            <w:tcW w:w="1260" w:type="dxa"/>
            <w:vAlign w:val="center"/>
          </w:tcPr>
          <w:p w14:paraId="6CBDAC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339CF335">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591B0518">
            <w:pPr>
              <w:jc w:val="center"/>
              <w:rPr>
                <w:rFonts w:ascii="仿宋_GB2312" w:hAnsi="宋体" w:eastAsia="仿宋_GB2312"/>
                <w:color w:val="000000"/>
                <w:sz w:val="18"/>
                <w:szCs w:val="18"/>
              </w:rPr>
            </w:pPr>
          </w:p>
        </w:tc>
        <w:tc>
          <w:tcPr>
            <w:tcW w:w="1616" w:type="dxa"/>
            <w:vAlign w:val="center"/>
          </w:tcPr>
          <w:p w14:paraId="1B0A9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3DA12CA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continue"/>
            <w:vAlign w:val="center"/>
          </w:tcPr>
          <w:p w14:paraId="3E1629AD">
            <w:pPr>
              <w:rPr>
                <w:rFonts w:ascii="仿宋_GB2312" w:hAnsi="宋体" w:eastAsia="仿宋_GB2312"/>
                <w:color w:val="000000"/>
                <w:sz w:val="18"/>
                <w:szCs w:val="18"/>
              </w:rPr>
            </w:pPr>
          </w:p>
        </w:tc>
        <w:tc>
          <w:tcPr>
            <w:tcW w:w="612" w:type="dxa"/>
            <w:vAlign w:val="center"/>
          </w:tcPr>
          <w:p w14:paraId="39D1E3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612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55F3C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85BB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58D4DB7">
            <w:pPr>
              <w:jc w:val="center"/>
              <w:rPr>
                <w:rFonts w:hint="eastAsia" w:ascii="仿宋_GB2312" w:hAnsi="宋体" w:eastAsia="仿宋_GB2312"/>
                <w:color w:val="000000"/>
                <w:sz w:val="18"/>
                <w:szCs w:val="18"/>
              </w:rPr>
            </w:pPr>
          </w:p>
        </w:tc>
        <w:tc>
          <w:tcPr>
            <w:tcW w:w="660" w:type="dxa"/>
            <w:vAlign w:val="center"/>
          </w:tcPr>
          <w:p w14:paraId="780682A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1DC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852EB95">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59FC230">
            <w:pPr>
              <w:rPr>
                <w:rFonts w:ascii="仿宋_GB2312" w:hAnsi="宋体" w:eastAsia="仿宋_GB2312"/>
                <w:color w:val="000000"/>
                <w:sz w:val="18"/>
                <w:szCs w:val="18"/>
              </w:rPr>
            </w:pPr>
          </w:p>
        </w:tc>
        <w:tc>
          <w:tcPr>
            <w:tcW w:w="1260" w:type="dxa"/>
            <w:vAlign w:val="center"/>
          </w:tcPr>
          <w:p w14:paraId="0D68C2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4B172D0C">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17BE142F">
            <w:pPr>
              <w:jc w:val="center"/>
              <w:rPr>
                <w:rFonts w:ascii="仿宋_GB2312" w:hAnsi="宋体" w:eastAsia="仿宋_GB2312"/>
                <w:color w:val="000000"/>
                <w:sz w:val="18"/>
                <w:szCs w:val="18"/>
              </w:rPr>
            </w:pPr>
          </w:p>
        </w:tc>
        <w:tc>
          <w:tcPr>
            <w:tcW w:w="1616" w:type="dxa"/>
            <w:vAlign w:val="center"/>
          </w:tcPr>
          <w:p w14:paraId="11BE247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7FD92CB3">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continue"/>
            <w:vAlign w:val="center"/>
          </w:tcPr>
          <w:p w14:paraId="7DC6EB3D">
            <w:pPr>
              <w:rPr>
                <w:rFonts w:ascii="仿宋_GB2312" w:hAnsi="宋体" w:eastAsia="仿宋_GB2312"/>
                <w:color w:val="000000"/>
                <w:sz w:val="18"/>
                <w:szCs w:val="18"/>
              </w:rPr>
            </w:pPr>
          </w:p>
        </w:tc>
        <w:tc>
          <w:tcPr>
            <w:tcW w:w="612" w:type="dxa"/>
            <w:vAlign w:val="center"/>
          </w:tcPr>
          <w:p w14:paraId="3AC280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B39D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FC61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AA5B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3CC800C">
            <w:pPr>
              <w:jc w:val="center"/>
              <w:rPr>
                <w:rFonts w:hint="eastAsia" w:ascii="仿宋_GB2312" w:hAnsi="宋体" w:eastAsia="仿宋_GB2312"/>
                <w:color w:val="000000"/>
                <w:sz w:val="18"/>
                <w:szCs w:val="18"/>
              </w:rPr>
            </w:pPr>
          </w:p>
        </w:tc>
        <w:tc>
          <w:tcPr>
            <w:tcW w:w="660" w:type="dxa"/>
            <w:vAlign w:val="center"/>
          </w:tcPr>
          <w:p w14:paraId="235535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3B0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16BB21">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5CEAD7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122DDA9D">
            <w:pPr>
              <w:jc w:val="cente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5C16A653">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3F6D36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vAlign w:val="center"/>
          </w:tcPr>
          <w:p w14:paraId="1CE26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Merge w:val="restart"/>
            <w:vAlign w:val="center"/>
          </w:tcPr>
          <w:p w14:paraId="7AA04551">
            <w:pPr>
              <w:jc w:val="center"/>
              <w:rPr>
                <w:rFonts w:hint="eastAsia" w:ascii="仿宋_GB2312" w:hAnsi="宋体" w:eastAsia="仿宋_GB2312"/>
                <w:color w:val="000000"/>
                <w:sz w:val="18"/>
                <w:szCs w:val="18"/>
              </w:rP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restart"/>
            <w:vAlign w:val="center"/>
          </w:tcPr>
          <w:p w14:paraId="5C79B44C">
            <w:pPr>
              <w:rPr>
                <w:rFonts w:hint="eastAsia"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33C3F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BFF5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9B602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7D63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8C1EEAF">
            <w:pPr>
              <w:jc w:val="center"/>
              <w:rPr>
                <w:rFonts w:hint="eastAsia" w:ascii="仿宋_GB2312" w:hAnsi="宋体" w:eastAsia="仿宋_GB2312"/>
                <w:color w:val="000000"/>
                <w:sz w:val="18"/>
                <w:szCs w:val="18"/>
              </w:rPr>
            </w:pPr>
          </w:p>
        </w:tc>
        <w:tc>
          <w:tcPr>
            <w:tcW w:w="660" w:type="dxa"/>
            <w:vAlign w:val="center"/>
          </w:tcPr>
          <w:p w14:paraId="00E3D7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23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79C302">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72FAD405">
            <w:pPr>
              <w:rPr>
                <w:rFonts w:ascii="仿宋_GB2312" w:hAnsi="宋体" w:eastAsia="仿宋_GB2312"/>
                <w:color w:val="000000"/>
                <w:sz w:val="18"/>
                <w:szCs w:val="18"/>
              </w:rPr>
            </w:pPr>
          </w:p>
        </w:tc>
        <w:tc>
          <w:tcPr>
            <w:tcW w:w="1260" w:type="dxa"/>
            <w:vAlign w:val="center"/>
          </w:tcPr>
          <w:p w14:paraId="313243B4">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6E4BCE36">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1A3F76A8">
            <w:pPr>
              <w:rPr>
                <w:rFonts w:ascii="仿宋_GB2312" w:hAnsi="宋体" w:eastAsia="仿宋_GB2312"/>
                <w:color w:val="000000"/>
                <w:sz w:val="18"/>
                <w:szCs w:val="18"/>
              </w:rPr>
            </w:pPr>
          </w:p>
        </w:tc>
        <w:tc>
          <w:tcPr>
            <w:tcW w:w="1616" w:type="dxa"/>
            <w:vMerge w:val="continue"/>
            <w:vAlign w:val="center"/>
          </w:tcPr>
          <w:p w14:paraId="446CBCE3">
            <w:pPr>
              <w:rPr>
                <w:rFonts w:ascii="仿宋_GB2312" w:hAnsi="宋体" w:eastAsia="仿宋_GB2312"/>
                <w:color w:val="000000"/>
                <w:sz w:val="18"/>
                <w:szCs w:val="18"/>
              </w:rPr>
            </w:pPr>
          </w:p>
        </w:tc>
        <w:tc>
          <w:tcPr>
            <w:tcW w:w="1275" w:type="dxa"/>
            <w:vMerge w:val="continue"/>
            <w:vAlign w:val="center"/>
          </w:tcPr>
          <w:p w14:paraId="645851BF">
            <w:pPr>
              <w:jc w:val="center"/>
              <w:rPr>
                <w:rFonts w:ascii="仿宋_GB2312" w:hAnsi="宋体" w:eastAsia="仿宋_GB2312"/>
                <w:color w:val="000000"/>
                <w:sz w:val="18"/>
                <w:szCs w:val="18"/>
              </w:rPr>
            </w:pPr>
          </w:p>
        </w:tc>
        <w:tc>
          <w:tcPr>
            <w:tcW w:w="1609" w:type="dxa"/>
            <w:vMerge w:val="continue"/>
            <w:vAlign w:val="center"/>
          </w:tcPr>
          <w:p w14:paraId="2524DDCB">
            <w:pPr>
              <w:rPr>
                <w:rFonts w:ascii="仿宋_GB2312" w:hAnsi="宋体" w:eastAsia="仿宋_GB2312"/>
                <w:color w:val="000000"/>
                <w:sz w:val="18"/>
                <w:szCs w:val="18"/>
              </w:rPr>
            </w:pPr>
          </w:p>
        </w:tc>
        <w:tc>
          <w:tcPr>
            <w:tcW w:w="612" w:type="dxa"/>
            <w:vAlign w:val="center"/>
          </w:tcPr>
          <w:p w14:paraId="3A7ADA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2D3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206F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16E1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516721E">
            <w:pPr>
              <w:jc w:val="center"/>
              <w:rPr>
                <w:rFonts w:hint="eastAsia" w:ascii="仿宋_GB2312" w:hAnsi="宋体" w:eastAsia="仿宋_GB2312"/>
                <w:color w:val="000000"/>
                <w:sz w:val="18"/>
                <w:szCs w:val="18"/>
              </w:rPr>
            </w:pPr>
          </w:p>
        </w:tc>
        <w:tc>
          <w:tcPr>
            <w:tcW w:w="660" w:type="dxa"/>
            <w:vAlign w:val="center"/>
          </w:tcPr>
          <w:p w14:paraId="4C7133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4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14:paraId="6FAFB8AF">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E80C5BC">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5534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1B742DFD">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7A419787">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43A982D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Merge w:val="restart"/>
            <w:vAlign w:val="center"/>
          </w:tcPr>
          <w:p w14:paraId="27310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275" w:type="dxa"/>
            <w:vAlign w:val="center"/>
          </w:tcPr>
          <w:p w14:paraId="27CCAA7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restart"/>
            <w:vAlign w:val="center"/>
          </w:tcPr>
          <w:p w14:paraId="6192B7BC">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10E26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EF9D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E1F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E997E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6380DA8">
            <w:pPr>
              <w:jc w:val="center"/>
              <w:rPr>
                <w:rFonts w:hint="eastAsia" w:ascii="仿宋_GB2312" w:hAnsi="宋体" w:eastAsia="仿宋_GB2312"/>
                <w:color w:val="000000"/>
                <w:sz w:val="18"/>
                <w:szCs w:val="18"/>
              </w:rPr>
            </w:pPr>
          </w:p>
        </w:tc>
        <w:tc>
          <w:tcPr>
            <w:tcW w:w="660" w:type="dxa"/>
            <w:vAlign w:val="center"/>
          </w:tcPr>
          <w:p w14:paraId="4E73C3D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8E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62626E6">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37CE66AB">
            <w:pPr>
              <w:rPr>
                <w:rFonts w:ascii="仿宋_GB2312" w:hAnsi="宋体" w:eastAsia="仿宋_GB2312"/>
                <w:color w:val="000000"/>
                <w:sz w:val="18"/>
                <w:szCs w:val="18"/>
              </w:rPr>
            </w:pPr>
          </w:p>
        </w:tc>
        <w:tc>
          <w:tcPr>
            <w:tcW w:w="1260" w:type="dxa"/>
            <w:vAlign w:val="center"/>
          </w:tcPr>
          <w:p w14:paraId="36D9F07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63F3704D">
            <w:pPr>
              <w:rPr>
                <w:rFonts w:ascii="仿宋_GB2312" w:hAnsi="宋体" w:eastAsia="仿宋_GB2312"/>
                <w:color w:val="000000"/>
                <w:sz w:val="18"/>
                <w:szCs w:val="18"/>
              </w:rPr>
            </w:pPr>
          </w:p>
        </w:tc>
        <w:tc>
          <w:tcPr>
            <w:tcW w:w="1620" w:type="dxa"/>
            <w:vMerge w:val="continue"/>
            <w:vAlign w:val="center"/>
          </w:tcPr>
          <w:p w14:paraId="49B6467E">
            <w:pPr>
              <w:rPr>
                <w:rFonts w:ascii="仿宋_GB2312" w:hAnsi="宋体" w:eastAsia="仿宋_GB2312"/>
                <w:color w:val="000000"/>
                <w:sz w:val="18"/>
                <w:szCs w:val="18"/>
              </w:rPr>
            </w:pPr>
          </w:p>
        </w:tc>
        <w:tc>
          <w:tcPr>
            <w:tcW w:w="1616" w:type="dxa"/>
            <w:vMerge w:val="continue"/>
            <w:vAlign w:val="center"/>
          </w:tcPr>
          <w:p w14:paraId="7EF030C5">
            <w:pPr>
              <w:jc w:val="center"/>
              <w:rPr>
                <w:rFonts w:ascii="仿宋_GB2312" w:hAnsi="宋体" w:eastAsia="仿宋_GB2312"/>
                <w:color w:val="000000"/>
                <w:sz w:val="18"/>
                <w:szCs w:val="18"/>
              </w:rPr>
            </w:pPr>
          </w:p>
        </w:tc>
        <w:tc>
          <w:tcPr>
            <w:tcW w:w="1275" w:type="dxa"/>
            <w:vAlign w:val="center"/>
          </w:tcPr>
          <w:p w14:paraId="10CAC3D2">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Merge w:val="continue"/>
            <w:vAlign w:val="center"/>
          </w:tcPr>
          <w:p w14:paraId="5E81F574">
            <w:pPr>
              <w:rPr>
                <w:rFonts w:ascii="仿宋_GB2312" w:hAnsi="宋体" w:eastAsia="仿宋_GB2312"/>
                <w:color w:val="000000"/>
                <w:sz w:val="18"/>
                <w:szCs w:val="18"/>
              </w:rPr>
            </w:pPr>
          </w:p>
        </w:tc>
        <w:tc>
          <w:tcPr>
            <w:tcW w:w="612" w:type="dxa"/>
            <w:vAlign w:val="center"/>
          </w:tcPr>
          <w:p w14:paraId="467EB9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F96D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3286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125E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44DDB322">
            <w:pPr>
              <w:jc w:val="center"/>
              <w:rPr>
                <w:rFonts w:hint="eastAsia" w:ascii="仿宋_GB2312" w:hAnsi="宋体" w:eastAsia="仿宋_GB2312"/>
                <w:color w:val="000000"/>
                <w:sz w:val="18"/>
                <w:szCs w:val="18"/>
              </w:rPr>
            </w:pPr>
          </w:p>
        </w:tc>
        <w:tc>
          <w:tcPr>
            <w:tcW w:w="660" w:type="dxa"/>
            <w:vAlign w:val="center"/>
          </w:tcPr>
          <w:p w14:paraId="6064962D">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5958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A1754B9">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78A9AB6A">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48DEE5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6A905A41">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2DAA69E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1CF2B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EF64387">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6599DF1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72F733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160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4C58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B6A82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1A78ADA">
            <w:pPr>
              <w:jc w:val="center"/>
              <w:rPr>
                <w:rFonts w:hint="eastAsia" w:ascii="仿宋_GB2312" w:hAnsi="宋体" w:eastAsia="仿宋_GB2312"/>
                <w:color w:val="000000"/>
                <w:sz w:val="18"/>
                <w:szCs w:val="18"/>
              </w:rPr>
            </w:pPr>
          </w:p>
        </w:tc>
        <w:tc>
          <w:tcPr>
            <w:tcW w:w="660" w:type="dxa"/>
            <w:vAlign w:val="center"/>
          </w:tcPr>
          <w:p w14:paraId="64A9685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7E4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CC9C44">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24A4B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32CA9F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032AAEB6">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009163AB">
            <w:pPr>
              <w:rPr>
                <w:rFonts w:ascii="仿宋_GB2312" w:hAnsi="宋体" w:eastAsia="仿宋_GB2312"/>
                <w:color w:val="000000"/>
                <w:sz w:val="18"/>
                <w:szCs w:val="18"/>
              </w:rPr>
            </w:pPr>
          </w:p>
        </w:tc>
        <w:tc>
          <w:tcPr>
            <w:tcW w:w="1616" w:type="dxa"/>
            <w:vAlign w:val="center"/>
          </w:tcPr>
          <w:p w14:paraId="770A3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D43C72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20732D6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两微一端</w:t>
            </w:r>
          </w:p>
        </w:tc>
        <w:tc>
          <w:tcPr>
            <w:tcW w:w="612" w:type="dxa"/>
            <w:vAlign w:val="center"/>
          </w:tcPr>
          <w:p w14:paraId="6F1FA7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0A2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0C38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1C66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1D283A0">
            <w:pPr>
              <w:jc w:val="center"/>
              <w:rPr>
                <w:rFonts w:hint="eastAsia" w:ascii="仿宋_GB2312" w:hAnsi="宋体" w:eastAsia="仿宋_GB2312"/>
                <w:color w:val="000000"/>
                <w:sz w:val="18"/>
                <w:szCs w:val="18"/>
              </w:rPr>
            </w:pPr>
          </w:p>
        </w:tc>
        <w:tc>
          <w:tcPr>
            <w:tcW w:w="660" w:type="dxa"/>
            <w:vAlign w:val="center"/>
          </w:tcPr>
          <w:p w14:paraId="06F542E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19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96C7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79AF25E0">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0D49A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772B60A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D4F9BA0">
            <w:pPr>
              <w:rPr>
                <w:rFonts w:ascii="仿宋_GB2312" w:hAnsi="宋体" w:eastAsia="仿宋_GB2312"/>
                <w:color w:val="000000"/>
                <w:sz w:val="18"/>
                <w:szCs w:val="18"/>
              </w:rPr>
            </w:pPr>
          </w:p>
        </w:tc>
        <w:tc>
          <w:tcPr>
            <w:tcW w:w="1616" w:type="dxa"/>
            <w:vMerge w:val="restart"/>
            <w:vAlign w:val="center"/>
          </w:tcPr>
          <w:p w14:paraId="5B373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2BC1329">
            <w:pPr>
              <w:jc w:val="center"/>
              <w:rPr>
                <w:rFonts w:ascii="仿宋_GB2312" w:hAnsi="宋体" w:eastAsia="仿宋_GB2312"/>
                <w:color w:val="000000"/>
                <w:sz w:val="18"/>
                <w:szCs w:val="18"/>
              </w:rPr>
            </w:pPr>
          </w:p>
        </w:tc>
        <w:tc>
          <w:tcPr>
            <w:tcW w:w="1275" w:type="dxa"/>
            <w:vAlign w:val="center"/>
          </w:tcPr>
          <w:p w14:paraId="7DFD9A38">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63F2D9A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7C8D95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9AECB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C701C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7DA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523EA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0561F61">
            <w:pPr>
              <w:jc w:val="center"/>
              <w:rPr>
                <w:rFonts w:hint="eastAsia" w:ascii="仿宋_GB2312" w:hAnsi="宋体" w:eastAsia="仿宋_GB2312"/>
                <w:color w:val="000000"/>
                <w:sz w:val="18"/>
                <w:szCs w:val="18"/>
              </w:rPr>
            </w:pPr>
          </w:p>
        </w:tc>
        <w:tc>
          <w:tcPr>
            <w:tcW w:w="660" w:type="dxa"/>
            <w:vAlign w:val="center"/>
          </w:tcPr>
          <w:p w14:paraId="62FE21C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49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22B3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27AD55A6">
            <w:pPr>
              <w:rPr>
                <w:rFonts w:ascii="仿宋_GB2312" w:hAnsi="宋体" w:eastAsia="仿宋_GB2312"/>
                <w:color w:val="000000"/>
                <w:sz w:val="18"/>
                <w:szCs w:val="18"/>
              </w:rPr>
            </w:pPr>
          </w:p>
        </w:tc>
        <w:tc>
          <w:tcPr>
            <w:tcW w:w="1260" w:type="dxa"/>
            <w:vAlign w:val="center"/>
          </w:tcPr>
          <w:p w14:paraId="75AD2A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0F8A5AF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F7F46F6">
            <w:pPr>
              <w:rPr>
                <w:rFonts w:ascii="仿宋_GB2312" w:hAnsi="宋体" w:eastAsia="仿宋_GB2312"/>
                <w:color w:val="000000"/>
                <w:sz w:val="18"/>
                <w:szCs w:val="18"/>
              </w:rPr>
            </w:pPr>
          </w:p>
        </w:tc>
        <w:tc>
          <w:tcPr>
            <w:tcW w:w="1616" w:type="dxa"/>
            <w:vMerge w:val="continue"/>
            <w:vAlign w:val="center"/>
          </w:tcPr>
          <w:p w14:paraId="7E1B02BE">
            <w:pPr>
              <w:jc w:val="center"/>
              <w:rPr>
                <w:rFonts w:ascii="仿宋_GB2312" w:hAnsi="宋体" w:eastAsia="仿宋_GB2312"/>
                <w:color w:val="000000"/>
                <w:sz w:val="18"/>
                <w:szCs w:val="18"/>
              </w:rPr>
            </w:pPr>
          </w:p>
        </w:tc>
        <w:tc>
          <w:tcPr>
            <w:tcW w:w="1275" w:type="dxa"/>
            <w:vAlign w:val="center"/>
          </w:tcPr>
          <w:p w14:paraId="604335AC">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7280348A">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AE53C5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6F7C91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A0EF0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0219B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6AB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C189F4C">
            <w:pPr>
              <w:jc w:val="center"/>
              <w:rPr>
                <w:rFonts w:hint="eastAsia" w:ascii="仿宋_GB2312" w:hAnsi="宋体" w:eastAsia="仿宋_GB2312"/>
                <w:color w:val="000000"/>
                <w:sz w:val="18"/>
                <w:szCs w:val="18"/>
              </w:rPr>
            </w:pPr>
          </w:p>
        </w:tc>
        <w:tc>
          <w:tcPr>
            <w:tcW w:w="660" w:type="dxa"/>
            <w:vAlign w:val="center"/>
          </w:tcPr>
          <w:p w14:paraId="5981EE6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B0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CC8645">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29A79037">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2512EE3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7A68B3C0">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94EA7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6B0306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7A2ECF6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2153AEB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37F0983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16CA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CA390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0D66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18E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1428327F">
            <w:pPr>
              <w:jc w:val="center"/>
              <w:rPr>
                <w:rFonts w:hint="eastAsia" w:ascii="仿宋_GB2312" w:hAnsi="宋体" w:eastAsia="仿宋_GB2312"/>
                <w:color w:val="000000"/>
                <w:sz w:val="18"/>
                <w:szCs w:val="18"/>
              </w:rPr>
            </w:pPr>
          </w:p>
        </w:tc>
        <w:tc>
          <w:tcPr>
            <w:tcW w:w="660" w:type="dxa"/>
            <w:vAlign w:val="center"/>
          </w:tcPr>
          <w:p w14:paraId="06DFA0A8">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E4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08C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179F6503">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77B5C9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3468EA9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B27B0E8">
            <w:pPr>
              <w:jc w:val="center"/>
              <w:rPr>
                <w:rFonts w:ascii="仿宋_GB2312" w:hAnsi="宋体" w:eastAsia="仿宋_GB2312"/>
                <w:color w:val="000000"/>
                <w:sz w:val="18"/>
                <w:szCs w:val="18"/>
              </w:rPr>
            </w:pPr>
          </w:p>
        </w:tc>
        <w:tc>
          <w:tcPr>
            <w:tcW w:w="1616" w:type="dxa"/>
            <w:vAlign w:val="center"/>
          </w:tcPr>
          <w:p w14:paraId="46B371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DC81042">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374350D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28D3EDA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FFF28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58B8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6222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F8451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83A5ADD">
            <w:pPr>
              <w:jc w:val="center"/>
              <w:rPr>
                <w:rFonts w:hint="eastAsia" w:ascii="仿宋_GB2312" w:hAnsi="宋体" w:eastAsia="仿宋_GB2312"/>
                <w:color w:val="000000"/>
                <w:sz w:val="18"/>
                <w:szCs w:val="18"/>
              </w:rPr>
            </w:pPr>
          </w:p>
        </w:tc>
        <w:tc>
          <w:tcPr>
            <w:tcW w:w="660" w:type="dxa"/>
            <w:vAlign w:val="center"/>
          </w:tcPr>
          <w:p w14:paraId="0496FC0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A6B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6E011B">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4EF7FDA5">
            <w:pPr>
              <w:rPr>
                <w:rFonts w:ascii="仿宋_GB2312" w:hAnsi="宋体" w:eastAsia="仿宋_GB2312"/>
                <w:color w:val="000000"/>
                <w:sz w:val="18"/>
                <w:szCs w:val="18"/>
              </w:rPr>
            </w:pPr>
          </w:p>
        </w:tc>
        <w:tc>
          <w:tcPr>
            <w:tcW w:w="1260" w:type="dxa"/>
            <w:vAlign w:val="center"/>
          </w:tcPr>
          <w:p w14:paraId="7A4C0879">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4C8B55A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A827800">
            <w:pPr>
              <w:jc w:val="center"/>
              <w:rPr>
                <w:rFonts w:ascii="仿宋_GB2312" w:hAnsi="宋体" w:eastAsia="仿宋_GB2312"/>
                <w:color w:val="000000"/>
                <w:sz w:val="18"/>
                <w:szCs w:val="18"/>
              </w:rPr>
            </w:pPr>
          </w:p>
        </w:tc>
        <w:tc>
          <w:tcPr>
            <w:tcW w:w="1616" w:type="dxa"/>
            <w:vAlign w:val="center"/>
          </w:tcPr>
          <w:p w14:paraId="0B51999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70A39EBF">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75D38EA5">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11E27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7757A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68B3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E88D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ACC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CC2CBEB">
            <w:pPr>
              <w:jc w:val="center"/>
              <w:rPr>
                <w:rFonts w:hint="eastAsia" w:ascii="仿宋_GB2312" w:hAnsi="宋体" w:eastAsia="仿宋_GB2312"/>
                <w:color w:val="000000"/>
                <w:sz w:val="18"/>
                <w:szCs w:val="18"/>
              </w:rPr>
            </w:pPr>
          </w:p>
        </w:tc>
        <w:tc>
          <w:tcPr>
            <w:tcW w:w="660" w:type="dxa"/>
            <w:vAlign w:val="center"/>
          </w:tcPr>
          <w:p w14:paraId="5EF0E72C">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C39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363D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52DD5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429D3768">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6C707C6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5A90D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4DFF918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2B746640">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110C3653">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254E56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BD53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ED61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08EC4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D2184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6597009">
            <w:pPr>
              <w:jc w:val="center"/>
              <w:rPr>
                <w:rFonts w:hint="eastAsia" w:ascii="仿宋_GB2312" w:hAnsi="宋体" w:eastAsia="仿宋_GB2312"/>
                <w:color w:val="000000"/>
                <w:sz w:val="18"/>
                <w:szCs w:val="18"/>
              </w:rPr>
            </w:pPr>
          </w:p>
        </w:tc>
        <w:tc>
          <w:tcPr>
            <w:tcW w:w="660" w:type="dxa"/>
            <w:vAlign w:val="center"/>
          </w:tcPr>
          <w:p w14:paraId="0E63C7D9">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155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1F080F4">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759F10BC">
            <w:pPr>
              <w:jc w:val="center"/>
              <w:rPr>
                <w:rFonts w:ascii="仿宋_GB2312" w:hAnsi="宋体" w:eastAsia="仿宋_GB2312"/>
                <w:color w:val="000000"/>
                <w:sz w:val="18"/>
                <w:szCs w:val="18"/>
              </w:rPr>
            </w:pPr>
          </w:p>
        </w:tc>
        <w:tc>
          <w:tcPr>
            <w:tcW w:w="1260" w:type="dxa"/>
            <w:vAlign w:val="center"/>
          </w:tcPr>
          <w:p w14:paraId="01AE248D">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0B9FA32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1046DAC">
            <w:pPr>
              <w:rPr>
                <w:rFonts w:ascii="仿宋_GB2312" w:hAnsi="宋体" w:eastAsia="仿宋_GB2312"/>
                <w:color w:val="000000"/>
                <w:sz w:val="18"/>
                <w:szCs w:val="18"/>
              </w:rPr>
            </w:pPr>
          </w:p>
        </w:tc>
        <w:tc>
          <w:tcPr>
            <w:tcW w:w="1616" w:type="dxa"/>
            <w:vAlign w:val="center"/>
          </w:tcPr>
          <w:p w14:paraId="1BC9C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15D5334">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4C2FD0FA">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B780DB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4C9AF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7CF7D9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D32D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4AE4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EC32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75031FF9">
            <w:pPr>
              <w:jc w:val="center"/>
              <w:rPr>
                <w:rFonts w:hint="eastAsia" w:ascii="仿宋_GB2312" w:hAnsi="宋体" w:eastAsia="仿宋_GB2312"/>
                <w:color w:val="000000"/>
                <w:sz w:val="18"/>
                <w:szCs w:val="18"/>
              </w:rPr>
            </w:pPr>
          </w:p>
        </w:tc>
        <w:tc>
          <w:tcPr>
            <w:tcW w:w="660" w:type="dxa"/>
            <w:vAlign w:val="center"/>
          </w:tcPr>
          <w:p w14:paraId="03BFDDB4">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07A1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A321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1D512F10">
            <w:pPr>
              <w:jc w:val="center"/>
              <w:rPr>
                <w:rFonts w:ascii="仿宋_GB2312" w:hAnsi="宋体" w:eastAsia="仿宋_GB2312"/>
                <w:color w:val="000000"/>
                <w:sz w:val="18"/>
                <w:szCs w:val="18"/>
              </w:rPr>
            </w:pPr>
          </w:p>
        </w:tc>
        <w:tc>
          <w:tcPr>
            <w:tcW w:w="1260" w:type="dxa"/>
            <w:vAlign w:val="center"/>
          </w:tcPr>
          <w:p w14:paraId="439281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0164CC5D">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819F982">
            <w:pPr>
              <w:rPr>
                <w:rFonts w:ascii="仿宋_GB2312" w:hAnsi="宋体" w:eastAsia="仿宋_GB2312"/>
                <w:color w:val="000000"/>
                <w:sz w:val="18"/>
                <w:szCs w:val="18"/>
              </w:rPr>
            </w:pPr>
          </w:p>
        </w:tc>
        <w:tc>
          <w:tcPr>
            <w:tcW w:w="1616" w:type="dxa"/>
            <w:vAlign w:val="center"/>
          </w:tcPr>
          <w:p w14:paraId="3000BF3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5BC6E43">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0F624EAE">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A52B8C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18B10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025E5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7430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557D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442F221">
            <w:pPr>
              <w:jc w:val="center"/>
              <w:rPr>
                <w:rFonts w:hint="eastAsia" w:ascii="仿宋_GB2312" w:hAnsi="宋体" w:eastAsia="仿宋_GB2312"/>
                <w:color w:val="000000"/>
                <w:sz w:val="18"/>
                <w:szCs w:val="18"/>
              </w:rPr>
            </w:pPr>
          </w:p>
        </w:tc>
        <w:tc>
          <w:tcPr>
            <w:tcW w:w="660" w:type="dxa"/>
            <w:vAlign w:val="center"/>
          </w:tcPr>
          <w:p w14:paraId="08C902F6">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1F47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CB36A8">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66A1ED5E">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4F58BD8">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25B6EDD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D3525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5039B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5BADA82D">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5642FEC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966724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2BD4E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B2643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25FA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3031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9C3749C">
            <w:pPr>
              <w:jc w:val="center"/>
              <w:rPr>
                <w:rFonts w:hint="eastAsia" w:ascii="仿宋_GB2312" w:hAnsi="宋体" w:eastAsia="仿宋_GB2312"/>
                <w:color w:val="000000"/>
                <w:sz w:val="18"/>
                <w:szCs w:val="18"/>
              </w:rPr>
            </w:pPr>
          </w:p>
        </w:tc>
        <w:tc>
          <w:tcPr>
            <w:tcW w:w="660" w:type="dxa"/>
            <w:vAlign w:val="center"/>
          </w:tcPr>
          <w:p w14:paraId="11C1143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2310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30F9A2">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76DC3CDA">
            <w:pPr>
              <w:rPr>
                <w:rFonts w:ascii="仿宋_GB2312" w:hAnsi="宋体" w:eastAsia="仿宋_GB2312"/>
                <w:color w:val="000000"/>
                <w:sz w:val="18"/>
                <w:szCs w:val="18"/>
              </w:rPr>
            </w:pPr>
          </w:p>
        </w:tc>
        <w:tc>
          <w:tcPr>
            <w:tcW w:w="1260" w:type="dxa"/>
            <w:vAlign w:val="center"/>
          </w:tcPr>
          <w:p w14:paraId="2DCF852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2C39C2C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6925F6A">
            <w:pPr>
              <w:rPr>
                <w:rFonts w:ascii="仿宋_GB2312" w:hAnsi="宋体" w:eastAsia="仿宋_GB2312"/>
                <w:color w:val="000000"/>
                <w:sz w:val="18"/>
                <w:szCs w:val="18"/>
              </w:rPr>
            </w:pPr>
          </w:p>
        </w:tc>
        <w:tc>
          <w:tcPr>
            <w:tcW w:w="1616" w:type="dxa"/>
            <w:vAlign w:val="center"/>
          </w:tcPr>
          <w:p w14:paraId="11E99625">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6CCA42C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55E5A81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73B966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564DF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86FE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ABC7E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183D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61E94A62">
            <w:pPr>
              <w:jc w:val="center"/>
              <w:rPr>
                <w:rFonts w:hint="eastAsia" w:ascii="仿宋_GB2312" w:hAnsi="宋体" w:eastAsia="仿宋_GB2312"/>
                <w:color w:val="000000"/>
                <w:sz w:val="18"/>
                <w:szCs w:val="18"/>
              </w:rPr>
            </w:pPr>
          </w:p>
        </w:tc>
        <w:tc>
          <w:tcPr>
            <w:tcW w:w="660" w:type="dxa"/>
            <w:vAlign w:val="center"/>
          </w:tcPr>
          <w:p w14:paraId="2BE664A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262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5D4633E">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7DB9818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3F6BD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35919AC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7FC0A05">
            <w:pPr>
              <w:rPr>
                <w:rFonts w:ascii="仿宋_GB2312" w:hAnsi="宋体" w:eastAsia="仿宋_GB2312"/>
                <w:color w:val="000000"/>
                <w:sz w:val="18"/>
                <w:szCs w:val="18"/>
              </w:rPr>
            </w:pPr>
          </w:p>
        </w:tc>
        <w:tc>
          <w:tcPr>
            <w:tcW w:w="1616" w:type="dxa"/>
            <w:vAlign w:val="center"/>
          </w:tcPr>
          <w:p w14:paraId="132DD0C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FA14B04">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5EE4D239">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01B32E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4083A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8A52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7325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7A1E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53A85C41">
            <w:pPr>
              <w:jc w:val="center"/>
              <w:rPr>
                <w:rFonts w:hint="eastAsia" w:ascii="仿宋_GB2312" w:hAnsi="宋体" w:eastAsia="仿宋_GB2312"/>
                <w:color w:val="000000"/>
                <w:sz w:val="18"/>
                <w:szCs w:val="18"/>
              </w:rPr>
            </w:pPr>
          </w:p>
        </w:tc>
        <w:tc>
          <w:tcPr>
            <w:tcW w:w="660" w:type="dxa"/>
            <w:vAlign w:val="center"/>
          </w:tcPr>
          <w:p w14:paraId="23414DA1">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6683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687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0A9B45A7">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1118E5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52A3904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3552A6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067C3B7F">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0DABD1B6">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1721E917">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51A5FF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226AC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2D2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C0B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2D50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043FB4D1">
            <w:pPr>
              <w:jc w:val="center"/>
              <w:rPr>
                <w:rFonts w:hint="eastAsia" w:ascii="仿宋_GB2312" w:hAnsi="宋体" w:eastAsia="仿宋_GB2312"/>
                <w:color w:val="000000"/>
                <w:sz w:val="18"/>
                <w:szCs w:val="18"/>
              </w:rPr>
            </w:pPr>
          </w:p>
        </w:tc>
        <w:tc>
          <w:tcPr>
            <w:tcW w:w="660" w:type="dxa"/>
            <w:vAlign w:val="center"/>
          </w:tcPr>
          <w:p w14:paraId="11CFFC6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389F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8BBF62E">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5749E280">
            <w:pPr>
              <w:jc w:val="center"/>
              <w:rPr>
                <w:rFonts w:ascii="仿宋_GB2312" w:hAnsi="宋体" w:eastAsia="仿宋_GB2312"/>
                <w:color w:val="000000"/>
                <w:sz w:val="18"/>
                <w:szCs w:val="18"/>
              </w:rPr>
            </w:pPr>
          </w:p>
        </w:tc>
        <w:tc>
          <w:tcPr>
            <w:tcW w:w="1260" w:type="dxa"/>
            <w:vAlign w:val="center"/>
          </w:tcPr>
          <w:p w14:paraId="207F9EF5">
            <w:pPr>
              <w:jc w:val="cente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08A29D9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DEB9EBE">
            <w:pPr>
              <w:rPr>
                <w:rFonts w:ascii="仿宋_GB2312" w:hAnsi="宋体" w:eastAsia="仿宋_GB2312"/>
                <w:color w:val="000000"/>
                <w:sz w:val="18"/>
                <w:szCs w:val="18"/>
              </w:rPr>
            </w:pPr>
          </w:p>
        </w:tc>
        <w:tc>
          <w:tcPr>
            <w:tcW w:w="1616" w:type="dxa"/>
            <w:vAlign w:val="center"/>
          </w:tcPr>
          <w:p w14:paraId="6FD197D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1A33BD4F">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30218AD0">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62769D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B9ECB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AD6D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97FC8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DFC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3876280C">
            <w:pPr>
              <w:jc w:val="center"/>
              <w:rPr>
                <w:rFonts w:hint="eastAsia" w:ascii="仿宋_GB2312" w:hAnsi="宋体" w:eastAsia="仿宋_GB2312"/>
                <w:color w:val="000000"/>
                <w:sz w:val="18"/>
                <w:szCs w:val="18"/>
              </w:rPr>
            </w:pPr>
          </w:p>
        </w:tc>
        <w:tc>
          <w:tcPr>
            <w:tcW w:w="660" w:type="dxa"/>
            <w:vAlign w:val="center"/>
          </w:tcPr>
          <w:p w14:paraId="28EB775F">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A00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5919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38AF0150">
            <w:pPr>
              <w:rPr>
                <w:rFonts w:ascii="仿宋_GB2312" w:hAnsi="宋体" w:eastAsia="仿宋_GB2312"/>
                <w:color w:val="000000"/>
                <w:sz w:val="18"/>
                <w:szCs w:val="18"/>
              </w:rPr>
            </w:pPr>
          </w:p>
        </w:tc>
        <w:tc>
          <w:tcPr>
            <w:tcW w:w="1260" w:type="dxa"/>
            <w:vAlign w:val="center"/>
          </w:tcPr>
          <w:p w14:paraId="17DB14C9">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0DE4D3E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92E4EEE">
            <w:pPr>
              <w:rPr>
                <w:rFonts w:ascii="仿宋_GB2312" w:hAnsi="宋体" w:eastAsia="仿宋_GB2312"/>
                <w:color w:val="000000"/>
                <w:sz w:val="18"/>
                <w:szCs w:val="18"/>
              </w:rPr>
            </w:pPr>
          </w:p>
        </w:tc>
        <w:tc>
          <w:tcPr>
            <w:tcW w:w="1616" w:type="dxa"/>
            <w:vAlign w:val="center"/>
          </w:tcPr>
          <w:p w14:paraId="158A7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4D953675">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3E85E8D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1798A0C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38B522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49B6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E9739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1366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F432394">
            <w:pPr>
              <w:jc w:val="center"/>
              <w:rPr>
                <w:rFonts w:hint="eastAsia" w:ascii="仿宋_GB2312" w:hAnsi="宋体" w:eastAsia="仿宋_GB2312"/>
                <w:color w:val="000000"/>
                <w:sz w:val="18"/>
                <w:szCs w:val="18"/>
              </w:rPr>
            </w:pPr>
          </w:p>
        </w:tc>
        <w:tc>
          <w:tcPr>
            <w:tcW w:w="660" w:type="dxa"/>
            <w:vAlign w:val="center"/>
          </w:tcPr>
          <w:p w14:paraId="25CF4C8E">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4060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7AEB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17877B42">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7F3733C9">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602017B2">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709754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中华人民共和国政府信息公开条例》《中华人民共和国就业促进法》《</w:t>
            </w:r>
            <w:r>
              <w:rPr>
                <w:rFonts w:hint="eastAsia" w:ascii="仿宋_GB2312" w:hAnsi="宋体" w:eastAsia="仿宋_GB2312"/>
                <w:color w:val="000000"/>
                <w:sz w:val="18"/>
                <w:szCs w:val="18"/>
              </w:rPr>
              <w:t>人力资源市场暂行条例》</w:t>
            </w:r>
          </w:p>
        </w:tc>
        <w:tc>
          <w:tcPr>
            <w:tcW w:w="1616" w:type="dxa"/>
            <w:vAlign w:val="center"/>
          </w:tcPr>
          <w:p w14:paraId="64A2A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8A92374">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11F37E41">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50E0F0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1AC242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1B76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A31B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14A9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EDA6613">
            <w:pPr>
              <w:jc w:val="center"/>
              <w:rPr>
                <w:rFonts w:hint="eastAsia" w:ascii="仿宋_GB2312" w:hAnsi="宋体" w:eastAsia="仿宋_GB2312"/>
                <w:color w:val="000000"/>
                <w:sz w:val="18"/>
                <w:szCs w:val="18"/>
              </w:rPr>
            </w:pPr>
          </w:p>
        </w:tc>
        <w:tc>
          <w:tcPr>
            <w:tcW w:w="660" w:type="dxa"/>
            <w:vAlign w:val="center"/>
          </w:tcPr>
          <w:p w14:paraId="2AD97677">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r w14:paraId="7365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926205">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1D2AB1AD">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006750C4">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46D1702D">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4B7F51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中华人民共和国政府信息公开条例》《中华人民共和国出境入境管理法》《</w:t>
            </w:r>
            <w:r>
              <w:rPr>
                <w:rFonts w:hint="eastAsia" w:ascii="仿宋_GB2312" w:hAnsi="宋体" w:eastAsia="仿宋_GB2312"/>
                <w:color w:val="000000"/>
                <w:sz w:val="18"/>
                <w:szCs w:val="18"/>
              </w:rPr>
              <w:t>国务院对确需保留的行政审批项目设定行政许可的决定》</w:t>
            </w:r>
          </w:p>
        </w:tc>
        <w:tc>
          <w:tcPr>
            <w:tcW w:w="1616" w:type="dxa"/>
            <w:vAlign w:val="center"/>
          </w:tcPr>
          <w:p w14:paraId="271BDD6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275" w:type="dxa"/>
            <w:vAlign w:val="center"/>
          </w:tcPr>
          <w:p w14:paraId="3861CA5E">
            <w:pPr>
              <w:jc w:val="center"/>
            </w:pPr>
            <w:r>
              <w:rPr>
                <w:rFonts w:hint="eastAsia" w:ascii="仿宋_GB2312" w:hAnsi="宋体" w:eastAsia="仿宋_GB2312"/>
                <w:sz w:val="18"/>
                <w:szCs w:val="18"/>
                <w:lang w:eastAsia="zh-CN"/>
              </w:rPr>
              <w:t>宜坪乡</w:t>
            </w:r>
            <w:r>
              <w:rPr>
                <w:rFonts w:hint="eastAsia" w:ascii="仿宋_GB2312" w:hAnsi="宋体" w:eastAsia="仿宋_GB2312"/>
                <w:sz w:val="18"/>
                <w:szCs w:val="18"/>
              </w:rPr>
              <w:t>人民政府</w:t>
            </w:r>
          </w:p>
        </w:tc>
        <w:tc>
          <w:tcPr>
            <w:tcW w:w="1609" w:type="dxa"/>
            <w:vAlign w:val="center"/>
          </w:tcPr>
          <w:p w14:paraId="20D89A18">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456DB1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2" w:type="dxa"/>
            <w:vAlign w:val="center"/>
          </w:tcPr>
          <w:p w14:paraId="5EE42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D09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EB81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987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70" w:type="dxa"/>
            <w:vAlign w:val="center"/>
          </w:tcPr>
          <w:p w14:paraId="2E7463A3">
            <w:pPr>
              <w:jc w:val="center"/>
              <w:rPr>
                <w:rFonts w:hint="eastAsia" w:ascii="仿宋_GB2312" w:hAnsi="宋体" w:eastAsia="仿宋_GB2312"/>
                <w:color w:val="000000"/>
                <w:sz w:val="18"/>
                <w:szCs w:val="18"/>
              </w:rPr>
            </w:pPr>
          </w:p>
        </w:tc>
        <w:tc>
          <w:tcPr>
            <w:tcW w:w="660" w:type="dxa"/>
            <w:vAlign w:val="center"/>
          </w:tcPr>
          <w:p w14:paraId="0C0C5F9F">
            <w:pPr>
              <w:jc w:val="center"/>
              <w:rPr>
                <w:rFonts w:hint="eastAsia" w:ascii="仿宋_GB2312" w:hAnsi="宋体" w:eastAsia="仿宋_GB2312"/>
                <w:color w:val="000000"/>
                <w:sz w:val="18"/>
                <w:szCs w:val="18"/>
              </w:rPr>
            </w:pPr>
            <w:r>
              <w:rPr>
                <w:rFonts w:hint="eastAsia" w:ascii="仿宋_GB2312" w:hAnsi="仿宋_GB2312" w:eastAsia="仿宋_GB2312" w:cs="仿宋_GB2312"/>
                <w:sz w:val="18"/>
                <w:szCs w:val="18"/>
              </w:rPr>
              <w:t>√</w:t>
            </w:r>
          </w:p>
        </w:tc>
      </w:tr>
    </w:tbl>
    <w:p w14:paraId="77D99FD2">
      <w:pPr>
        <w:jc w:val="center"/>
        <w:rPr>
          <w:rFonts w:ascii="Times New Roman" w:hAnsi="Times New Roman" w:eastAsia="方正小标宋_GBK"/>
          <w:sz w:val="28"/>
          <w:szCs w:val="28"/>
        </w:rPr>
      </w:pPr>
    </w:p>
    <w:p w14:paraId="69CC8787">
      <w:pPr>
        <w:pStyle w:val="3"/>
        <w:jc w:val="center"/>
        <w:rPr>
          <w:rFonts w:hint="eastAsia" w:ascii="方正小标宋_GBK" w:hAnsi="方正小标宋_GBK" w:eastAsia="方正小标宋_GBK"/>
          <w:kern w:val="44"/>
          <w:sz w:val="30"/>
          <w:szCs w:val="44"/>
        </w:rPr>
      </w:pPr>
      <w:r>
        <w:rPr>
          <w:lang w:eastAsia="zh-CN"/>
        </w:rPr>
        <w:br w:type="page"/>
      </w:r>
    </w:p>
    <w:p w14:paraId="492AB18C">
      <w:pPr>
        <w:rPr>
          <w:rFonts w:hint="eastAsia"/>
        </w:rPr>
      </w:pPr>
    </w:p>
    <w:p w14:paraId="0706D833">
      <w:pPr>
        <w:pStyle w:val="3"/>
        <w:jc w:val="center"/>
        <w:rPr>
          <w:rFonts w:hint="eastAsia" w:ascii="方正小标宋_GBK" w:hAnsi="方正小标宋_GBK" w:eastAsia="方正小标宋_GBK"/>
          <w:b w:val="0"/>
          <w:bCs w:val="0"/>
          <w:color w:val="000000" w:themeColor="text1"/>
          <w:sz w:val="30"/>
          <w:lang w:eastAsia="zh-CN"/>
          <w14:textFill>
            <w14:solidFill>
              <w14:schemeClr w14:val="tx1"/>
            </w14:solidFill>
          </w14:textFill>
        </w:rPr>
      </w:pPr>
      <w:bookmarkStart w:id="5" w:name="_Toc24724715"/>
      <w:r>
        <w:rPr>
          <w:rFonts w:hint="eastAsia" w:ascii="方正小标宋_GBK" w:hAnsi="方正小标宋_GBK" w:eastAsia="方正小标宋_GBK"/>
          <w:b w:val="0"/>
          <w:bCs w:val="0"/>
          <w:color w:val="000000" w:themeColor="text1"/>
          <w:sz w:val="30"/>
          <w:lang w:eastAsia="zh-CN"/>
          <w14:textFill>
            <w14:solidFill>
              <w14:schemeClr w14:val="tx1"/>
            </w14:solidFill>
          </w14:textFill>
        </w:rPr>
        <w:t>（六）农村集体土地征收基层政务公开标准目录</w:t>
      </w:r>
      <w:bookmarkEnd w:id="5"/>
    </w:p>
    <w:tbl>
      <w:tblPr>
        <w:tblStyle w:val="24"/>
        <w:tblW w:w="15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665"/>
        <w:gridCol w:w="690"/>
      </w:tblGrid>
      <w:tr w14:paraId="0BCE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14:paraId="7268EB7A">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14:paraId="3FEB7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525EE6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3B1F27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363A5F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484FBF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64F73E5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6E779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70F70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55" w:type="dxa"/>
            <w:gridSpan w:val="2"/>
            <w:vAlign w:val="center"/>
          </w:tcPr>
          <w:p w14:paraId="7986F4EF">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74CE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6562240A">
            <w:pPr>
              <w:widowControl/>
              <w:jc w:val="left"/>
              <w:rPr>
                <w:rFonts w:ascii="Times New Roman" w:hAnsi="Times New Roman"/>
                <w:color w:val="000000"/>
                <w:kern w:val="0"/>
                <w:sz w:val="22"/>
              </w:rPr>
            </w:pPr>
          </w:p>
        </w:tc>
        <w:tc>
          <w:tcPr>
            <w:tcW w:w="720" w:type="dxa"/>
            <w:vAlign w:val="center"/>
          </w:tcPr>
          <w:p w14:paraId="70A10F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349931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42D5DC88">
            <w:pPr>
              <w:widowControl/>
              <w:jc w:val="left"/>
              <w:rPr>
                <w:rFonts w:ascii="黑体" w:hAnsi="宋体" w:eastAsia="黑体" w:cs="宋体"/>
                <w:color w:val="000000"/>
                <w:kern w:val="0"/>
                <w:sz w:val="22"/>
              </w:rPr>
            </w:pPr>
          </w:p>
        </w:tc>
        <w:tc>
          <w:tcPr>
            <w:tcW w:w="1260" w:type="dxa"/>
            <w:vMerge w:val="continue"/>
            <w:vAlign w:val="center"/>
          </w:tcPr>
          <w:p w14:paraId="63C0A9CC">
            <w:pPr>
              <w:widowControl/>
              <w:jc w:val="left"/>
              <w:rPr>
                <w:rFonts w:ascii="黑体" w:hAnsi="宋体" w:eastAsia="黑体" w:cs="宋体"/>
                <w:color w:val="000000"/>
                <w:kern w:val="0"/>
                <w:sz w:val="22"/>
              </w:rPr>
            </w:pPr>
          </w:p>
        </w:tc>
        <w:tc>
          <w:tcPr>
            <w:tcW w:w="1980" w:type="dxa"/>
            <w:vMerge w:val="continue"/>
            <w:vAlign w:val="center"/>
          </w:tcPr>
          <w:p w14:paraId="197F2DC8">
            <w:pPr>
              <w:widowControl/>
              <w:jc w:val="left"/>
              <w:rPr>
                <w:rFonts w:ascii="黑体" w:hAnsi="宋体" w:eastAsia="黑体" w:cs="宋体"/>
                <w:color w:val="000000"/>
                <w:kern w:val="0"/>
                <w:sz w:val="22"/>
              </w:rPr>
            </w:pPr>
          </w:p>
        </w:tc>
        <w:tc>
          <w:tcPr>
            <w:tcW w:w="1620" w:type="dxa"/>
            <w:vMerge w:val="continue"/>
            <w:vAlign w:val="center"/>
          </w:tcPr>
          <w:p w14:paraId="6BC12873">
            <w:pPr>
              <w:widowControl/>
              <w:jc w:val="left"/>
              <w:rPr>
                <w:rFonts w:ascii="黑体" w:hAnsi="宋体" w:eastAsia="黑体" w:cs="宋体"/>
                <w:color w:val="000000"/>
                <w:kern w:val="0"/>
                <w:sz w:val="22"/>
              </w:rPr>
            </w:pPr>
          </w:p>
        </w:tc>
        <w:tc>
          <w:tcPr>
            <w:tcW w:w="1786" w:type="dxa"/>
            <w:vMerge w:val="continue"/>
            <w:vAlign w:val="center"/>
          </w:tcPr>
          <w:p w14:paraId="74CE1745">
            <w:pPr>
              <w:widowControl/>
              <w:jc w:val="left"/>
              <w:rPr>
                <w:rFonts w:ascii="黑体" w:hAnsi="宋体" w:eastAsia="黑体" w:cs="宋体"/>
                <w:kern w:val="0"/>
                <w:sz w:val="22"/>
              </w:rPr>
            </w:pPr>
          </w:p>
        </w:tc>
        <w:tc>
          <w:tcPr>
            <w:tcW w:w="554" w:type="dxa"/>
            <w:vAlign w:val="center"/>
          </w:tcPr>
          <w:p w14:paraId="487017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4435A2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71B6E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124234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65" w:type="dxa"/>
            <w:vAlign w:val="center"/>
          </w:tcPr>
          <w:p w14:paraId="02B393B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val="en-US" w:eastAsia="zh-CN"/>
              </w:rPr>
              <w:t>县级</w:t>
            </w:r>
          </w:p>
        </w:tc>
        <w:tc>
          <w:tcPr>
            <w:tcW w:w="690" w:type="dxa"/>
            <w:vAlign w:val="center"/>
          </w:tcPr>
          <w:p w14:paraId="0C0EA92E">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1B8F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626F2C69">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vAlign w:val="center"/>
          </w:tcPr>
          <w:p w14:paraId="376AA37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1D73341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51E4E809">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0DA645C7">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4673CC78">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D34FF94">
            <w:pPr>
              <w:spacing w:line="240" w:lineRule="exact"/>
              <w:jc w:val="center"/>
              <w:rPr>
                <w:rFonts w:hint="eastAsia" w:ascii="仿宋_GB2312" w:eastAsia="仿宋_GB2312"/>
                <w:color w:val="000000"/>
                <w:sz w:val="18"/>
                <w:szCs w:val="18"/>
              </w:rPr>
            </w:pPr>
          </w:p>
        </w:tc>
        <w:tc>
          <w:tcPr>
            <w:tcW w:w="1620" w:type="dxa"/>
            <w:vMerge w:val="restart"/>
            <w:vAlign w:val="center"/>
          </w:tcPr>
          <w:p w14:paraId="25A0CD69">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lang w:eastAsia="zh-CN"/>
              </w:rPr>
              <w:t>宜坪乡</w:t>
            </w:r>
            <w:r>
              <w:rPr>
                <w:rFonts w:hint="eastAsia" w:ascii="仿宋_GB2312" w:eastAsia="仿宋_GB2312"/>
                <w:color w:val="000000"/>
                <w:sz w:val="18"/>
                <w:szCs w:val="18"/>
              </w:rPr>
              <w:t>人民政府</w:t>
            </w:r>
          </w:p>
        </w:tc>
        <w:tc>
          <w:tcPr>
            <w:tcW w:w="1786" w:type="dxa"/>
            <w:vMerge w:val="restart"/>
            <w:vAlign w:val="center"/>
          </w:tcPr>
          <w:p w14:paraId="5ED2BBB5">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sym w:font="Wingdings" w:char="00FE"/>
            </w:r>
            <w:r>
              <w:rPr>
                <w:rFonts w:hint="eastAsia" w:ascii="仿宋_GB2312" w:eastAsia="仿宋_GB2312"/>
                <w:color w:val="000000"/>
                <w:sz w:val="18"/>
                <w:szCs w:val="18"/>
              </w:rPr>
              <w:t>社区/企事业单位/村公示栏（电子屏）</w:t>
            </w:r>
          </w:p>
          <w:p w14:paraId="0B172834">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61BBC35">
            <w:pPr>
              <w:widowControl/>
              <w:spacing w:line="240" w:lineRule="exact"/>
              <w:rPr>
                <w:rFonts w:hint="eastAsia" w:ascii="仿宋_GB2312" w:eastAsia="仿宋_GB2312"/>
                <w:color w:val="000000"/>
                <w:sz w:val="18"/>
                <w:szCs w:val="18"/>
              </w:rPr>
            </w:pPr>
            <w:r>
              <w:rPr>
                <w:rFonts w:hint="eastAsia" w:ascii="仿宋_GB2312" w:hAnsi="宋体" w:eastAsia="仿宋_GB2312"/>
                <w:color w:val="000000"/>
                <w:sz w:val="18"/>
                <w:szCs w:val="18"/>
              </w:rPr>
              <w:t xml:space="preserve">   </w:t>
            </w:r>
          </w:p>
        </w:tc>
        <w:tc>
          <w:tcPr>
            <w:tcW w:w="554" w:type="dxa"/>
            <w:vAlign w:val="center"/>
          </w:tcPr>
          <w:p w14:paraId="5D934847">
            <w:pPr>
              <w:widowControl/>
              <w:spacing w:line="240" w:lineRule="exact"/>
              <w:jc w:val="center"/>
              <w:rPr>
                <w:rFonts w:hint="eastAsia" w:ascii="仿宋_GB2312" w:eastAsia="仿宋_GB2312"/>
                <w:color w:val="000000"/>
                <w:sz w:val="18"/>
                <w:szCs w:val="18"/>
              </w:rPr>
            </w:pPr>
          </w:p>
        </w:tc>
        <w:tc>
          <w:tcPr>
            <w:tcW w:w="875" w:type="dxa"/>
            <w:vAlign w:val="center"/>
          </w:tcPr>
          <w:p w14:paraId="3AE898F3">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67ADBEC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6C433630">
            <w:pPr>
              <w:widowControl/>
              <w:spacing w:line="240" w:lineRule="exact"/>
              <w:jc w:val="center"/>
              <w:rPr>
                <w:rFonts w:hint="eastAsia" w:ascii="仿宋_GB2312" w:eastAsia="仿宋_GB2312"/>
                <w:color w:val="000000"/>
                <w:sz w:val="18"/>
                <w:szCs w:val="18"/>
              </w:rPr>
            </w:pPr>
          </w:p>
        </w:tc>
        <w:tc>
          <w:tcPr>
            <w:tcW w:w="665" w:type="dxa"/>
            <w:vAlign w:val="center"/>
          </w:tcPr>
          <w:p w14:paraId="7C4D5D30">
            <w:pPr>
              <w:widowControl/>
              <w:spacing w:line="240" w:lineRule="exact"/>
              <w:jc w:val="center"/>
              <w:rPr>
                <w:rFonts w:hint="eastAsia" w:ascii="仿宋_GB2312" w:eastAsia="仿宋_GB2312"/>
                <w:color w:val="000000"/>
                <w:sz w:val="18"/>
                <w:szCs w:val="18"/>
              </w:rPr>
            </w:pPr>
          </w:p>
        </w:tc>
        <w:tc>
          <w:tcPr>
            <w:tcW w:w="690" w:type="dxa"/>
            <w:vAlign w:val="center"/>
          </w:tcPr>
          <w:p w14:paraId="385C0F94">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r w14:paraId="418D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540" w:type="dxa"/>
            <w:vMerge w:val="continue"/>
            <w:vAlign w:val="center"/>
          </w:tcPr>
          <w:p w14:paraId="00B0F12C">
            <w:pPr>
              <w:widowControl/>
              <w:jc w:val="center"/>
              <w:rPr>
                <w:rFonts w:ascii="仿宋_GB2312" w:eastAsia="仿宋_GB2312"/>
                <w:color w:val="000000"/>
                <w:sz w:val="18"/>
                <w:szCs w:val="18"/>
              </w:rPr>
            </w:pPr>
          </w:p>
        </w:tc>
        <w:tc>
          <w:tcPr>
            <w:tcW w:w="720" w:type="dxa"/>
            <w:vMerge w:val="continue"/>
            <w:vAlign w:val="center"/>
          </w:tcPr>
          <w:p w14:paraId="53600157">
            <w:pPr>
              <w:widowControl/>
              <w:jc w:val="center"/>
              <w:rPr>
                <w:rFonts w:hint="eastAsia" w:ascii="仿宋_GB2312" w:eastAsia="仿宋_GB2312"/>
                <w:color w:val="000000"/>
                <w:sz w:val="18"/>
                <w:szCs w:val="18"/>
              </w:rPr>
            </w:pPr>
          </w:p>
        </w:tc>
        <w:tc>
          <w:tcPr>
            <w:tcW w:w="720" w:type="dxa"/>
            <w:vMerge w:val="continue"/>
            <w:vAlign w:val="center"/>
          </w:tcPr>
          <w:p w14:paraId="063F26EA">
            <w:pPr>
              <w:widowControl/>
              <w:spacing w:line="320" w:lineRule="exact"/>
              <w:jc w:val="center"/>
              <w:rPr>
                <w:rFonts w:hint="eastAsia" w:ascii="仿宋_GB2312" w:eastAsia="仿宋_GB2312"/>
                <w:color w:val="000000"/>
                <w:sz w:val="18"/>
                <w:szCs w:val="18"/>
              </w:rPr>
            </w:pPr>
          </w:p>
        </w:tc>
        <w:tc>
          <w:tcPr>
            <w:tcW w:w="2714" w:type="dxa"/>
            <w:vMerge w:val="continue"/>
            <w:vAlign w:val="center"/>
          </w:tcPr>
          <w:p w14:paraId="464470D6">
            <w:pPr>
              <w:widowControl/>
              <w:jc w:val="left"/>
              <w:rPr>
                <w:rFonts w:hint="eastAsia" w:ascii="仿宋_GB2312" w:eastAsia="仿宋_GB2312"/>
                <w:color w:val="000000"/>
                <w:sz w:val="18"/>
                <w:szCs w:val="18"/>
              </w:rPr>
            </w:pPr>
          </w:p>
        </w:tc>
        <w:tc>
          <w:tcPr>
            <w:tcW w:w="1260" w:type="dxa"/>
            <w:vMerge w:val="continue"/>
            <w:vAlign w:val="center"/>
          </w:tcPr>
          <w:p w14:paraId="267F77D3">
            <w:pPr>
              <w:widowControl/>
              <w:rPr>
                <w:rFonts w:hint="eastAsia" w:ascii="仿宋_GB2312" w:eastAsia="仿宋_GB2312"/>
                <w:color w:val="000000"/>
                <w:sz w:val="18"/>
                <w:szCs w:val="18"/>
              </w:rPr>
            </w:pPr>
          </w:p>
        </w:tc>
        <w:tc>
          <w:tcPr>
            <w:tcW w:w="1980" w:type="dxa"/>
            <w:vAlign w:val="center"/>
          </w:tcPr>
          <w:p w14:paraId="3FEAAF5C">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217091FA">
            <w:pPr>
              <w:widowControl/>
              <w:rPr>
                <w:rFonts w:hint="eastAsia" w:ascii="仿宋_GB2312" w:eastAsia="仿宋_GB2312"/>
                <w:color w:val="000000"/>
                <w:sz w:val="18"/>
                <w:szCs w:val="18"/>
              </w:rPr>
            </w:pPr>
          </w:p>
        </w:tc>
        <w:tc>
          <w:tcPr>
            <w:tcW w:w="1786" w:type="dxa"/>
            <w:vMerge w:val="continue"/>
            <w:vAlign w:val="center"/>
          </w:tcPr>
          <w:p w14:paraId="14FC392D">
            <w:pPr>
              <w:widowControl/>
              <w:rPr>
                <w:rFonts w:hint="eastAsia" w:ascii="仿宋_GB2312" w:eastAsia="仿宋_GB2312"/>
                <w:color w:val="000000"/>
                <w:sz w:val="18"/>
                <w:szCs w:val="18"/>
              </w:rPr>
            </w:pPr>
          </w:p>
        </w:tc>
        <w:tc>
          <w:tcPr>
            <w:tcW w:w="554" w:type="dxa"/>
            <w:vAlign w:val="center"/>
          </w:tcPr>
          <w:p w14:paraId="074D6C3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0BD4FC47">
            <w:pPr>
              <w:jc w:val="center"/>
              <w:rPr>
                <w:rFonts w:hint="eastAsia" w:ascii="仿宋_GB2312" w:eastAsia="仿宋_GB2312"/>
                <w:color w:val="000000"/>
                <w:sz w:val="18"/>
                <w:szCs w:val="18"/>
              </w:rPr>
            </w:pPr>
          </w:p>
        </w:tc>
        <w:tc>
          <w:tcPr>
            <w:tcW w:w="551" w:type="dxa"/>
            <w:vMerge w:val="continue"/>
            <w:vAlign w:val="center"/>
          </w:tcPr>
          <w:p w14:paraId="265BF017">
            <w:pPr>
              <w:widowControl/>
              <w:spacing w:line="240" w:lineRule="exact"/>
              <w:jc w:val="center"/>
              <w:rPr>
                <w:rFonts w:hint="eastAsia" w:ascii="仿宋_GB2312" w:eastAsia="仿宋_GB2312"/>
                <w:color w:val="000000"/>
                <w:sz w:val="18"/>
                <w:szCs w:val="18"/>
              </w:rPr>
            </w:pPr>
          </w:p>
        </w:tc>
        <w:tc>
          <w:tcPr>
            <w:tcW w:w="720" w:type="dxa"/>
            <w:vMerge w:val="continue"/>
            <w:vAlign w:val="center"/>
          </w:tcPr>
          <w:p w14:paraId="19F772EA">
            <w:pPr>
              <w:widowControl/>
              <w:spacing w:line="240" w:lineRule="exact"/>
              <w:jc w:val="center"/>
              <w:rPr>
                <w:rFonts w:hint="eastAsia" w:ascii="仿宋_GB2312" w:eastAsia="仿宋_GB2312"/>
                <w:color w:val="000000"/>
                <w:sz w:val="18"/>
                <w:szCs w:val="18"/>
              </w:rPr>
            </w:pPr>
          </w:p>
        </w:tc>
        <w:tc>
          <w:tcPr>
            <w:tcW w:w="665" w:type="dxa"/>
            <w:vAlign w:val="center"/>
          </w:tcPr>
          <w:p w14:paraId="6F75C581">
            <w:pPr>
              <w:widowControl/>
              <w:spacing w:line="240" w:lineRule="exact"/>
              <w:jc w:val="center"/>
              <w:rPr>
                <w:rFonts w:hint="eastAsia" w:ascii="仿宋_GB2312" w:eastAsia="仿宋_GB2312"/>
                <w:color w:val="000000"/>
                <w:sz w:val="18"/>
                <w:szCs w:val="18"/>
              </w:rPr>
            </w:pPr>
          </w:p>
        </w:tc>
        <w:tc>
          <w:tcPr>
            <w:tcW w:w="690" w:type="dxa"/>
            <w:vAlign w:val="center"/>
          </w:tcPr>
          <w:p w14:paraId="1C6F4FDC">
            <w:pPr>
              <w:widowControl/>
              <w:spacing w:line="240" w:lineRule="exact"/>
              <w:jc w:val="center"/>
              <w:rPr>
                <w:rFonts w:hint="eastAsia" w:ascii="仿宋_GB2312" w:eastAsia="仿宋_GB2312"/>
                <w:color w:val="000000"/>
                <w:sz w:val="18"/>
                <w:szCs w:val="18"/>
              </w:rPr>
            </w:pPr>
            <w:r>
              <w:rPr>
                <w:rFonts w:hint="eastAsia" w:ascii="仿宋_GB2312" w:hAnsi="仿宋_GB2312" w:eastAsia="仿宋_GB2312" w:cs="仿宋_GB2312"/>
                <w:sz w:val="18"/>
                <w:szCs w:val="18"/>
              </w:rPr>
              <w:t>√</w:t>
            </w:r>
          </w:p>
        </w:tc>
      </w:tr>
    </w:tbl>
    <w:p w14:paraId="6538C4E1">
      <w:pPr>
        <w:pStyle w:val="3"/>
        <w:jc w:val="both"/>
        <w:rPr>
          <w:rFonts w:ascii="Times New Roman" w:hAnsi="Times New Roman" w:eastAsia="方正小标宋_GBK"/>
          <w:sz w:val="30"/>
          <w:szCs w:val="30"/>
          <w:lang w:eastAsia="zh-CN"/>
        </w:rPr>
      </w:pPr>
    </w:p>
    <w:p w14:paraId="01F0E9E8"/>
    <w:p w14:paraId="7B5FAC11">
      <w:pPr>
        <w:pStyle w:val="3"/>
        <w:jc w:val="center"/>
        <w:rPr>
          <w:rFonts w:hint="eastAsia" w:ascii="方正小标宋_GBK" w:hAnsi="方正小标宋_GBK" w:eastAsia="方正小标宋_GBK"/>
          <w:b w:val="0"/>
          <w:bCs w:val="0"/>
          <w:color w:val="000000" w:themeColor="text1"/>
          <w:sz w:val="30"/>
          <w:lang w:eastAsia="zh-CN"/>
          <w14:textFill>
            <w14:solidFill>
              <w14:schemeClr w14:val="tx1"/>
            </w14:solidFill>
          </w14:textFill>
        </w:rPr>
      </w:pPr>
      <w:bookmarkStart w:id="6" w:name="_Toc24724719"/>
      <w:r>
        <w:rPr>
          <w:rFonts w:hint="eastAsia" w:ascii="方正小标宋_GBK" w:hAnsi="方正小标宋_GBK" w:eastAsia="方正小标宋_GBK" w:cs="Times New Roman"/>
          <w:color w:val="000000" w:themeColor="text1"/>
          <w:sz w:val="30"/>
          <w:lang w:eastAsia="zh-CN"/>
          <w14:textFill>
            <w14:solidFill>
              <w14:schemeClr w14:val="tx1"/>
            </w14:solidFill>
          </w14:textFill>
        </w:rPr>
        <w:t>（七）</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农村危房改造领域基层政务公开标准目录</w:t>
      </w:r>
    </w:p>
    <w:bookmarkEnd w:id="6"/>
    <w:tbl>
      <w:tblPr>
        <w:tblStyle w:val="24"/>
        <w:tblW w:w="1535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605"/>
        <w:gridCol w:w="705"/>
      </w:tblGrid>
      <w:tr w14:paraId="7658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436742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14:paraId="6777DC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EB6B6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7C88B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533828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14FC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7B978C5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694B4C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0A3AE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10" w:type="dxa"/>
            <w:gridSpan w:val="2"/>
            <w:vAlign w:val="center"/>
          </w:tcPr>
          <w:p w14:paraId="02AC444B">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公开层级</w:t>
            </w:r>
          </w:p>
        </w:tc>
      </w:tr>
      <w:tr w14:paraId="3542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1C47D2C">
            <w:pPr>
              <w:widowControl/>
              <w:jc w:val="left"/>
              <w:rPr>
                <w:rFonts w:ascii="Times New Roman" w:hAnsi="Times New Roman"/>
                <w:color w:val="000000"/>
                <w:kern w:val="0"/>
                <w:sz w:val="22"/>
              </w:rPr>
            </w:pPr>
          </w:p>
        </w:tc>
        <w:tc>
          <w:tcPr>
            <w:tcW w:w="900" w:type="dxa"/>
            <w:vAlign w:val="center"/>
          </w:tcPr>
          <w:p w14:paraId="4667467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w:t>
            </w:r>
          </w:p>
          <w:p w14:paraId="4BB307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260" w:type="dxa"/>
            <w:vAlign w:val="center"/>
          </w:tcPr>
          <w:p w14:paraId="39AE82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29623DA1">
            <w:pPr>
              <w:widowControl/>
              <w:jc w:val="left"/>
              <w:rPr>
                <w:rFonts w:ascii="黑体" w:hAnsi="宋体" w:eastAsia="黑体" w:cs="宋体"/>
                <w:color w:val="000000"/>
                <w:kern w:val="0"/>
                <w:sz w:val="22"/>
              </w:rPr>
            </w:pPr>
          </w:p>
        </w:tc>
        <w:tc>
          <w:tcPr>
            <w:tcW w:w="1800" w:type="dxa"/>
            <w:vMerge w:val="continue"/>
            <w:vAlign w:val="center"/>
          </w:tcPr>
          <w:p w14:paraId="2E4F3B6C">
            <w:pPr>
              <w:widowControl/>
              <w:jc w:val="left"/>
              <w:rPr>
                <w:rFonts w:ascii="黑体" w:hAnsi="宋体" w:eastAsia="黑体" w:cs="宋体"/>
                <w:color w:val="000000"/>
                <w:kern w:val="0"/>
                <w:sz w:val="22"/>
              </w:rPr>
            </w:pPr>
          </w:p>
        </w:tc>
        <w:tc>
          <w:tcPr>
            <w:tcW w:w="1402" w:type="dxa"/>
            <w:vMerge w:val="continue"/>
            <w:vAlign w:val="center"/>
          </w:tcPr>
          <w:p w14:paraId="5296E797">
            <w:pPr>
              <w:widowControl/>
              <w:jc w:val="left"/>
              <w:rPr>
                <w:rFonts w:ascii="黑体" w:hAnsi="宋体" w:eastAsia="黑体" w:cs="宋体"/>
                <w:color w:val="000000"/>
                <w:kern w:val="0"/>
                <w:sz w:val="22"/>
              </w:rPr>
            </w:pPr>
          </w:p>
        </w:tc>
        <w:tc>
          <w:tcPr>
            <w:tcW w:w="1440" w:type="dxa"/>
            <w:vMerge w:val="continue"/>
            <w:vAlign w:val="center"/>
          </w:tcPr>
          <w:p w14:paraId="35A237D2">
            <w:pPr>
              <w:widowControl/>
              <w:jc w:val="left"/>
              <w:rPr>
                <w:rFonts w:ascii="黑体" w:hAnsi="宋体" w:eastAsia="黑体" w:cs="宋体"/>
                <w:color w:val="000000"/>
                <w:kern w:val="0"/>
                <w:sz w:val="22"/>
              </w:rPr>
            </w:pPr>
          </w:p>
        </w:tc>
        <w:tc>
          <w:tcPr>
            <w:tcW w:w="2018" w:type="dxa"/>
            <w:vMerge w:val="continue"/>
            <w:vAlign w:val="center"/>
          </w:tcPr>
          <w:p w14:paraId="6C8E3ADE">
            <w:pPr>
              <w:widowControl/>
              <w:jc w:val="left"/>
              <w:rPr>
                <w:rFonts w:ascii="黑体" w:hAnsi="宋体" w:eastAsia="黑体" w:cs="宋体"/>
                <w:kern w:val="0"/>
                <w:sz w:val="22"/>
              </w:rPr>
            </w:pPr>
          </w:p>
        </w:tc>
        <w:tc>
          <w:tcPr>
            <w:tcW w:w="720" w:type="dxa"/>
            <w:vAlign w:val="center"/>
          </w:tcPr>
          <w:p w14:paraId="462E62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6D90B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B396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1626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05" w:type="dxa"/>
            <w:vAlign w:val="center"/>
          </w:tcPr>
          <w:p w14:paraId="08189B50">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县级</w:t>
            </w:r>
          </w:p>
        </w:tc>
        <w:tc>
          <w:tcPr>
            <w:tcW w:w="705" w:type="dxa"/>
            <w:vAlign w:val="center"/>
          </w:tcPr>
          <w:p w14:paraId="24E5F1C9">
            <w:pPr>
              <w:widowControl/>
              <w:jc w:val="center"/>
              <w:rPr>
                <w:rFonts w:hint="default" w:ascii="黑体" w:hAnsi="宋体" w:eastAsia="黑体" w:cs="宋体"/>
                <w:color w:val="000000"/>
                <w:kern w:val="0"/>
                <w:sz w:val="22"/>
                <w:lang w:val="en-US" w:eastAsia="zh-CN"/>
              </w:rPr>
            </w:pPr>
            <w:r>
              <w:rPr>
                <w:rFonts w:hint="eastAsia" w:ascii="黑体" w:hAnsi="宋体" w:eastAsia="黑体" w:cs="宋体"/>
                <w:color w:val="000000"/>
                <w:kern w:val="0"/>
                <w:sz w:val="22"/>
                <w:lang w:val="en-US" w:eastAsia="zh-CN"/>
              </w:rPr>
              <w:t>乡、村级</w:t>
            </w:r>
          </w:p>
        </w:tc>
      </w:tr>
      <w:tr w14:paraId="3A8F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EC427E">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14:paraId="01C31B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w:t>
            </w:r>
          </w:p>
          <w:p w14:paraId="103876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w:t>
            </w:r>
          </w:p>
        </w:tc>
        <w:tc>
          <w:tcPr>
            <w:tcW w:w="1260" w:type="dxa"/>
            <w:vAlign w:val="center"/>
          </w:tcPr>
          <w:p w14:paraId="46FD3A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58022E98">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48805F85">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中华人民共和国预算法》《中华人民共和国政府信息公开条例》《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住房</w:t>
            </w:r>
            <w:r>
              <w:rPr>
                <w:rFonts w:hint="eastAsia" w:ascii="仿宋_GB2312" w:hAnsi="宋体" w:eastAsia="仿宋_GB2312"/>
                <w:color w:val="000000"/>
                <w:sz w:val="18"/>
                <w:szCs w:val="18"/>
                <w:lang w:eastAsia="zh-CN"/>
              </w:rPr>
              <w:t>和</w:t>
            </w:r>
            <w:r>
              <w:rPr>
                <w:rFonts w:hint="eastAsia" w:ascii="仿宋_GB2312" w:hAnsi="宋体" w:eastAsia="仿宋_GB2312"/>
                <w:color w:val="000000"/>
                <w:sz w:val="18"/>
                <w:szCs w:val="18"/>
              </w:rPr>
              <w:t>城乡建设部 财政部 国务院扶贫办关于加强和完善建档立卡贫困户等重点对象农村危房改造若干问题的通知》等</w:t>
            </w:r>
          </w:p>
        </w:tc>
        <w:tc>
          <w:tcPr>
            <w:tcW w:w="1402" w:type="dxa"/>
            <w:vAlign w:val="center"/>
          </w:tcPr>
          <w:p w14:paraId="4EF7A2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1F3C7FD">
            <w:pPr>
              <w:jc w:val="center"/>
              <w:rPr>
                <w:rFonts w:hint="eastAsia" w:ascii="仿宋_GB2312" w:hAnsi="宋体" w:eastAsia="仿宋_GB2312"/>
                <w:color w:val="000000"/>
                <w:sz w:val="18"/>
                <w:szCs w:val="18"/>
              </w:rPr>
            </w:pPr>
            <w:r>
              <w:rPr>
                <w:rFonts w:hint="eastAsia" w:ascii="仿宋_GB2312" w:eastAsia="仿宋_GB2312"/>
                <w:color w:val="000000"/>
                <w:sz w:val="18"/>
                <w:szCs w:val="18"/>
                <w:lang w:eastAsia="zh-CN"/>
              </w:rPr>
              <w:t>宜坪乡</w:t>
            </w:r>
            <w:r>
              <w:rPr>
                <w:rFonts w:hint="eastAsia" w:ascii="仿宋_GB2312" w:eastAsia="仿宋_GB2312"/>
                <w:color w:val="000000"/>
                <w:sz w:val="18"/>
                <w:szCs w:val="18"/>
              </w:rPr>
              <w:t>人民政府</w:t>
            </w:r>
            <w:r>
              <w:rPr>
                <w:rFonts w:hint="eastAsia" w:ascii="仿宋_GB2312" w:hAnsi="宋体" w:eastAsia="仿宋_GB2312"/>
                <w:color w:val="000000"/>
                <w:sz w:val="18"/>
                <w:szCs w:val="18"/>
              </w:rPr>
              <w:t>、村委会</w:t>
            </w:r>
          </w:p>
        </w:tc>
        <w:tc>
          <w:tcPr>
            <w:tcW w:w="2018" w:type="dxa"/>
            <w:vAlign w:val="center"/>
          </w:tcPr>
          <w:p w14:paraId="5A07E7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14:paraId="346BE000">
            <w:pPr>
              <w:rPr>
                <w:rFonts w:hint="eastAsia" w:ascii="仿宋_GB2312" w:hAnsi="宋体" w:eastAsia="仿宋_GB2312"/>
                <w:color w:val="000000"/>
                <w:sz w:val="18"/>
                <w:szCs w:val="18"/>
              </w:rPr>
            </w:pPr>
            <w:r>
              <w:rPr>
                <w:rFonts w:hint="eastAsia" w:ascii="仿宋_GB2312" w:hAnsi="宋体" w:eastAsia="仿宋_GB2312"/>
                <w:color w:val="000000"/>
                <w:sz w:val="18"/>
                <w:szCs w:val="18"/>
              </w:rPr>
              <w:t>■社区/企事业单位/村公示栏（电子屏）</w:t>
            </w:r>
          </w:p>
        </w:tc>
        <w:tc>
          <w:tcPr>
            <w:tcW w:w="720" w:type="dxa"/>
            <w:vAlign w:val="center"/>
          </w:tcPr>
          <w:p w14:paraId="50497B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90BA171">
            <w:pPr>
              <w:jc w:val="center"/>
              <w:rPr>
                <w:rFonts w:hint="eastAsia" w:ascii="仿宋_GB2312" w:hAnsi="宋体" w:eastAsia="仿宋_GB2312"/>
                <w:color w:val="000000"/>
                <w:sz w:val="18"/>
                <w:szCs w:val="18"/>
              </w:rPr>
            </w:pPr>
          </w:p>
        </w:tc>
        <w:tc>
          <w:tcPr>
            <w:tcW w:w="551" w:type="dxa"/>
            <w:vAlign w:val="center"/>
          </w:tcPr>
          <w:p w14:paraId="69C5A7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39A320">
            <w:pPr>
              <w:jc w:val="center"/>
              <w:rPr>
                <w:rFonts w:hint="eastAsia" w:ascii="仿宋_GB2312" w:hAnsi="宋体" w:eastAsia="仿宋_GB2312"/>
                <w:color w:val="000000"/>
                <w:sz w:val="18"/>
                <w:szCs w:val="18"/>
              </w:rPr>
            </w:pPr>
          </w:p>
        </w:tc>
        <w:tc>
          <w:tcPr>
            <w:tcW w:w="605" w:type="dxa"/>
            <w:vAlign w:val="center"/>
          </w:tcPr>
          <w:p w14:paraId="4DC090CB">
            <w:pPr>
              <w:jc w:val="center"/>
              <w:rPr>
                <w:rFonts w:hint="eastAsia" w:ascii="仿宋_GB2312" w:hAnsi="宋体" w:eastAsia="仿宋_GB2312"/>
                <w:color w:val="000000"/>
                <w:sz w:val="18"/>
                <w:szCs w:val="18"/>
              </w:rPr>
            </w:pPr>
          </w:p>
        </w:tc>
        <w:tc>
          <w:tcPr>
            <w:tcW w:w="705" w:type="dxa"/>
            <w:vAlign w:val="center"/>
          </w:tcPr>
          <w:p w14:paraId="1A73B7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36FFD976">
      <w:pPr>
        <w:pStyle w:val="3"/>
        <w:jc w:val="both"/>
        <w:rPr>
          <w:rFonts w:ascii="方正小标宋_GBK" w:hAnsi="方正小标宋_GBK" w:eastAsia="方正小标宋_GBK"/>
          <w:b w:val="0"/>
          <w:bCs w:val="0"/>
          <w:sz w:val="30"/>
        </w:rPr>
      </w:pPr>
    </w:p>
    <w:p w14:paraId="3A854546">
      <w:pPr>
        <w:jc w:val="center"/>
        <w:rPr>
          <w:rFonts w:ascii="仿宋_GB2312" w:hAnsi="Times New Roman" w:eastAsia="仿宋_GB2312"/>
          <w:sz w:val="18"/>
          <w:szCs w:val="18"/>
        </w:rPr>
      </w:pPr>
    </w:p>
    <w:p w14:paraId="72AE48A6">
      <w:pPr>
        <w:pStyle w:val="3"/>
        <w:jc w:val="center"/>
        <w:rPr>
          <w:rFonts w:ascii="方正小标宋_GBK" w:hAnsi="方正小标宋_GBK" w:eastAsia="方正小标宋_GBK"/>
          <w:b w:val="0"/>
          <w:bCs w:val="0"/>
          <w:sz w:val="30"/>
          <w:lang w:eastAsia="zh-CN"/>
        </w:rPr>
      </w:pPr>
      <w:r>
        <w:rPr>
          <w:rFonts w:ascii="仿宋_GB2312" w:eastAsia="仿宋_GB2312"/>
          <w:sz w:val="18"/>
          <w:szCs w:val="18"/>
          <w:lang w:eastAsia="zh-CN"/>
        </w:rPr>
        <w:br w:type="page"/>
      </w:r>
      <w:bookmarkStart w:id="7" w:name="_Toc24724729"/>
      <w:r>
        <w:rPr>
          <w:rFonts w:hint="eastAsia" w:ascii="方正小标宋_GBK" w:hAnsi="方正小标宋_GBK" w:eastAsia="方正小标宋_GBK" w:cs="Times New Roman"/>
          <w:color w:val="000000" w:themeColor="text1"/>
          <w:sz w:val="30"/>
          <w:lang w:eastAsia="zh-CN"/>
          <w14:textFill>
            <w14:solidFill>
              <w14:schemeClr w14:val="tx1"/>
            </w14:solidFill>
          </w14:textFill>
        </w:rPr>
        <w:t>（八）巩固拓展脱贫攻坚成果同乡村振兴有效衔接</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基层政务公开标准目录</w:t>
      </w:r>
      <w:bookmarkEnd w:id="7"/>
    </w:p>
    <w:tbl>
      <w:tblPr>
        <w:tblStyle w:val="24"/>
        <w:tblpPr w:leftFromText="180" w:rightFromText="180" w:vertAnchor="text" w:horzAnchor="page" w:tblpX="715" w:tblpY="1062"/>
        <w:tblOverlap w:val="never"/>
        <w:tblW w:w="15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682"/>
        <w:gridCol w:w="682"/>
      </w:tblGrid>
      <w:tr w14:paraId="6FAA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ign w:val="center"/>
          </w:tcPr>
          <w:p w14:paraId="4019C383">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序号</w:t>
            </w:r>
          </w:p>
        </w:tc>
        <w:tc>
          <w:tcPr>
            <w:tcW w:w="1440" w:type="dxa"/>
            <w:gridSpan w:val="2"/>
            <w:noWrap/>
            <w:vAlign w:val="center"/>
          </w:tcPr>
          <w:p w14:paraId="56C76AC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公开事项</w:t>
            </w:r>
          </w:p>
        </w:tc>
        <w:tc>
          <w:tcPr>
            <w:tcW w:w="2340" w:type="dxa"/>
            <w:vMerge w:val="restart"/>
            <w:noWrap/>
            <w:vAlign w:val="center"/>
          </w:tcPr>
          <w:p w14:paraId="31BA83D5">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公开内容（要素）</w:t>
            </w:r>
          </w:p>
        </w:tc>
        <w:tc>
          <w:tcPr>
            <w:tcW w:w="1260" w:type="dxa"/>
            <w:vMerge w:val="restart"/>
            <w:noWrap/>
            <w:vAlign w:val="center"/>
          </w:tcPr>
          <w:p w14:paraId="37E52E11">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公开依据</w:t>
            </w:r>
          </w:p>
        </w:tc>
        <w:tc>
          <w:tcPr>
            <w:tcW w:w="1440" w:type="dxa"/>
            <w:vMerge w:val="restart"/>
            <w:noWrap/>
            <w:vAlign w:val="center"/>
          </w:tcPr>
          <w:p w14:paraId="3DCA840D">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公开时限</w:t>
            </w:r>
          </w:p>
        </w:tc>
        <w:tc>
          <w:tcPr>
            <w:tcW w:w="1800" w:type="dxa"/>
            <w:vMerge w:val="restart"/>
            <w:noWrap/>
            <w:vAlign w:val="center"/>
          </w:tcPr>
          <w:p w14:paraId="78D8EA18">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公开主体</w:t>
            </w:r>
          </w:p>
        </w:tc>
        <w:tc>
          <w:tcPr>
            <w:tcW w:w="2520" w:type="dxa"/>
            <w:vMerge w:val="restart"/>
            <w:noWrap/>
            <w:vAlign w:val="center"/>
          </w:tcPr>
          <w:p w14:paraId="0594A345">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公开渠道和载体</w:t>
            </w:r>
          </w:p>
        </w:tc>
        <w:tc>
          <w:tcPr>
            <w:tcW w:w="1429" w:type="dxa"/>
            <w:gridSpan w:val="2"/>
            <w:noWrap/>
            <w:vAlign w:val="center"/>
          </w:tcPr>
          <w:p w14:paraId="71BC01DB">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公开对象</w:t>
            </w:r>
          </w:p>
        </w:tc>
        <w:tc>
          <w:tcPr>
            <w:tcW w:w="1271" w:type="dxa"/>
            <w:gridSpan w:val="2"/>
            <w:noWrap/>
            <w:vAlign w:val="center"/>
          </w:tcPr>
          <w:p w14:paraId="1E524BCC">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公开方式</w:t>
            </w:r>
          </w:p>
        </w:tc>
        <w:tc>
          <w:tcPr>
            <w:tcW w:w="1364" w:type="dxa"/>
            <w:gridSpan w:val="2"/>
            <w:noWrap/>
            <w:vAlign w:val="center"/>
          </w:tcPr>
          <w:p w14:paraId="45FA750A">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公开层级</w:t>
            </w:r>
          </w:p>
        </w:tc>
      </w:tr>
      <w:tr w14:paraId="6940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ign w:val="center"/>
          </w:tcPr>
          <w:p w14:paraId="284E3F01">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07344F07">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一级事项</w:t>
            </w:r>
          </w:p>
        </w:tc>
        <w:tc>
          <w:tcPr>
            <w:tcW w:w="720" w:type="dxa"/>
            <w:noWrap/>
            <w:vAlign w:val="center"/>
          </w:tcPr>
          <w:p w14:paraId="4E292324">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二级事项</w:t>
            </w:r>
          </w:p>
        </w:tc>
        <w:tc>
          <w:tcPr>
            <w:tcW w:w="2340" w:type="dxa"/>
            <w:vMerge w:val="continue"/>
            <w:noWrap/>
            <w:vAlign w:val="center"/>
          </w:tcPr>
          <w:p w14:paraId="1FC5CD49">
            <w:pPr>
              <w:widowControl/>
              <w:spacing w:line="400" w:lineRule="exact"/>
              <w:jc w:val="left"/>
              <w:rPr>
                <w:rFonts w:hint="eastAsia" w:ascii="方正黑体_GBK" w:hAnsi="方正黑体_GBK" w:eastAsia="方正黑体_GBK" w:cs="方正黑体_GBK"/>
                <w:kern w:val="0"/>
                <w:sz w:val="22"/>
              </w:rPr>
            </w:pPr>
          </w:p>
        </w:tc>
        <w:tc>
          <w:tcPr>
            <w:tcW w:w="1260" w:type="dxa"/>
            <w:vMerge w:val="continue"/>
            <w:noWrap/>
            <w:vAlign w:val="center"/>
          </w:tcPr>
          <w:p w14:paraId="0C9720A8">
            <w:pPr>
              <w:widowControl/>
              <w:spacing w:line="400" w:lineRule="exact"/>
              <w:jc w:val="left"/>
              <w:rPr>
                <w:rFonts w:hint="eastAsia" w:ascii="方正黑体_GBK" w:hAnsi="方正黑体_GBK" w:eastAsia="方正黑体_GBK" w:cs="方正黑体_GBK"/>
                <w:kern w:val="0"/>
                <w:sz w:val="22"/>
              </w:rPr>
            </w:pPr>
          </w:p>
        </w:tc>
        <w:tc>
          <w:tcPr>
            <w:tcW w:w="1440" w:type="dxa"/>
            <w:vMerge w:val="continue"/>
            <w:noWrap/>
            <w:vAlign w:val="center"/>
          </w:tcPr>
          <w:p w14:paraId="2011EF66">
            <w:pPr>
              <w:widowControl/>
              <w:spacing w:line="400" w:lineRule="exact"/>
              <w:jc w:val="left"/>
              <w:rPr>
                <w:rFonts w:hint="eastAsia" w:ascii="方正黑体_GBK" w:hAnsi="方正黑体_GBK" w:eastAsia="方正黑体_GBK" w:cs="方正黑体_GBK"/>
                <w:kern w:val="0"/>
                <w:sz w:val="22"/>
              </w:rPr>
            </w:pPr>
          </w:p>
        </w:tc>
        <w:tc>
          <w:tcPr>
            <w:tcW w:w="1800" w:type="dxa"/>
            <w:vMerge w:val="continue"/>
            <w:noWrap/>
            <w:vAlign w:val="center"/>
          </w:tcPr>
          <w:p w14:paraId="5B83899D">
            <w:pPr>
              <w:widowControl/>
              <w:spacing w:line="400" w:lineRule="exact"/>
              <w:jc w:val="left"/>
              <w:rPr>
                <w:rFonts w:hint="eastAsia" w:ascii="方正黑体_GBK" w:hAnsi="方正黑体_GBK" w:eastAsia="方正黑体_GBK" w:cs="方正黑体_GBK"/>
                <w:kern w:val="0"/>
                <w:sz w:val="22"/>
              </w:rPr>
            </w:pPr>
          </w:p>
        </w:tc>
        <w:tc>
          <w:tcPr>
            <w:tcW w:w="2520" w:type="dxa"/>
            <w:vMerge w:val="continue"/>
            <w:noWrap/>
            <w:vAlign w:val="center"/>
          </w:tcPr>
          <w:p w14:paraId="52103C1B">
            <w:pPr>
              <w:widowControl/>
              <w:spacing w:line="400" w:lineRule="exact"/>
              <w:jc w:val="left"/>
              <w:rPr>
                <w:rFonts w:hint="eastAsia" w:ascii="方正黑体_GBK" w:hAnsi="方正黑体_GBK" w:eastAsia="方正黑体_GBK" w:cs="方正黑体_GBK"/>
                <w:kern w:val="0"/>
                <w:sz w:val="22"/>
              </w:rPr>
            </w:pPr>
          </w:p>
        </w:tc>
        <w:tc>
          <w:tcPr>
            <w:tcW w:w="720" w:type="dxa"/>
            <w:noWrap/>
            <w:vAlign w:val="center"/>
          </w:tcPr>
          <w:p w14:paraId="5C4C97C8">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全社会</w:t>
            </w:r>
          </w:p>
        </w:tc>
        <w:tc>
          <w:tcPr>
            <w:tcW w:w="709" w:type="dxa"/>
            <w:noWrap/>
            <w:vAlign w:val="center"/>
          </w:tcPr>
          <w:p w14:paraId="6DE62093">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特定群众</w:t>
            </w:r>
          </w:p>
        </w:tc>
        <w:tc>
          <w:tcPr>
            <w:tcW w:w="551" w:type="dxa"/>
            <w:noWrap/>
            <w:vAlign w:val="center"/>
          </w:tcPr>
          <w:p w14:paraId="1A39B3B9">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主动</w:t>
            </w:r>
          </w:p>
        </w:tc>
        <w:tc>
          <w:tcPr>
            <w:tcW w:w="720" w:type="dxa"/>
            <w:noWrap/>
            <w:vAlign w:val="center"/>
          </w:tcPr>
          <w:p w14:paraId="0671AC76">
            <w:pPr>
              <w:widowControl/>
              <w:spacing w:line="400" w:lineRule="exact"/>
              <w:jc w:val="center"/>
              <w:rPr>
                <w:rFonts w:hint="eastAsia" w:ascii="方正黑体_GBK" w:hAnsi="方正黑体_GBK" w:eastAsia="方正黑体_GBK" w:cs="方正黑体_GBK"/>
                <w:kern w:val="0"/>
                <w:sz w:val="22"/>
              </w:rPr>
            </w:pPr>
            <w:r>
              <w:rPr>
                <w:rFonts w:hint="eastAsia" w:ascii="方正黑体_GBK" w:hAnsi="方正黑体_GBK" w:eastAsia="方正黑体_GBK" w:cs="方正黑体_GBK"/>
                <w:kern w:val="0"/>
                <w:sz w:val="22"/>
              </w:rPr>
              <w:t>依申请公开</w:t>
            </w:r>
          </w:p>
        </w:tc>
        <w:tc>
          <w:tcPr>
            <w:tcW w:w="682" w:type="dxa"/>
            <w:noWrap/>
            <w:vAlign w:val="center"/>
          </w:tcPr>
          <w:p w14:paraId="6DE07AB7">
            <w:pPr>
              <w:widowControl/>
              <w:spacing w:line="400" w:lineRule="exact"/>
              <w:jc w:val="center"/>
              <w:rPr>
                <w:rFonts w:hint="eastAsia"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县级</w:t>
            </w:r>
          </w:p>
        </w:tc>
        <w:tc>
          <w:tcPr>
            <w:tcW w:w="682" w:type="dxa"/>
            <w:noWrap/>
            <w:vAlign w:val="center"/>
          </w:tcPr>
          <w:p w14:paraId="6361CBA1">
            <w:pPr>
              <w:widowControl/>
              <w:spacing w:line="400" w:lineRule="exact"/>
              <w:jc w:val="center"/>
              <w:rPr>
                <w:rFonts w:hint="default" w:ascii="方正黑体_GBK" w:hAnsi="方正黑体_GBK" w:eastAsia="方正黑体_GBK" w:cs="方正黑体_GBK"/>
                <w:kern w:val="0"/>
                <w:sz w:val="22"/>
                <w:lang w:val="en-US" w:eastAsia="zh-CN"/>
              </w:rPr>
            </w:pPr>
            <w:r>
              <w:rPr>
                <w:rFonts w:hint="eastAsia" w:ascii="方正黑体_GBK" w:hAnsi="方正黑体_GBK" w:eastAsia="方正黑体_GBK" w:cs="方正黑体_GBK"/>
                <w:kern w:val="0"/>
                <w:sz w:val="22"/>
                <w:lang w:val="en-US" w:eastAsia="zh-CN"/>
              </w:rPr>
              <w:t>乡、村级</w:t>
            </w:r>
          </w:p>
        </w:tc>
      </w:tr>
      <w:tr w14:paraId="682B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2E67EB86">
            <w:pPr>
              <w:widowControl/>
              <w:jc w:val="center"/>
              <w:rPr>
                <w:rFonts w:ascii="仿宋_GB2312" w:eastAsia="仿宋_GB2312"/>
                <w:sz w:val="18"/>
                <w:szCs w:val="18"/>
              </w:rPr>
            </w:pPr>
            <w:r>
              <w:rPr>
                <w:rFonts w:ascii="仿宋_GB2312" w:eastAsia="仿宋_GB2312"/>
                <w:sz w:val="18"/>
                <w:szCs w:val="18"/>
              </w:rPr>
              <w:t>1</w:t>
            </w:r>
          </w:p>
        </w:tc>
        <w:tc>
          <w:tcPr>
            <w:tcW w:w="720" w:type="dxa"/>
            <w:vMerge w:val="restart"/>
            <w:noWrap/>
            <w:vAlign w:val="center"/>
          </w:tcPr>
          <w:p w14:paraId="1BBCB925">
            <w:pPr>
              <w:widowControl/>
              <w:jc w:val="center"/>
              <w:rPr>
                <w:rFonts w:ascii="仿宋_GB2312" w:eastAsia="仿宋_GB2312"/>
                <w:sz w:val="18"/>
                <w:szCs w:val="18"/>
              </w:rPr>
            </w:pPr>
            <w:r>
              <w:rPr>
                <w:rFonts w:hint="eastAsia" w:ascii="仿宋_GB2312" w:eastAsia="仿宋_GB2312"/>
                <w:sz w:val="18"/>
                <w:szCs w:val="18"/>
              </w:rPr>
              <w:t>政策文件</w:t>
            </w:r>
          </w:p>
        </w:tc>
        <w:tc>
          <w:tcPr>
            <w:tcW w:w="720" w:type="dxa"/>
            <w:noWrap/>
            <w:vAlign w:val="center"/>
          </w:tcPr>
          <w:p w14:paraId="14562A1D">
            <w:pPr>
              <w:widowControl/>
              <w:jc w:val="center"/>
              <w:rPr>
                <w:rFonts w:ascii="仿宋_GB2312" w:eastAsia="仿宋_GB2312"/>
                <w:sz w:val="18"/>
                <w:szCs w:val="18"/>
              </w:rPr>
            </w:pPr>
            <w:r>
              <w:rPr>
                <w:rFonts w:hint="eastAsia" w:ascii="仿宋_GB2312" w:eastAsia="仿宋_GB2312"/>
                <w:sz w:val="18"/>
                <w:szCs w:val="18"/>
              </w:rPr>
              <w:t>行政法规、规章</w:t>
            </w:r>
          </w:p>
        </w:tc>
        <w:tc>
          <w:tcPr>
            <w:tcW w:w="2340" w:type="dxa"/>
            <w:noWrap/>
            <w:vAlign w:val="center"/>
          </w:tcPr>
          <w:p w14:paraId="6DECB75E">
            <w:pPr>
              <w:widowControl/>
              <w:jc w:val="left"/>
              <w:rPr>
                <w:rFonts w:ascii="仿宋_GB2312" w:eastAsia="仿宋_GB2312"/>
                <w:sz w:val="18"/>
                <w:szCs w:val="18"/>
              </w:rPr>
            </w:pPr>
            <w:r>
              <w:rPr>
                <w:rFonts w:hint="eastAsia" w:ascii="仿宋_GB2312" w:eastAsia="仿宋_GB2312"/>
                <w:sz w:val="18"/>
                <w:szCs w:val="18"/>
              </w:rPr>
              <w:t>·中央及地方政府涉及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领域的行政法规</w:t>
            </w:r>
            <w:r>
              <w:rPr>
                <w:rFonts w:hint="eastAsia" w:ascii="仿宋_GB2312" w:eastAsia="仿宋_GB2312"/>
                <w:sz w:val="18"/>
                <w:szCs w:val="18"/>
              </w:rPr>
              <w:br w:type="textWrapping"/>
            </w:r>
            <w:r>
              <w:rPr>
                <w:rFonts w:hint="eastAsia" w:ascii="仿宋_GB2312" w:eastAsia="仿宋_GB2312"/>
                <w:sz w:val="18"/>
                <w:szCs w:val="18"/>
              </w:rPr>
              <w:t>·中央及地方政府涉及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领域的规章</w:t>
            </w:r>
          </w:p>
        </w:tc>
        <w:tc>
          <w:tcPr>
            <w:tcW w:w="1260" w:type="dxa"/>
            <w:noWrap/>
            <w:vAlign w:val="center"/>
          </w:tcPr>
          <w:p w14:paraId="027ED45F">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2F8D3366">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57479756">
            <w:pPr>
              <w:widowControl/>
              <w:jc w:val="center"/>
              <w:rPr>
                <w:rFonts w:ascii="仿宋_GB2312" w:eastAsia="仿宋_GB2312"/>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2520" w:type="dxa"/>
            <w:noWrap/>
            <w:vAlign w:val="center"/>
          </w:tcPr>
          <w:p w14:paraId="5CDE3ED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2E886F9E">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38DE6C4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0C51786C">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6337111F">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6F941A92">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1D1EF1B2">
            <w:pPr>
              <w:widowControl/>
              <w:jc w:val="center"/>
              <w:rPr>
                <w:rFonts w:hint="eastAsia" w:ascii="仿宋_GB2312" w:hAnsi="仿宋_GB2312" w:eastAsia="仿宋_GB2312" w:cs="仿宋_GB2312"/>
                <w:sz w:val="18"/>
                <w:szCs w:val="18"/>
              </w:rPr>
            </w:pPr>
          </w:p>
        </w:tc>
        <w:tc>
          <w:tcPr>
            <w:tcW w:w="682" w:type="dxa"/>
            <w:noWrap/>
            <w:vAlign w:val="center"/>
          </w:tcPr>
          <w:p w14:paraId="3AB006D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485F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5E8A412A">
            <w:pPr>
              <w:widowControl/>
              <w:jc w:val="center"/>
              <w:rPr>
                <w:rFonts w:ascii="仿宋_GB2312" w:eastAsia="仿宋_GB2312"/>
                <w:sz w:val="18"/>
                <w:szCs w:val="18"/>
              </w:rPr>
            </w:pPr>
            <w:r>
              <w:rPr>
                <w:rFonts w:ascii="仿宋_GB2312" w:eastAsia="仿宋_GB2312"/>
                <w:sz w:val="18"/>
                <w:szCs w:val="18"/>
              </w:rPr>
              <w:t>2</w:t>
            </w:r>
          </w:p>
        </w:tc>
        <w:tc>
          <w:tcPr>
            <w:tcW w:w="720" w:type="dxa"/>
            <w:vMerge w:val="continue"/>
            <w:noWrap/>
            <w:vAlign w:val="center"/>
          </w:tcPr>
          <w:p w14:paraId="2A7AA210">
            <w:pPr>
              <w:widowControl/>
              <w:jc w:val="center"/>
              <w:rPr>
                <w:rFonts w:ascii="仿宋_GB2312" w:eastAsia="仿宋_GB2312"/>
                <w:sz w:val="18"/>
                <w:szCs w:val="18"/>
              </w:rPr>
            </w:pPr>
          </w:p>
        </w:tc>
        <w:tc>
          <w:tcPr>
            <w:tcW w:w="720" w:type="dxa"/>
            <w:noWrap/>
            <w:vAlign w:val="center"/>
          </w:tcPr>
          <w:p w14:paraId="2529458E">
            <w:pPr>
              <w:widowControl/>
              <w:jc w:val="center"/>
              <w:rPr>
                <w:rFonts w:ascii="仿宋_GB2312" w:eastAsia="仿宋_GB2312"/>
                <w:sz w:val="18"/>
                <w:szCs w:val="18"/>
              </w:rPr>
            </w:pPr>
            <w:r>
              <w:rPr>
                <w:rFonts w:hint="eastAsia" w:ascii="仿宋_GB2312" w:eastAsia="仿宋_GB2312"/>
                <w:sz w:val="18"/>
                <w:szCs w:val="18"/>
              </w:rPr>
              <w:t>规范性文件</w:t>
            </w:r>
          </w:p>
        </w:tc>
        <w:tc>
          <w:tcPr>
            <w:tcW w:w="2340" w:type="dxa"/>
            <w:noWrap/>
            <w:vAlign w:val="center"/>
          </w:tcPr>
          <w:p w14:paraId="2751C432">
            <w:pPr>
              <w:widowControl/>
              <w:jc w:val="left"/>
              <w:rPr>
                <w:rFonts w:ascii="仿宋_GB2312" w:eastAsia="仿宋_GB2312"/>
                <w:sz w:val="18"/>
                <w:szCs w:val="18"/>
              </w:rPr>
            </w:pPr>
            <w:r>
              <w:rPr>
                <w:rFonts w:hint="eastAsia" w:ascii="仿宋_GB2312" w:eastAsia="仿宋_GB2312"/>
                <w:sz w:val="18"/>
                <w:szCs w:val="18"/>
              </w:rPr>
              <w:t>·各级政府及部门涉及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领域的规范性文件</w:t>
            </w:r>
          </w:p>
        </w:tc>
        <w:tc>
          <w:tcPr>
            <w:tcW w:w="1260" w:type="dxa"/>
            <w:noWrap/>
            <w:vAlign w:val="center"/>
          </w:tcPr>
          <w:p w14:paraId="50C23AC5">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3EBFAA9C">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3895C49D">
            <w:pPr>
              <w:jc w:val="cente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2520" w:type="dxa"/>
            <w:noWrap/>
            <w:vAlign w:val="center"/>
          </w:tcPr>
          <w:p w14:paraId="79C50F46">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0C43F8ED">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p>
        </w:tc>
        <w:tc>
          <w:tcPr>
            <w:tcW w:w="720" w:type="dxa"/>
            <w:noWrap/>
            <w:vAlign w:val="center"/>
          </w:tcPr>
          <w:p w14:paraId="0050F78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157D49A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1CED7E03">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5355B91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692A2AE6">
            <w:pPr>
              <w:widowControl/>
              <w:jc w:val="center"/>
              <w:rPr>
                <w:rFonts w:hint="eastAsia" w:ascii="仿宋_GB2312" w:hAnsi="仿宋_GB2312" w:eastAsia="仿宋_GB2312" w:cs="仿宋_GB2312"/>
                <w:sz w:val="18"/>
                <w:szCs w:val="18"/>
              </w:rPr>
            </w:pPr>
          </w:p>
        </w:tc>
        <w:tc>
          <w:tcPr>
            <w:tcW w:w="682" w:type="dxa"/>
            <w:noWrap/>
            <w:vAlign w:val="center"/>
          </w:tcPr>
          <w:p w14:paraId="03D6E11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3BB7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ign w:val="center"/>
          </w:tcPr>
          <w:p w14:paraId="11DA3DC4">
            <w:pPr>
              <w:widowControl/>
              <w:jc w:val="center"/>
              <w:rPr>
                <w:rFonts w:ascii="仿宋_GB2312" w:eastAsia="仿宋_GB2312"/>
                <w:sz w:val="18"/>
                <w:szCs w:val="18"/>
              </w:rPr>
            </w:pPr>
            <w:r>
              <w:rPr>
                <w:rFonts w:ascii="仿宋_GB2312" w:eastAsia="仿宋_GB2312"/>
                <w:sz w:val="18"/>
                <w:szCs w:val="18"/>
              </w:rPr>
              <w:t>3</w:t>
            </w:r>
          </w:p>
        </w:tc>
        <w:tc>
          <w:tcPr>
            <w:tcW w:w="720" w:type="dxa"/>
            <w:vMerge w:val="continue"/>
            <w:noWrap/>
            <w:vAlign w:val="center"/>
          </w:tcPr>
          <w:p w14:paraId="37E5D009">
            <w:pPr>
              <w:widowControl/>
              <w:jc w:val="center"/>
              <w:rPr>
                <w:rFonts w:ascii="仿宋_GB2312" w:eastAsia="仿宋_GB2312"/>
                <w:sz w:val="18"/>
                <w:szCs w:val="18"/>
              </w:rPr>
            </w:pPr>
          </w:p>
        </w:tc>
        <w:tc>
          <w:tcPr>
            <w:tcW w:w="720" w:type="dxa"/>
            <w:noWrap/>
            <w:vAlign w:val="center"/>
          </w:tcPr>
          <w:p w14:paraId="50258FA8">
            <w:pPr>
              <w:widowControl/>
              <w:jc w:val="center"/>
              <w:rPr>
                <w:rFonts w:ascii="仿宋_GB2312" w:eastAsia="仿宋_GB2312"/>
                <w:sz w:val="18"/>
                <w:szCs w:val="18"/>
              </w:rPr>
            </w:pPr>
            <w:r>
              <w:rPr>
                <w:rFonts w:hint="eastAsia" w:ascii="仿宋_GB2312" w:eastAsia="仿宋_GB2312"/>
                <w:sz w:val="18"/>
                <w:szCs w:val="18"/>
              </w:rPr>
              <w:t>其他政策文件</w:t>
            </w:r>
          </w:p>
        </w:tc>
        <w:tc>
          <w:tcPr>
            <w:tcW w:w="2340" w:type="dxa"/>
            <w:noWrap/>
            <w:vAlign w:val="center"/>
          </w:tcPr>
          <w:p w14:paraId="243878F6">
            <w:pPr>
              <w:widowControl/>
              <w:jc w:val="left"/>
              <w:rPr>
                <w:rFonts w:ascii="仿宋_GB2312" w:eastAsia="仿宋_GB2312"/>
                <w:sz w:val="18"/>
                <w:szCs w:val="18"/>
              </w:rPr>
            </w:pPr>
            <w:r>
              <w:rPr>
                <w:rFonts w:hint="eastAsia" w:ascii="仿宋_GB2312" w:eastAsia="仿宋_GB2312"/>
                <w:sz w:val="18"/>
                <w:szCs w:val="18"/>
              </w:rPr>
              <w:t>·涉及</w:t>
            </w:r>
            <w:r>
              <w:rPr>
                <w:rFonts w:hint="eastAsia" w:ascii="仿宋_GB2312" w:eastAsia="仿宋_GB2312"/>
                <w:sz w:val="18"/>
                <w:szCs w:val="18"/>
                <w:lang w:eastAsia="zh-CN"/>
              </w:rPr>
              <w:t>巩固拓展脱贫攻坚成果同乡村振兴有效衔接</w:t>
            </w:r>
            <w:r>
              <w:rPr>
                <w:rFonts w:hint="eastAsia" w:ascii="仿宋_GB2312" w:eastAsia="仿宋_GB2312"/>
                <w:sz w:val="18"/>
                <w:szCs w:val="18"/>
              </w:rPr>
              <w:t>领域其他政策文件</w:t>
            </w:r>
          </w:p>
        </w:tc>
        <w:tc>
          <w:tcPr>
            <w:tcW w:w="1260" w:type="dxa"/>
            <w:noWrap/>
            <w:vAlign w:val="center"/>
          </w:tcPr>
          <w:p w14:paraId="51BB2328">
            <w:pPr>
              <w:widowControl/>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w:t>
            </w:r>
          </w:p>
        </w:tc>
        <w:tc>
          <w:tcPr>
            <w:tcW w:w="1440" w:type="dxa"/>
            <w:noWrap/>
            <w:vAlign w:val="center"/>
          </w:tcPr>
          <w:p w14:paraId="76207E0F">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1F9EB3B7">
            <w:pPr>
              <w:jc w:val="center"/>
            </w:pPr>
            <w:r>
              <w:rPr>
                <w:rFonts w:hint="eastAsia" w:ascii="仿宋_GB2312" w:eastAsia="仿宋_GB2312"/>
                <w:sz w:val="18"/>
                <w:szCs w:val="18"/>
                <w:lang w:eastAsia="zh-CN"/>
              </w:rPr>
              <w:t>宜坪乡</w:t>
            </w:r>
            <w:r>
              <w:rPr>
                <w:rFonts w:hint="eastAsia" w:ascii="仿宋_GB2312" w:eastAsia="仿宋_GB2312"/>
                <w:sz w:val="18"/>
                <w:szCs w:val="18"/>
              </w:rPr>
              <w:t>人民政府</w:t>
            </w:r>
          </w:p>
        </w:tc>
        <w:tc>
          <w:tcPr>
            <w:tcW w:w="2520" w:type="dxa"/>
            <w:noWrap/>
            <w:vAlign w:val="center"/>
          </w:tcPr>
          <w:p w14:paraId="3739064B">
            <w:pPr>
              <w:rPr>
                <w:rFonts w:ascii="仿宋_GB2312" w:hAnsi="宋体" w:eastAsia="仿宋_GB2312"/>
                <w:color w:val="000000"/>
                <w:sz w:val="18"/>
                <w:szCs w:val="18"/>
              </w:rPr>
            </w:pPr>
            <w:r>
              <w:rPr>
                <w:rFonts w:hint="eastAsia" w:ascii="微软雅黑" w:hAnsi="微软雅黑" w:eastAsia="微软雅黑"/>
                <w:color w:val="000000"/>
                <w:sz w:val="18"/>
                <w:szCs w:val="18"/>
                <w:lang w:eastAsia="zh-CN"/>
              </w:rPr>
              <w:t>☑</w:t>
            </w:r>
            <w:r>
              <w:rPr>
                <w:rFonts w:hint="eastAsia" w:ascii="仿宋_GB2312" w:hAnsi="宋体" w:eastAsia="仿宋_GB2312"/>
                <w:color w:val="000000"/>
                <w:sz w:val="18"/>
                <w:szCs w:val="18"/>
              </w:rPr>
              <w:t xml:space="preserve">两微一端                                                                                                                                                                                                                                                                                                                                                                                                         </w:t>
            </w:r>
          </w:p>
          <w:p w14:paraId="5E6C9F22">
            <w:pPr>
              <w:widowControl/>
              <w:jc w:val="left"/>
              <w:rPr>
                <w:rFonts w:ascii="仿宋_GB2312" w:eastAsia="仿宋_GB2312"/>
                <w:sz w:val="18"/>
                <w:szCs w:val="18"/>
              </w:rPr>
            </w:pPr>
            <w:r>
              <w:rPr>
                <w:rFonts w:hint="eastAsia" w:ascii="仿宋_GB2312" w:hAnsi="宋体" w:eastAsia="仿宋_GB2312"/>
                <w:color w:val="000000"/>
                <w:sz w:val="18"/>
                <w:szCs w:val="18"/>
              </w:rPr>
              <w:t xml:space="preserve">■社区/企事业单位/村公示栏（电子屏）   </w:t>
            </w:r>
            <w:r>
              <w:rPr>
                <w:rFonts w:hint="eastAsia" w:ascii="仿宋_GB2312" w:eastAsia="仿宋_GB2312"/>
                <w:sz w:val="18"/>
                <w:szCs w:val="18"/>
              </w:rPr>
              <w:t xml:space="preserve">          </w:t>
            </w:r>
          </w:p>
        </w:tc>
        <w:tc>
          <w:tcPr>
            <w:tcW w:w="720" w:type="dxa"/>
            <w:noWrap/>
            <w:vAlign w:val="center"/>
          </w:tcPr>
          <w:p w14:paraId="351F324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91B8F57">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65783D70">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146EAAD5">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71173F77">
            <w:pPr>
              <w:widowControl/>
              <w:jc w:val="center"/>
              <w:rPr>
                <w:rFonts w:hint="eastAsia" w:ascii="仿宋_GB2312" w:hAnsi="仿宋_GB2312" w:eastAsia="仿宋_GB2312" w:cs="仿宋_GB2312"/>
                <w:sz w:val="18"/>
                <w:szCs w:val="18"/>
              </w:rPr>
            </w:pPr>
          </w:p>
        </w:tc>
        <w:tc>
          <w:tcPr>
            <w:tcW w:w="682" w:type="dxa"/>
            <w:noWrap/>
            <w:vAlign w:val="center"/>
          </w:tcPr>
          <w:p w14:paraId="0B0D899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066C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trPr>
        <w:tc>
          <w:tcPr>
            <w:tcW w:w="540" w:type="dxa"/>
            <w:noWrap/>
            <w:vAlign w:val="center"/>
          </w:tcPr>
          <w:p w14:paraId="77E35AB4">
            <w:pPr>
              <w:widowControl/>
              <w:jc w:val="center"/>
              <w:rPr>
                <w:rFonts w:hint="eastAsia" w:ascii="仿宋_GB2312" w:eastAsia="仿宋_GB2312"/>
                <w:sz w:val="18"/>
                <w:szCs w:val="18"/>
              </w:rPr>
            </w:pPr>
            <w:r>
              <w:rPr>
                <w:rFonts w:hint="eastAsia" w:ascii="仿宋_GB2312" w:eastAsia="仿宋_GB2312"/>
                <w:sz w:val="18"/>
                <w:szCs w:val="18"/>
              </w:rPr>
              <w:t>4</w:t>
            </w:r>
          </w:p>
        </w:tc>
        <w:tc>
          <w:tcPr>
            <w:tcW w:w="720" w:type="dxa"/>
            <w:vMerge w:val="restart"/>
            <w:noWrap/>
            <w:vAlign w:val="center"/>
          </w:tcPr>
          <w:p w14:paraId="05B54EEB">
            <w:pPr>
              <w:widowControl/>
              <w:jc w:val="center"/>
              <w:rPr>
                <w:rFonts w:hint="eastAsia" w:ascii="仿宋_GB2312" w:eastAsia="仿宋_GB2312"/>
                <w:sz w:val="18"/>
                <w:szCs w:val="18"/>
              </w:rPr>
            </w:pPr>
            <w:r>
              <w:rPr>
                <w:rFonts w:hint="eastAsia" w:ascii="仿宋_GB2312" w:eastAsia="仿宋_GB2312"/>
                <w:sz w:val="18"/>
                <w:szCs w:val="18"/>
              </w:rPr>
              <w:t>财政衔接推进乡村振兴补助资金</w:t>
            </w:r>
          </w:p>
        </w:tc>
        <w:tc>
          <w:tcPr>
            <w:tcW w:w="720" w:type="dxa"/>
            <w:noWrap/>
            <w:vAlign w:val="center"/>
          </w:tcPr>
          <w:p w14:paraId="4AE06E8A">
            <w:pPr>
              <w:widowControl/>
              <w:jc w:val="center"/>
              <w:rPr>
                <w:rFonts w:ascii="仿宋_GB2312" w:eastAsia="仿宋_GB2312"/>
                <w:sz w:val="18"/>
                <w:szCs w:val="18"/>
              </w:rPr>
            </w:pPr>
            <w:r>
              <w:rPr>
                <w:rFonts w:hint="eastAsia" w:ascii="仿宋_GB2312" w:eastAsia="仿宋_GB2312"/>
                <w:sz w:val="18"/>
                <w:szCs w:val="18"/>
              </w:rPr>
              <w:t>财政衔接推进乡村资金分配结果</w:t>
            </w:r>
          </w:p>
        </w:tc>
        <w:tc>
          <w:tcPr>
            <w:tcW w:w="2340" w:type="dxa"/>
            <w:noWrap/>
            <w:vAlign w:val="center"/>
          </w:tcPr>
          <w:p w14:paraId="37E60825">
            <w:pPr>
              <w:widowControl/>
              <w:jc w:val="left"/>
              <w:rPr>
                <w:rFonts w:ascii="仿宋_GB2312" w:eastAsia="仿宋_GB2312"/>
                <w:sz w:val="18"/>
                <w:szCs w:val="18"/>
              </w:rPr>
            </w:pPr>
            <w:r>
              <w:rPr>
                <w:rFonts w:hint="eastAsia" w:ascii="仿宋_GB2312" w:eastAsia="仿宋_GB2312"/>
                <w:sz w:val="18"/>
                <w:szCs w:val="18"/>
              </w:rPr>
              <w:t>·资金名称</w:t>
            </w:r>
            <w:r>
              <w:rPr>
                <w:rFonts w:hint="eastAsia" w:ascii="仿宋_GB2312" w:eastAsia="仿宋_GB2312"/>
                <w:sz w:val="18"/>
                <w:szCs w:val="18"/>
              </w:rPr>
              <w:br w:type="textWrapping"/>
            </w:r>
            <w:r>
              <w:rPr>
                <w:rFonts w:hint="eastAsia" w:ascii="仿宋_GB2312" w:eastAsia="仿宋_GB2312"/>
                <w:sz w:val="18"/>
                <w:szCs w:val="18"/>
              </w:rPr>
              <w:t>·分配结果</w:t>
            </w:r>
          </w:p>
        </w:tc>
        <w:tc>
          <w:tcPr>
            <w:tcW w:w="1260" w:type="dxa"/>
            <w:noWrap/>
            <w:vAlign w:val="center"/>
          </w:tcPr>
          <w:p w14:paraId="03640D6C">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661D29C3">
            <w:pPr>
              <w:widowControl/>
              <w:jc w:val="center"/>
              <w:rPr>
                <w:rFonts w:ascii="仿宋_GB2312" w:eastAsia="仿宋_GB2312"/>
                <w:sz w:val="18"/>
                <w:szCs w:val="18"/>
              </w:rPr>
            </w:pPr>
            <w:r>
              <w:rPr>
                <w:rFonts w:hint="eastAsia" w:ascii="仿宋_GB2312" w:eastAsia="仿宋_GB2312"/>
                <w:sz w:val="18"/>
                <w:szCs w:val="18"/>
              </w:rPr>
              <w:t>资金分配结果下达15个工作日内</w:t>
            </w:r>
          </w:p>
        </w:tc>
        <w:tc>
          <w:tcPr>
            <w:tcW w:w="1800" w:type="dxa"/>
            <w:noWrap/>
            <w:vAlign w:val="center"/>
          </w:tcPr>
          <w:p w14:paraId="15DFD6AB">
            <w:pPr>
              <w:widowControl/>
              <w:jc w:val="center"/>
              <w:rPr>
                <w:rFonts w:ascii="仿宋_GB2312" w:eastAsia="仿宋_GB2312"/>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人民政府、村委会</w:t>
            </w:r>
          </w:p>
        </w:tc>
        <w:tc>
          <w:tcPr>
            <w:tcW w:w="2520" w:type="dxa"/>
            <w:noWrap/>
            <w:vAlign w:val="center"/>
          </w:tcPr>
          <w:p w14:paraId="1018CD93">
            <w:pPr>
              <w:widowControl/>
              <w:jc w:val="left"/>
              <w:rPr>
                <w:rFonts w:ascii="仿宋_GB2312" w:eastAsia="仿宋_GB2312"/>
                <w:sz w:val="18"/>
                <w:szCs w:val="18"/>
              </w:rPr>
            </w:pPr>
            <w:r>
              <w:rPr>
                <w:rFonts w:hint="eastAsia" w:ascii="仿宋_GB2312" w:eastAsia="仿宋_GB2312"/>
                <w:sz w:val="18"/>
                <w:szCs w:val="18"/>
              </w:rPr>
              <w:t xml:space="preserve">   </w:t>
            </w:r>
          </w:p>
          <w:p w14:paraId="1EF33C5C">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5CD9377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4CD47619">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497305C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2C3DC82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441CA929">
            <w:pPr>
              <w:widowControl/>
              <w:jc w:val="center"/>
              <w:rPr>
                <w:rFonts w:hint="eastAsia" w:ascii="仿宋_GB2312" w:hAnsi="仿宋_GB2312" w:eastAsia="仿宋_GB2312" w:cs="仿宋_GB2312"/>
                <w:sz w:val="18"/>
                <w:szCs w:val="18"/>
              </w:rPr>
            </w:pPr>
          </w:p>
        </w:tc>
        <w:tc>
          <w:tcPr>
            <w:tcW w:w="682" w:type="dxa"/>
            <w:noWrap/>
            <w:vAlign w:val="center"/>
          </w:tcPr>
          <w:p w14:paraId="55CCC27E">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732E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2" w:hRule="atLeast"/>
        </w:trPr>
        <w:tc>
          <w:tcPr>
            <w:tcW w:w="540" w:type="dxa"/>
            <w:noWrap/>
            <w:vAlign w:val="center"/>
          </w:tcPr>
          <w:p w14:paraId="580FEEB5">
            <w:pPr>
              <w:widowControl/>
              <w:jc w:val="center"/>
              <w:rPr>
                <w:rFonts w:hint="eastAsia" w:ascii="仿宋_GB2312" w:eastAsia="仿宋_GB2312"/>
                <w:sz w:val="18"/>
                <w:szCs w:val="18"/>
              </w:rPr>
            </w:pPr>
            <w:r>
              <w:rPr>
                <w:rFonts w:hint="eastAsia" w:ascii="仿宋_GB2312" w:eastAsia="仿宋_GB2312"/>
                <w:sz w:val="18"/>
                <w:szCs w:val="18"/>
              </w:rPr>
              <w:t>5</w:t>
            </w:r>
          </w:p>
        </w:tc>
        <w:tc>
          <w:tcPr>
            <w:tcW w:w="720" w:type="dxa"/>
            <w:vMerge w:val="continue"/>
            <w:noWrap/>
            <w:vAlign w:val="center"/>
          </w:tcPr>
          <w:p w14:paraId="61658652">
            <w:pPr>
              <w:widowControl/>
              <w:jc w:val="center"/>
              <w:rPr>
                <w:rFonts w:ascii="仿宋_GB2312" w:eastAsia="仿宋_GB2312"/>
                <w:sz w:val="18"/>
                <w:szCs w:val="18"/>
              </w:rPr>
            </w:pPr>
          </w:p>
        </w:tc>
        <w:tc>
          <w:tcPr>
            <w:tcW w:w="720" w:type="dxa"/>
            <w:noWrap/>
            <w:vAlign w:val="center"/>
          </w:tcPr>
          <w:p w14:paraId="71964444">
            <w:pPr>
              <w:widowControl/>
              <w:jc w:val="center"/>
              <w:rPr>
                <w:rFonts w:ascii="仿宋_GB2312" w:eastAsia="仿宋_GB2312"/>
                <w:sz w:val="18"/>
                <w:szCs w:val="18"/>
              </w:rPr>
            </w:pPr>
            <w:r>
              <w:rPr>
                <w:rFonts w:hint="eastAsia" w:ascii="仿宋_GB2312" w:eastAsia="仿宋_GB2312"/>
                <w:sz w:val="18"/>
                <w:szCs w:val="18"/>
              </w:rPr>
              <w:t>年度计划</w:t>
            </w:r>
          </w:p>
        </w:tc>
        <w:tc>
          <w:tcPr>
            <w:tcW w:w="2340" w:type="dxa"/>
            <w:noWrap/>
            <w:vAlign w:val="center"/>
          </w:tcPr>
          <w:p w14:paraId="7185A7F3">
            <w:pPr>
              <w:widowControl/>
              <w:jc w:val="left"/>
              <w:rPr>
                <w:rFonts w:hint="eastAsia" w:ascii="仿宋_GB2312" w:eastAsia="仿宋_GB2312"/>
                <w:sz w:val="18"/>
                <w:szCs w:val="18"/>
              </w:rPr>
            </w:pPr>
            <w:r>
              <w:rPr>
                <w:rFonts w:hint="eastAsia" w:ascii="仿宋_GB2312" w:eastAsia="仿宋_GB2312"/>
                <w:sz w:val="18"/>
                <w:szCs w:val="18"/>
              </w:rPr>
              <w:t>·年度财政衔接推进乡村振兴补助资金项目计划</w:t>
            </w:r>
          </w:p>
          <w:p w14:paraId="73349E21">
            <w:pPr>
              <w:widowControl/>
              <w:jc w:val="left"/>
              <w:rPr>
                <w:rFonts w:ascii="仿宋_GB2312" w:eastAsia="仿宋_GB2312"/>
                <w:sz w:val="18"/>
                <w:szCs w:val="18"/>
              </w:rPr>
            </w:pPr>
            <w:r>
              <w:rPr>
                <w:rFonts w:hint="eastAsia" w:ascii="仿宋_GB2312" w:eastAsia="仿宋_GB2312"/>
                <w:sz w:val="18"/>
                <w:szCs w:val="18"/>
              </w:rPr>
              <w:t>计划安排情况（资金计划批复文件）</w:t>
            </w:r>
            <w:r>
              <w:rPr>
                <w:rFonts w:hint="eastAsia" w:ascii="仿宋_GB2312" w:eastAsia="仿宋_GB2312"/>
                <w:sz w:val="18"/>
                <w:szCs w:val="18"/>
              </w:rPr>
              <w:br w:type="textWrapping"/>
            </w:r>
            <w:r>
              <w:rPr>
                <w:rFonts w:hint="eastAsia" w:ascii="仿宋_GB2312" w:eastAsia="仿宋_GB2312"/>
                <w:sz w:val="18"/>
                <w:szCs w:val="18"/>
              </w:rPr>
              <w:t>·计划完成情况（项目建设完成、资金使用、绩效目标和减贫机制实现情况等）</w:t>
            </w:r>
          </w:p>
        </w:tc>
        <w:tc>
          <w:tcPr>
            <w:tcW w:w="1260" w:type="dxa"/>
            <w:noWrap/>
            <w:vAlign w:val="center"/>
          </w:tcPr>
          <w:p w14:paraId="3227E726">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33B3327E">
            <w:pPr>
              <w:widowControl/>
              <w:jc w:val="center"/>
              <w:rPr>
                <w:rFonts w:ascii="仿宋_GB2312" w:eastAsia="仿宋_GB2312"/>
                <w:sz w:val="18"/>
                <w:szCs w:val="18"/>
              </w:rPr>
            </w:pPr>
            <w:r>
              <w:rPr>
                <w:rFonts w:hint="eastAsia" w:ascii="仿宋_GB2312" w:eastAsia="仿宋_GB2312"/>
                <w:sz w:val="18"/>
                <w:szCs w:val="18"/>
              </w:rPr>
              <w:t>信息形成（变更）20个工作日内</w:t>
            </w:r>
          </w:p>
        </w:tc>
        <w:tc>
          <w:tcPr>
            <w:tcW w:w="1800" w:type="dxa"/>
            <w:noWrap/>
            <w:vAlign w:val="center"/>
          </w:tcPr>
          <w:p w14:paraId="45517A1B">
            <w:pPr>
              <w:widowControl/>
              <w:jc w:val="center"/>
              <w:rPr>
                <w:rFonts w:ascii="仿宋_GB2312" w:eastAsia="仿宋_GB2312"/>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人民政府、村委会</w:t>
            </w:r>
          </w:p>
        </w:tc>
        <w:tc>
          <w:tcPr>
            <w:tcW w:w="2520" w:type="dxa"/>
            <w:noWrap/>
            <w:vAlign w:val="center"/>
          </w:tcPr>
          <w:p w14:paraId="19FFA6ED">
            <w:pPr>
              <w:widowControl/>
              <w:jc w:val="left"/>
              <w:rPr>
                <w:rFonts w:ascii="仿宋_GB2312" w:eastAsia="仿宋_GB2312"/>
                <w:sz w:val="18"/>
                <w:szCs w:val="18"/>
              </w:rPr>
            </w:pPr>
            <w:r>
              <w:rPr>
                <w:rFonts w:hint="eastAsia" w:ascii="仿宋_GB2312" w:eastAsia="仿宋_GB2312"/>
                <w:sz w:val="18"/>
                <w:szCs w:val="18"/>
              </w:rPr>
              <w:t xml:space="preserve"> </w:t>
            </w:r>
          </w:p>
          <w:p w14:paraId="0646C8A5">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6A8AF4CC">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563178F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4DAC7861">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7C93012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0746F993">
            <w:pPr>
              <w:widowControl/>
              <w:jc w:val="center"/>
              <w:rPr>
                <w:rFonts w:hint="eastAsia" w:ascii="仿宋_GB2312" w:hAnsi="仿宋_GB2312" w:eastAsia="仿宋_GB2312" w:cs="仿宋_GB2312"/>
                <w:sz w:val="18"/>
                <w:szCs w:val="18"/>
              </w:rPr>
            </w:pPr>
          </w:p>
        </w:tc>
        <w:tc>
          <w:tcPr>
            <w:tcW w:w="682" w:type="dxa"/>
            <w:noWrap/>
            <w:vAlign w:val="center"/>
          </w:tcPr>
          <w:p w14:paraId="4421A258">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14:paraId="03F4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540" w:type="dxa"/>
            <w:noWrap/>
            <w:vAlign w:val="center"/>
          </w:tcPr>
          <w:p w14:paraId="4CC184AE">
            <w:pPr>
              <w:widowControl/>
              <w:jc w:val="center"/>
              <w:rPr>
                <w:rFonts w:hint="eastAsia" w:ascii="仿宋_GB2312" w:eastAsia="仿宋_GB2312"/>
                <w:sz w:val="18"/>
                <w:szCs w:val="18"/>
              </w:rPr>
            </w:pPr>
            <w:r>
              <w:rPr>
                <w:rFonts w:hint="eastAsia" w:ascii="仿宋_GB2312" w:eastAsia="仿宋_GB2312"/>
                <w:sz w:val="18"/>
                <w:szCs w:val="18"/>
              </w:rPr>
              <w:t>6</w:t>
            </w:r>
          </w:p>
        </w:tc>
        <w:tc>
          <w:tcPr>
            <w:tcW w:w="720" w:type="dxa"/>
            <w:noWrap/>
            <w:vAlign w:val="center"/>
          </w:tcPr>
          <w:p w14:paraId="519A0448">
            <w:pPr>
              <w:widowControl/>
              <w:jc w:val="center"/>
              <w:rPr>
                <w:rFonts w:ascii="仿宋_GB2312" w:eastAsia="仿宋_GB2312"/>
                <w:sz w:val="18"/>
                <w:szCs w:val="18"/>
              </w:rPr>
            </w:pPr>
            <w:r>
              <w:rPr>
                <w:rFonts w:hint="eastAsia" w:ascii="仿宋_GB2312" w:eastAsia="仿宋_GB2312"/>
                <w:sz w:val="18"/>
                <w:szCs w:val="18"/>
              </w:rPr>
              <w:t>扶贫资金</w:t>
            </w:r>
          </w:p>
        </w:tc>
        <w:tc>
          <w:tcPr>
            <w:tcW w:w="720" w:type="dxa"/>
            <w:noWrap/>
            <w:vAlign w:val="center"/>
          </w:tcPr>
          <w:p w14:paraId="0F832BB2">
            <w:pPr>
              <w:widowControl/>
              <w:jc w:val="center"/>
              <w:rPr>
                <w:rFonts w:ascii="仿宋_GB2312" w:eastAsia="仿宋_GB2312"/>
                <w:sz w:val="18"/>
                <w:szCs w:val="18"/>
              </w:rPr>
            </w:pPr>
            <w:r>
              <w:rPr>
                <w:rFonts w:hint="eastAsia" w:ascii="仿宋_GB2312" w:eastAsia="仿宋_GB2312"/>
                <w:sz w:val="18"/>
                <w:szCs w:val="18"/>
              </w:rPr>
              <w:t>精准扶贫贷款</w:t>
            </w:r>
          </w:p>
        </w:tc>
        <w:tc>
          <w:tcPr>
            <w:tcW w:w="2340" w:type="dxa"/>
            <w:noWrap/>
            <w:vAlign w:val="center"/>
          </w:tcPr>
          <w:p w14:paraId="2B0336CC">
            <w:pPr>
              <w:widowControl/>
              <w:jc w:val="left"/>
              <w:rPr>
                <w:rFonts w:ascii="仿宋_GB2312" w:eastAsia="仿宋_GB2312"/>
                <w:sz w:val="18"/>
                <w:szCs w:val="18"/>
              </w:rPr>
            </w:pPr>
            <w:r>
              <w:rPr>
                <w:rFonts w:hint="eastAsia" w:ascii="仿宋_GB2312" w:eastAsia="仿宋_GB2312"/>
                <w:sz w:val="18"/>
                <w:szCs w:val="18"/>
              </w:rPr>
              <w:t>·扶贫小额信贷的贷款对象、用途、额度、期限、利率等情况</w:t>
            </w:r>
            <w:r>
              <w:rPr>
                <w:rFonts w:hint="eastAsia" w:ascii="仿宋_GB2312" w:eastAsia="仿宋_GB2312"/>
                <w:sz w:val="18"/>
                <w:szCs w:val="18"/>
              </w:rPr>
              <w:br w:type="textWrapping"/>
            </w:r>
          </w:p>
        </w:tc>
        <w:tc>
          <w:tcPr>
            <w:tcW w:w="1260" w:type="dxa"/>
            <w:noWrap/>
            <w:vAlign w:val="center"/>
          </w:tcPr>
          <w:p w14:paraId="3387A0BE">
            <w:pPr>
              <w:widowControl/>
              <w:jc w:val="left"/>
              <w:rPr>
                <w:rFonts w:ascii="仿宋_GB2312" w:eastAsia="仿宋_GB2312"/>
                <w:sz w:val="18"/>
                <w:szCs w:val="18"/>
              </w:rPr>
            </w:pPr>
            <w:r>
              <w:rPr>
                <w:rFonts w:hint="eastAsia" w:ascii="仿宋_GB2312" w:eastAsia="仿宋_GB2312"/>
                <w:sz w:val="18"/>
                <w:szCs w:val="18"/>
              </w:rPr>
              <w:t>《国务院扶贫办、财政部关于完善扶贫资金项目公告公示制度的指导意见》</w:t>
            </w:r>
          </w:p>
        </w:tc>
        <w:tc>
          <w:tcPr>
            <w:tcW w:w="1440" w:type="dxa"/>
            <w:noWrap/>
            <w:vAlign w:val="center"/>
          </w:tcPr>
          <w:p w14:paraId="61EAC7F7">
            <w:pPr>
              <w:widowControl/>
              <w:jc w:val="center"/>
              <w:rPr>
                <w:rFonts w:ascii="仿宋_GB2312" w:eastAsia="仿宋_GB2312"/>
                <w:sz w:val="18"/>
                <w:szCs w:val="18"/>
              </w:rPr>
            </w:pPr>
            <w:r>
              <w:rPr>
                <w:rFonts w:hint="eastAsia" w:ascii="仿宋_GB2312" w:eastAsia="仿宋_GB2312"/>
                <w:sz w:val="18"/>
                <w:szCs w:val="18"/>
              </w:rPr>
              <w:t>每年底前集中公布1次当年情况</w:t>
            </w:r>
          </w:p>
        </w:tc>
        <w:tc>
          <w:tcPr>
            <w:tcW w:w="1800" w:type="dxa"/>
            <w:noWrap/>
            <w:vAlign w:val="center"/>
          </w:tcPr>
          <w:p w14:paraId="5EE56CF6">
            <w:pPr>
              <w:widowControl/>
              <w:jc w:val="center"/>
              <w:rPr>
                <w:rFonts w:ascii="仿宋_GB2312" w:eastAsia="仿宋_GB2312"/>
                <w:sz w:val="18"/>
                <w:szCs w:val="18"/>
              </w:rPr>
            </w:pPr>
            <w:r>
              <w:rPr>
                <w:rFonts w:hint="eastAsia" w:ascii="仿宋_GB2312" w:eastAsia="仿宋_GB2312"/>
                <w:sz w:val="18"/>
                <w:szCs w:val="18"/>
                <w:lang w:eastAsia="zh-CN"/>
              </w:rPr>
              <w:t>宜坪乡</w:t>
            </w:r>
            <w:r>
              <w:rPr>
                <w:rFonts w:hint="eastAsia" w:ascii="仿宋_GB2312" w:eastAsia="仿宋_GB2312"/>
                <w:sz w:val="18"/>
                <w:szCs w:val="18"/>
              </w:rPr>
              <w:t>人民政府、村委会</w:t>
            </w:r>
          </w:p>
        </w:tc>
        <w:tc>
          <w:tcPr>
            <w:tcW w:w="2520" w:type="dxa"/>
            <w:noWrap/>
            <w:vAlign w:val="center"/>
          </w:tcPr>
          <w:p w14:paraId="41ABDAB2">
            <w:pPr>
              <w:widowControl/>
              <w:jc w:val="left"/>
              <w:rPr>
                <w:rFonts w:ascii="仿宋_GB2312" w:eastAsia="仿宋_GB2312"/>
                <w:sz w:val="18"/>
                <w:szCs w:val="18"/>
              </w:rPr>
            </w:pPr>
            <w:r>
              <w:rPr>
                <w:rFonts w:hint="eastAsia" w:ascii="仿宋_GB2312" w:eastAsia="仿宋_GB2312"/>
                <w:sz w:val="18"/>
                <w:szCs w:val="18"/>
              </w:rPr>
              <w:t xml:space="preserve">■社区/企事业单位/村公示栏（电子屏） </w:t>
            </w:r>
          </w:p>
        </w:tc>
        <w:tc>
          <w:tcPr>
            <w:tcW w:w="720" w:type="dxa"/>
            <w:noWrap/>
            <w:vAlign w:val="center"/>
          </w:tcPr>
          <w:p w14:paraId="41DDDD15">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09" w:type="dxa"/>
            <w:noWrap/>
            <w:vAlign w:val="center"/>
          </w:tcPr>
          <w:p w14:paraId="2DF6CD8B">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51" w:type="dxa"/>
            <w:noWrap/>
            <w:vAlign w:val="center"/>
          </w:tcPr>
          <w:p w14:paraId="3C1149AA">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20" w:type="dxa"/>
            <w:noWrap/>
            <w:vAlign w:val="center"/>
          </w:tcPr>
          <w:p w14:paraId="50296524">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682" w:type="dxa"/>
            <w:noWrap/>
            <w:vAlign w:val="center"/>
          </w:tcPr>
          <w:p w14:paraId="25CBE793">
            <w:pPr>
              <w:widowControl/>
              <w:jc w:val="center"/>
              <w:rPr>
                <w:rFonts w:hint="eastAsia" w:ascii="仿宋_GB2312" w:hAnsi="仿宋_GB2312" w:eastAsia="仿宋_GB2312" w:cs="仿宋_GB2312"/>
                <w:sz w:val="18"/>
                <w:szCs w:val="18"/>
              </w:rPr>
            </w:pPr>
          </w:p>
        </w:tc>
        <w:tc>
          <w:tcPr>
            <w:tcW w:w="682" w:type="dxa"/>
            <w:noWrap/>
            <w:vAlign w:val="center"/>
          </w:tcPr>
          <w:p w14:paraId="18C98F16">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14:paraId="007DA576">
      <w:pPr>
        <w:jc w:val="center"/>
        <w:rPr>
          <w:rFonts w:hint="eastAsia" w:ascii="Times New Roman" w:hAnsi="Times New Roman" w:eastAsia="方正小标宋_GBK"/>
          <w:sz w:val="28"/>
          <w:szCs w:val="28"/>
        </w:rPr>
      </w:pPr>
    </w:p>
    <w:p w14:paraId="542337CD"/>
    <w:p w14:paraId="235E75D8">
      <w:pPr>
        <w:pStyle w:val="2"/>
      </w:pPr>
    </w:p>
    <w:p w14:paraId="72F1F18E"/>
    <w:p w14:paraId="425F7E64">
      <w:pPr>
        <w:pStyle w:val="2"/>
      </w:pPr>
    </w:p>
    <w:p w14:paraId="763C00C8"/>
    <w:p w14:paraId="611AC6C9">
      <w:pPr>
        <w:jc w:val="cente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bidi="ar-SA"/>
        </w:rPr>
      </w:pPr>
      <w:r>
        <w:rPr>
          <w:rFonts w:hint="eastAsia" w:ascii="方正小标宋简体" w:hAnsi="方正小标宋简体" w:eastAsia="方正小标宋简体" w:cs="方正小标宋简体"/>
          <w:b w:val="0"/>
          <w:bCs w:val="0"/>
          <w:spacing w:val="0"/>
          <w:w w:val="100"/>
          <w:kern w:val="2"/>
          <w:sz w:val="44"/>
          <w:szCs w:val="44"/>
          <w:u w:val="none"/>
          <w:vertAlign w:val="baseline"/>
          <w:lang w:val="en-US" w:eastAsia="zh-CN"/>
        </w:rPr>
        <w:t>（九）行政许可事项清单</w:t>
      </w:r>
    </w:p>
    <w:tbl>
      <w:tblPr>
        <w:tblStyle w:val="24"/>
        <w:tblW w:w="14140" w:type="dxa"/>
        <w:jc w:val="center"/>
        <w:tblLayout w:type="autofit"/>
        <w:tblCellMar>
          <w:top w:w="0" w:type="dxa"/>
          <w:left w:w="0" w:type="dxa"/>
          <w:bottom w:w="0" w:type="dxa"/>
          <w:right w:w="0" w:type="dxa"/>
        </w:tblCellMar>
      </w:tblPr>
      <w:tblGrid>
        <w:gridCol w:w="478"/>
        <w:gridCol w:w="1943"/>
        <w:gridCol w:w="1702"/>
        <w:gridCol w:w="1376"/>
        <w:gridCol w:w="1984"/>
        <w:gridCol w:w="5042"/>
        <w:gridCol w:w="1615"/>
      </w:tblGrid>
      <w:tr w14:paraId="4DA78788">
        <w:tblPrEx>
          <w:tblCellMar>
            <w:top w:w="0" w:type="dxa"/>
            <w:left w:w="0" w:type="dxa"/>
            <w:bottom w:w="0" w:type="dxa"/>
            <w:right w:w="0" w:type="dxa"/>
          </w:tblCellMar>
        </w:tblPrEx>
        <w:trPr>
          <w:trHeight w:val="199" w:hRule="atLeast"/>
          <w:tblHeader/>
          <w:jc w:val="center"/>
        </w:trPr>
        <w:tc>
          <w:tcPr>
            <w:tcW w:w="47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0108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194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7F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事项名称</w:t>
            </w:r>
          </w:p>
        </w:tc>
        <w:tc>
          <w:tcPr>
            <w:tcW w:w="170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21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主管部门</w:t>
            </w:r>
          </w:p>
        </w:tc>
        <w:tc>
          <w:tcPr>
            <w:tcW w:w="13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8A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实施机关</w:t>
            </w:r>
          </w:p>
        </w:tc>
        <w:tc>
          <w:tcPr>
            <w:tcW w:w="198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BC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设定依据</w:t>
            </w:r>
          </w:p>
        </w:tc>
        <w:tc>
          <w:tcPr>
            <w:tcW w:w="504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CB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实施依据</w:t>
            </w:r>
          </w:p>
        </w:tc>
        <w:tc>
          <w:tcPr>
            <w:tcW w:w="16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D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b/>
                <w:i w:val="0"/>
                <w:color w:val="000000"/>
                <w:kern w:val="0"/>
                <w:sz w:val="20"/>
                <w:szCs w:val="20"/>
                <w:u w:val="none"/>
                <w:lang w:val="en-US" w:eastAsia="zh-CN" w:bidi="ar"/>
              </w:rPr>
            </w:pPr>
            <w:r>
              <w:rPr>
                <w:rFonts w:hint="eastAsia" w:ascii="仿宋_GB2312" w:hAnsi="仿宋_GB2312" w:eastAsia="仿宋_GB2312" w:cs="仿宋_GB2312"/>
                <w:b/>
                <w:i w:val="0"/>
                <w:color w:val="000000"/>
                <w:kern w:val="0"/>
                <w:sz w:val="20"/>
                <w:szCs w:val="20"/>
                <w:u w:val="none"/>
                <w:lang w:val="en-US" w:eastAsia="zh-CN" w:bidi="ar"/>
              </w:rPr>
              <w:t>备注</w:t>
            </w:r>
          </w:p>
        </w:tc>
      </w:tr>
      <w:tr w14:paraId="2B0D5646">
        <w:tblPrEx>
          <w:tblCellMar>
            <w:top w:w="0" w:type="dxa"/>
            <w:left w:w="0" w:type="dxa"/>
            <w:bottom w:w="0" w:type="dxa"/>
            <w:right w:w="0" w:type="dxa"/>
          </w:tblCellMar>
        </w:tblPrEx>
        <w:trPr>
          <w:trHeight w:val="9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4B0E1A3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2EBD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适龄儿童、少年因身体状况需要延缓入学或者休学审批（省清单第17项）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464E5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县教育局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5A1A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宜坪乡人民政府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54D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2018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《中华人民共和国义务教育法》</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04C59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02A8CF1A">
        <w:tblPrEx>
          <w:tblCellMar>
            <w:top w:w="0" w:type="dxa"/>
            <w:left w:w="0" w:type="dxa"/>
            <w:bottom w:w="0" w:type="dxa"/>
            <w:right w:w="0" w:type="dxa"/>
          </w:tblCellMar>
        </w:tblPrEx>
        <w:trPr>
          <w:trHeight w:val="1565" w:hRule="atLeast"/>
          <w:jc w:val="center"/>
        </w:trPr>
        <w:tc>
          <w:tcPr>
            <w:tcW w:w="478" w:type="dxa"/>
            <w:tcBorders>
              <w:top w:val="single" w:color="auto" w:sz="4" w:space="0"/>
              <w:left w:val="single" w:color="auto" w:sz="4" w:space="0"/>
              <w:right w:val="single" w:color="auto" w:sz="4" w:space="0"/>
            </w:tcBorders>
            <w:noWrap w:val="0"/>
            <w:vAlign w:val="center"/>
          </w:tcPr>
          <w:p w14:paraId="603A1334">
            <w:pPr>
              <w:pStyle w:val="6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rPr>
                <w:rFonts w:hint="eastAsia" w:ascii="仿宋_GB2312" w:hAnsi="仿宋_GB2312" w:eastAsia="仿宋_GB2312" w:cs="仿宋_GB2312"/>
                <w:color w:val="000000"/>
                <w:kern w:val="2"/>
                <w:sz w:val="32"/>
                <w:szCs w:val="32"/>
                <w:lang w:val="en-US" w:eastAsia="zh-CN" w:bidi="zh-CN"/>
              </w:rPr>
            </w:pPr>
          </w:p>
        </w:tc>
        <w:tc>
          <w:tcPr>
            <w:tcW w:w="1943" w:type="dxa"/>
            <w:tcBorders>
              <w:top w:val="single" w:color="auto" w:sz="4" w:space="0"/>
              <w:left w:val="single" w:color="auto" w:sz="4" w:space="0"/>
              <w:right w:val="single" w:color="auto" w:sz="4" w:space="0"/>
            </w:tcBorders>
            <w:noWrap w:val="0"/>
            <w:vAlign w:val="center"/>
          </w:tcPr>
          <w:p w14:paraId="76747249">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pacing w:val="-11"/>
                <w:sz w:val="20"/>
                <w:szCs w:val="20"/>
              </w:rPr>
              <w:t>在村庄、集镇规划</w:t>
            </w:r>
            <w:r>
              <w:rPr>
                <w:rFonts w:hint="eastAsia" w:ascii="仿宋_GB2312" w:hAnsi="仿宋_GB2312" w:eastAsia="仿宋_GB2312" w:cs="仿宋_GB2312"/>
                <w:color w:val="000000"/>
                <w:sz w:val="20"/>
                <w:szCs w:val="20"/>
              </w:rPr>
              <w:t>区内公共场所修建临时建筑等设</w:t>
            </w:r>
            <w:r>
              <w:rPr>
                <w:rFonts w:hint="eastAsia" w:ascii="仿宋_GB2312" w:hAnsi="仿宋_GB2312" w:eastAsia="仿宋_GB2312" w:cs="仿宋_GB2312"/>
                <w:color w:val="000000"/>
                <w:spacing w:val="-21"/>
                <w:sz w:val="20"/>
                <w:szCs w:val="20"/>
              </w:rPr>
              <w:t>施审批</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pacing w:val="-4"/>
                <w:sz w:val="20"/>
                <w:szCs w:val="20"/>
                <w:lang w:eastAsia="zh-CN"/>
              </w:rPr>
              <w:t>省清单</w:t>
            </w: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color w:val="000000"/>
                <w:sz w:val="20"/>
                <w:szCs w:val="20"/>
                <w:lang w:val="en-US" w:eastAsia="zh-CN"/>
              </w:rPr>
              <w:t>188</w:t>
            </w:r>
            <w:r>
              <w:rPr>
                <w:rFonts w:hint="eastAsia" w:ascii="仿宋_GB2312" w:hAnsi="仿宋_GB2312" w:eastAsia="仿宋_GB2312" w:cs="仿宋_GB2312"/>
                <w:color w:val="000000"/>
                <w:sz w:val="20"/>
                <w:szCs w:val="20"/>
              </w:rPr>
              <w:t>项）</w:t>
            </w:r>
          </w:p>
        </w:tc>
        <w:tc>
          <w:tcPr>
            <w:tcW w:w="1702" w:type="dxa"/>
            <w:tcBorders>
              <w:top w:val="single" w:color="auto" w:sz="4" w:space="0"/>
              <w:left w:val="single" w:color="auto" w:sz="4" w:space="0"/>
              <w:right w:val="single" w:color="auto" w:sz="4" w:space="0"/>
            </w:tcBorders>
            <w:noWrap w:val="0"/>
            <w:vAlign w:val="center"/>
          </w:tcPr>
          <w:p w14:paraId="2FBB76F6">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i w:val="0"/>
                <w:color w:val="000000"/>
                <w:kern w:val="0"/>
                <w:sz w:val="20"/>
                <w:szCs w:val="20"/>
                <w:u w:val="none"/>
                <w:lang w:val="en-US" w:eastAsia="zh-CN" w:bidi="ar"/>
              </w:rPr>
              <w:t>县住建局</w:t>
            </w:r>
          </w:p>
        </w:tc>
        <w:tc>
          <w:tcPr>
            <w:tcW w:w="1376" w:type="dxa"/>
            <w:tcBorders>
              <w:top w:val="single" w:color="auto" w:sz="4" w:space="0"/>
              <w:left w:val="single" w:color="auto" w:sz="4" w:space="0"/>
              <w:right w:val="single" w:color="auto" w:sz="4" w:space="0"/>
            </w:tcBorders>
            <w:noWrap w:val="0"/>
            <w:vAlign w:val="center"/>
          </w:tcPr>
          <w:p w14:paraId="42A88C00">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center"/>
              <w:rPr>
                <w:rFonts w:hint="eastAsia" w:ascii="仿宋_GB2312" w:hAnsi="仿宋_GB2312" w:eastAsia="仿宋_GB2312" w:cs="仿宋_GB2312"/>
                <w:color w:val="000000"/>
                <w:kern w:val="2"/>
                <w:sz w:val="20"/>
                <w:szCs w:val="20"/>
                <w:lang w:val="en-US" w:eastAsia="zh-CN" w:bidi="zh-CN"/>
              </w:rPr>
            </w:pPr>
            <w:r>
              <w:rPr>
                <w:rFonts w:hint="eastAsia"/>
                <w:sz w:val="18"/>
                <w:szCs w:val="18"/>
                <w:lang w:eastAsia="zh-CN"/>
              </w:rPr>
              <w:t>宜坪</w:t>
            </w:r>
            <w:r>
              <w:rPr>
                <w:rFonts w:hint="eastAsia" w:ascii="仿宋_GB2312" w:eastAsia="仿宋_GB2312"/>
                <w:sz w:val="18"/>
                <w:szCs w:val="18"/>
                <w:lang w:eastAsia="zh-CN"/>
              </w:rPr>
              <w:t>乡人民政府</w:t>
            </w:r>
          </w:p>
        </w:tc>
        <w:tc>
          <w:tcPr>
            <w:tcW w:w="1984" w:type="dxa"/>
            <w:tcBorders>
              <w:top w:val="single" w:color="auto" w:sz="4" w:space="0"/>
              <w:left w:val="single" w:color="auto" w:sz="4" w:space="0"/>
              <w:right w:val="single" w:color="auto" w:sz="4" w:space="0"/>
            </w:tcBorders>
            <w:noWrap w:val="0"/>
            <w:vAlign w:val="center"/>
          </w:tcPr>
          <w:p w14:paraId="4AF8904C">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4BEDC7E1">
            <w:pPr>
              <w:pStyle w:val="6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left"/>
              <w:rPr>
                <w:rFonts w:hint="eastAsia" w:ascii="仿宋_GB2312" w:hAnsi="仿宋_GB2312" w:eastAsia="仿宋_GB2312" w:cs="仿宋_GB2312"/>
                <w:color w:val="000000"/>
                <w:kern w:val="2"/>
                <w:sz w:val="20"/>
                <w:szCs w:val="20"/>
                <w:lang w:val="en-US" w:eastAsia="zh-CN" w:bidi="zh-CN"/>
              </w:rPr>
            </w:pPr>
            <w:r>
              <w:rPr>
                <w:rFonts w:hint="eastAsia" w:ascii="仿宋_GB2312" w:hAnsi="仿宋_GB2312" w:eastAsia="仿宋_GB2312" w:cs="仿宋_GB2312"/>
                <w:color w:val="000000"/>
                <w:sz w:val="20"/>
                <w:szCs w:val="20"/>
              </w:rPr>
              <w:t>《村庄和集镇规划建设管理条例》</w:t>
            </w:r>
            <w:r>
              <w:rPr>
                <w:rFonts w:hint="eastAsia" w:ascii="仿宋_GB2312" w:hAnsi="仿宋_GB2312" w:eastAsia="仿宋_GB2312" w:cs="仿宋_GB2312"/>
                <w:color w:val="000000"/>
                <w:sz w:val="20"/>
                <w:szCs w:val="20"/>
                <w:highlight w:val="none"/>
              </w:rPr>
              <w:t>《四川省村镇规划建设管理条例》</w:t>
            </w:r>
          </w:p>
        </w:tc>
        <w:tc>
          <w:tcPr>
            <w:tcW w:w="1615" w:type="dxa"/>
            <w:tcBorders>
              <w:top w:val="single" w:color="auto" w:sz="4" w:space="0"/>
              <w:left w:val="single" w:color="auto" w:sz="4" w:space="0"/>
              <w:right w:val="single" w:color="auto" w:sz="4" w:space="0"/>
            </w:tcBorders>
            <w:noWrap w:val="0"/>
            <w:vAlign w:val="center"/>
          </w:tcPr>
          <w:p w14:paraId="51A51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55B04775">
        <w:tblPrEx>
          <w:tblCellMar>
            <w:top w:w="0" w:type="dxa"/>
            <w:left w:w="0" w:type="dxa"/>
            <w:bottom w:w="0" w:type="dxa"/>
            <w:right w:w="0" w:type="dxa"/>
          </w:tblCellMar>
        </w:tblPrEx>
        <w:trPr>
          <w:trHeight w:val="966"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651A4A8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4C5B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工商企业等社会资本通过流转取得土地经营权审批（省清单第302项）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F508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8F78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宜坪乡人民政府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A4E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《中华人民共和国农村土地承包法》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17C87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《农村土地经营权流转管理办法》（农业农村部令2021年第1号）</w:t>
            </w:r>
            <w:bookmarkStart w:id="8" w:name="_GoBack"/>
            <w:bookmarkEnd w:id="8"/>
          </w:p>
        </w:tc>
        <w:tc>
          <w:tcPr>
            <w:tcW w:w="1615" w:type="dxa"/>
            <w:tcBorders>
              <w:top w:val="single" w:color="auto" w:sz="4" w:space="0"/>
              <w:left w:val="single" w:color="auto" w:sz="4" w:space="0"/>
              <w:bottom w:val="single" w:color="auto" w:sz="4" w:space="0"/>
              <w:right w:val="single" w:color="auto" w:sz="4" w:space="0"/>
            </w:tcBorders>
            <w:noWrap w:val="0"/>
            <w:vAlign w:val="center"/>
          </w:tcPr>
          <w:p w14:paraId="25431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660ED16F">
        <w:tblPrEx>
          <w:tblCellMar>
            <w:top w:w="0" w:type="dxa"/>
            <w:left w:w="0" w:type="dxa"/>
            <w:bottom w:w="0" w:type="dxa"/>
            <w:right w:w="0" w:type="dxa"/>
          </w:tblCellMar>
        </w:tblPrEx>
        <w:trPr>
          <w:trHeight w:val="1535" w:hRule="atLeast"/>
          <w:jc w:val="center"/>
        </w:trPr>
        <w:tc>
          <w:tcPr>
            <w:tcW w:w="478" w:type="dxa"/>
            <w:tcBorders>
              <w:top w:val="single" w:color="auto" w:sz="4" w:space="0"/>
              <w:left w:val="single" w:color="auto" w:sz="4" w:space="0"/>
              <w:right w:val="single" w:color="auto" w:sz="4" w:space="0"/>
            </w:tcBorders>
            <w:noWrap w:val="0"/>
            <w:vAlign w:val="center"/>
          </w:tcPr>
          <w:p w14:paraId="52416EC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right w:val="single" w:color="auto" w:sz="4" w:space="0"/>
            </w:tcBorders>
            <w:noWrap w:val="0"/>
            <w:vAlign w:val="center"/>
          </w:tcPr>
          <w:p w14:paraId="136D6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农村村民宅基地审批（省清单第303项）</w:t>
            </w:r>
          </w:p>
        </w:tc>
        <w:tc>
          <w:tcPr>
            <w:tcW w:w="1702" w:type="dxa"/>
            <w:tcBorders>
              <w:top w:val="single" w:color="auto" w:sz="4" w:space="0"/>
              <w:left w:val="single" w:color="auto" w:sz="4" w:space="0"/>
              <w:right w:val="single" w:color="auto" w:sz="4" w:space="0"/>
            </w:tcBorders>
            <w:noWrap w:val="0"/>
            <w:vAlign w:val="center"/>
          </w:tcPr>
          <w:p w14:paraId="436EE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县农业农村局</w:t>
            </w:r>
          </w:p>
        </w:tc>
        <w:tc>
          <w:tcPr>
            <w:tcW w:w="1376" w:type="dxa"/>
            <w:tcBorders>
              <w:top w:val="single" w:color="auto" w:sz="4" w:space="0"/>
              <w:left w:val="single" w:color="auto" w:sz="4" w:space="0"/>
              <w:right w:val="single" w:color="auto" w:sz="4" w:space="0"/>
            </w:tcBorders>
            <w:noWrap w:val="0"/>
            <w:vAlign w:val="center"/>
          </w:tcPr>
          <w:p w14:paraId="59B54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_GB2312" w:eastAsia="仿宋_GB2312"/>
                <w:sz w:val="18"/>
                <w:szCs w:val="18"/>
                <w:lang w:eastAsia="zh-CN"/>
              </w:rPr>
            </w:pPr>
            <w:r>
              <w:rPr>
                <w:rFonts w:hint="eastAsia" w:ascii="仿宋_GB2312" w:eastAsia="仿宋_GB2312"/>
                <w:sz w:val="18"/>
                <w:szCs w:val="18"/>
                <w:lang w:eastAsia="zh-CN"/>
              </w:rPr>
              <w:t>宜坪乡人民政府</w:t>
            </w:r>
          </w:p>
          <w:p w14:paraId="10D15EB0">
            <w:pPr>
              <w:keepNext w:val="0"/>
              <w:keepLines w:val="0"/>
              <w:suppressLineNumbers w:val="0"/>
              <w:spacing w:before="0" w:beforeAutospacing="0" w:after="0" w:afterAutospacing="0"/>
              <w:ind w:left="0" w:right="0"/>
              <w:jc w:val="center"/>
              <w:rPr>
                <w:rFonts w:hint="eastAsia"/>
                <w:lang w:val="en-US" w:eastAsia="zh-CN"/>
              </w:rPr>
            </w:pPr>
          </w:p>
        </w:tc>
        <w:tc>
          <w:tcPr>
            <w:tcW w:w="1984" w:type="dxa"/>
            <w:tcBorders>
              <w:top w:val="single" w:color="auto" w:sz="4" w:space="0"/>
              <w:left w:val="single" w:color="auto" w:sz="4" w:space="0"/>
              <w:right w:val="single" w:color="auto" w:sz="4" w:space="0"/>
            </w:tcBorders>
            <w:noWrap w:val="0"/>
            <w:vAlign w:val="center"/>
          </w:tcPr>
          <w:p w14:paraId="2BF07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w:t>
            </w:r>
          </w:p>
        </w:tc>
        <w:tc>
          <w:tcPr>
            <w:tcW w:w="5042" w:type="dxa"/>
            <w:tcBorders>
              <w:top w:val="single" w:color="auto" w:sz="4" w:space="0"/>
              <w:left w:val="single" w:color="auto" w:sz="4" w:space="0"/>
              <w:right w:val="single" w:color="auto" w:sz="4" w:space="0"/>
            </w:tcBorders>
            <w:noWrap w:val="0"/>
            <w:vAlign w:val="center"/>
          </w:tcPr>
          <w:p w14:paraId="3BD37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《中华人民共和国土地管理法》《农业农村部自然资源部关于规范农村宅基地审批管理的通知》（农经发〔2019〕6号）《四川省农业农村厅 四川省自然资源厅 四川省住房和城乡建设厅关于规范农村宅基地审批和住房建设管理的通知》（川农〔2020〕43号）</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7A80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仿宋_GB2312" w:hAnsi="仿宋_GB2312" w:eastAsia="仿宋_GB2312" w:cs="仿宋_GB2312"/>
                <w:i w:val="0"/>
                <w:color w:val="000000"/>
                <w:kern w:val="2"/>
                <w:sz w:val="20"/>
                <w:szCs w:val="20"/>
                <w:u w:val="none"/>
                <w:lang w:val="en-US" w:eastAsia="zh-CN" w:bidi="ar-SA"/>
              </w:rPr>
            </w:pPr>
          </w:p>
        </w:tc>
      </w:tr>
      <w:tr w14:paraId="562B80E2">
        <w:tblPrEx>
          <w:tblCellMar>
            <w:top w:w="0" w:type="dxa"/>
            <w:left w:w="0" w:type="dxa"/>
            <w:bottom w:w="0" w:type="dxa"/>
            <w:right w:w="0" w:type="dxa"/>
          </w:tblCellMar>
        </w:tblPrEx>
        <w:trPr>
          <w:trHeight w:val="760" w:hRule="atLeast"/>
          <w:jc w:val="center"/>
        </w:trPr>
        <w:tc>
          <w:tcPr>
            <w:tcW w:w="478" w:type="dxa"/>
            <w:tcBorders>
              <w:top w:val="single" w:color="auto" w:sz="4" w:space="0"/>
              <w:left w:val="single" w:color="auto" w:sz="4" w:space="0"/>
              <w:bottom w:val="single" w:color="auto" w:sz="4" w:space="0"/>
              <w:right w:val="single" w:color="auto" w:sz="4" w:space="0"/>
            </w:tcBorders>
            <w:noWrap w:val="0"/>
            <w:vAlign w:val="center"/>
          </w:tcPr>
          <w:p w14:paraId="0512565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425" w:leftChars="0" w:right="0" w:hanging="425" w:firstLineChars="0"/>
              <w:jc w:val="both"/>
              <w:textAlignment w:val="center"/>
              <w:rPr>
                <w:rFonts w:hint="eastAsia" w:ascii="仿宋_GB2312" w:hAnsi="仿宋_GB2312" w:eastAsia="仿宋_GB2312" w:cs="仿宋_GB2312"/>
                <w:i w:val="0"/>
                <w:color w:val="000000"/>
                <w:kern w:val="2"/>
                <w:sz w:val="32"/>
                <w:szCs w:val="32"/>
                <w:u w:val="none"/>
                <w:lang w:val="en-US" w:eastAsia="zh-CN" w:bidi="ar-SA"/>
              </w:rPr>
            </w:pPr>
          </w:p>
        </w:tc>
        <w:tc>
          <w:tcPr>
            <w:tcW w:w="1943" w:type="dxa"/>
            <w:tcBorders>
              <w:top w:val="single" w:color="auto" w:sz="4" w:space="0"/>
              <w:left w:val="single" w:color="auto" w:sz="4" w:space="0"/>
              <w:bottom w:val="single" w:color="auto" w:sz="4" w:space="0"/>
              <w:right w:val="single" w:color="auto" w:sz="4" w:space="0"/>
            </w:tcBorders>
            <w:noWrap w:val="0"/>
            <w:vAlign w:val="center"/>
          </w:tcPr>
          <w:p w14:paraId="281BA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建设工程、临时建设工程规划许可（省清单第669项）</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2E67D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县自然资源局</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4D2CD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eastAsia="仿宋_GB2312"/>
                <w:sz w:val="18"/>
                <w:szCs w:val="18"/>
                <w:lang w:eastAsia="zh-CN"/>
              </w:rPr>
              <w:t>宜坪乡人民政府</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29D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w:t>
            </w:r>
          </w:p>
        </w:tc>
        <w:tc>
          <w:tcPr>
            <w:tcW w:w="5042" w:type="dxa"/>
            <w:tcBorders>
              <w:top w:val="single" w:color="auto" w:sz="4" w:space="0"/>
              <w:left w:val="single" w:color="auto" w:sz="4" w:space="0"/>
              <w:bottom w:val="single" w:color="auto" w:sz="4" w:space="0"/>
              <w:right w:val="single" w:color="auto" w:sz="4" w:space="0"/>
            </w:tcBorders>
            <w:noWrap w:val="0"/>
            <w:vAlign w:val="center"/>
          </w:tcPr>
          <w:p w14:paraId="735E3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《中华人民共和国城乡规划法》《四川省城乡规划条例》</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3852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r>
    </w:tbl>
    <w:p w14:paraId="57BD155B">
      <w:pPr>
        <w:pStyle w:val="2"/>
      </w:pPr>
    </w:p>
    <w:sectPr>
      <w:footerReference r:id="rId8" w:type="default"/>
      <w:pgSz w:w="16838" w:h="11906" w:orient="landscape"/>
      <w:pgMar w:top="1797" w:right="1440" w:bottom="1797" w:left="1440"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57D2D0-ED62-4254-AE0E-9F90729AFF0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BB89165-BCE1-4702-99FD-43D7E3A30B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F532C3E-9424-4BA0-A284-225D04F4ADD7}"/>
  </w:font>
  <w:font w:name="仿宋_GB2312">
    <w:panose1 w:val="02010609030101010101"/>
    <w:charset w:val="86"/>
    <w:family w:val="auto"/>
    <w:pitch w:val="default"/>
    <w:sig w:usb0="00000001" w:usb1="080E0000" w:usb2="00000000" w:usb3="00000000" w:csb0="00040000" w:csb1="00000000"/>
    <w:embedRegular r:id="rId4" w:fontKey="{8EC15E7C-EB38-445C-A696-8CEB7DC13EC8}"/>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roman"/>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5" w:fontKey="{F7541043-68F1-49DB-8B82-EE80C147F0AA}"/>
  </w:font>
  <w:font w:name="方正小标宋简体">
    <w:panose1 w:val="03000509000000000000"/>
    <w:charset w:val="86"/>
    <w:family w:val="auto"/>
    <w:pitch w:val="default"/>
    <w:sig w:usb0="00000001" w:usb1="080E0000" w:usb2="00000000" w:usb3="00000000" w:csb0="00040000" w:csb1="00000000"/>
    <w:embedRegular r:id="rId6" w:fontKey="{AEF35232-C453-4260-A4D5-63E3AA481A7C}"/>
  </w:font>
  <w:font w:name="方正小标宋_GBK">
    <w:altName w:val="微软雅黑"/>
    <w:panose1 w:val="00000000000000000000"/>
    <w:charset w:val="86"/>
    <w:family w:val="script"/>
    <w:pitch w:val="default"/>
    <w:sig w:usb0="00000000" w:usb1="00000000" w:usb2="00000000" w:usb3="00000000" w:csb0="00040000" w:csb1="00000000"/>
    <w:embedRegular r:id="rId7" w:fontKey="{96BC37CC-410C-41F2-85E6-5A40D1D8AB9F}"/>
  </w:font>
  <w:font w:name="方正黑体_GBK">
    <w:altName w:val="微软雅黑"/>
    <w:panose1 w:val="00000000000000000000"/>
    <w:charset w:val="86"/>
    <w:family w:val="auto"/>
    <w:pitch w:val="default"/>
    <w:sig w:usb0="00000000" w:usb1="00000000" w:usb2="00000000" w:usb3="00000000" w:csb0="00040000" w:csb1="00000000"/>
    <w:embedRegular r:id="rId8" w:fontKey="{9B8A92D1-C948-4EA2-95A0-BB921C7496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BA8D">
    <w:pPr>
      <w:pStyle w:val="16"/>
      <w:rPr>
        <w:rStyle w:val="28"/>
        <w:rFonts w:hint="eastAsia"/>
      </w:rPr>
    </w:pPr>
  </w:p>
  <w:p w14:paraId="0AE5FF6F">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E401">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92AE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A92AE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9FD0">
    <w:pPr>
      <w:pStyle w:val="16"/>
      <w:rPr>
        <w:rStyle w:val="28"/>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E0F5D">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7E0F5D">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76139B3">
    <w:pPr>
      <w:pStyle w:val="1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1E33">
    <w:pPr>
      <w:pStyle w:val="16"/>
      <w:rPr>
        <w:rStyle w:val="28"/>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49E8F">
                          <w:pPr>
                            <w:pStyle w:val="1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C49E8F">
                    <w:pPr>
                      <w:pStyle w:val="1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BD9BE94">
    <w:pPr>
      <w:pStyle w:val="16"/>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48288"/>
    <w:multiLevelType w:val="multilevel"/>
    <w:tmpl w:val="8A748288"/>
    <w:lvl w:ilvl="0" w:tentative="0">
      <w:start w:val="1"/>
      <w:numFmt w:val="decimalFullWidth"/>
      <w:lvlText w:val="%1"/>
      <w:lvlJc w:val="left"/>
      <w:pPr>
        <w:tabs>
          <w:tab w:val="left" w:pos="420"/>
        </w:tabs>
        <w:ind w:left="425" w:hanging="425"/>
      </w:pPr>
      <w:rPr>
        <w:rFonts w:hint="eastAsia" w:ascii="仿宋_GB2312" w:hAnsi="仿宋_GB2312" w:eastAsia="仿宋_GB2312" w:cs="仿宋_GB2312"/>
        <w:w w:val="70"/>
        <w:sz w:val="20"/>
        <w:szCs w:val="20"/>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243EFB"/>
    <w:rsid w:val="00173260"/>
    <w:rsid w:val="00190EA5"/>
    <w:rsid w:val="001E7645"/>
    <w:rsid w:val="001F37FA"/>
    <w:rsid w:val="00243EFB"/>
    <w:rsid w:val="002E54A3"/>
    <w:rsid w:val="0058438E"/>
    <w:rsid w:val="00590ED5"/>
    <w:rsid w:val="00610133"/>
    <w:rsid w:val="0066344A"/>
    <w:rsid w:val="006E0901"/>
    <w:rsid w:val="008E669F"/>
    <w:rsid w:val="00B208F5"/>
    <w:rsid w:val="00BB7DAD"/>
    <w:rsid w:val="00CE77DB"/>
    <w:rsid w:val="00D4576B"/>
    <w:rsid w:val="00E549F1"/>
    <w:rsid w:val="00F80A2C"/>
    <w:rsid w:val="00FE33DB"/>
    <w:rsid w:val="01B42948"/>
    <w:rsid w:val="02682134"/>
    <w:rsid w:val="03D37A53"/>
    <w:rsid w:val="0BAD28E2"/>
    <w:rsid w:val="0C8F023A"/>
    <w:rsid w:val="23C6326B"/>
    <w:rsid w:val="240F28C4"/>
    <w:rsid w:val="2E6E3CFB"/>
    <w:rsid w:val="32AE5C7F"/>
    <w:rsid w:val="32D14858"/>
    <w:rsid w:val="36BD75CE"/>
    <w:rsid w:val="3BAB07ED"/>
    <w:rsid w:val="3CF8135F"/>
    <w:rsid w:val="46510107"/>
    <w:rsid w:val="4BFA02D7"/>
    <w:rsid w:val="4D0D7647"/>
    <w:rsid w:val="4D974DAD"/>
    <w:rsid w:val="4F315924"/>
    <w:rsid w:val="4F582D70"/>
    <w:rsid w:val="552C5BF2"/>
    <w:rsid w:val="561D6507"/>
    <w:rsid w:val="56A93273"/>
    <w:rsid w:val="5BB24978"/>
    <w:rsid w:val="66D3153F"/>
    <w:rsid w:val="675F3C06"/>
    <w:rsid w:val="6F156D3B"/>
    <w:rsid w:val="70022B09"/>
    <w:rsid w:val="74DD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0"/>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4">
    <w:name w:val="heading 2"/>
    <w:basedOn w:val="1"/>
    <w:next w:val="1"/>
    <w:link w:val="33"/>
    <w:semiHidden/>
    <w:unhideWhenUsed/>
    <w:qFormat/>
    <w:uiPriority w:val="9"/>
    <w:pPr>
      <w:keepNext/>
      <w:keepLines/>
      <w:widowControl/>
      <w:spacing w:before="200" w:line="276" w:lineRule="auto"/>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5">
    <w:name w:val="heading 3"/>
    <w:basedOn w:val="1"/>
    <w:next w:val="1"/>
    <w:link w:val="34"/>
    <w:semiHidden/>
    <w:unhideWhenUsed/>
    <w:qFormat/>
    <w:uiPriority w:val="9"/>
    <w:pPr>
      <w:keepNext/>
      <w:keepLines/>
      <w:widowControl/>
      <w:spacing w:before="200" w:line="276" w:lineRule="auto"/>
      <w:jc w:val="left"/>
      <w:outlineLvl w:val="2"/>
    </w:pPr>
    <w:rPr>
      <w:rFonts w:asciiTheme="majorHAnsi" w:hAnsiTheme="majorHAnsi" w:eastAsiaTheme="majorEastAsia" w:cstheme="majorBidi"/>
      <w:b/>
      <w:bCs/>
      <w:color w:val="4F81BD" w:themeColor="accent1"/>
      <w:kern w:val="0"/>
      <w:sz w:val="22"/>
      <w:lang w:eastAsia="en-US" w:bidi="en-US"/>
      <w14:textFill>
        <w14:solidFill>
          <w14:schemeClr w14:val="accent1"/>
        </w14:solidFill>
      </w14:textFill>
    </w:rPr>
  </w:style>
  <w:style w:type="paragraph" w:styleId="6">
    <w:name w:val="heading 4"/>
    <w:basedOn w:val="1"/>
    <w:next w:val="1"/>
    <w:link w:val="35"/>
    <w:semiHidden/>
    <w:unhideWhenUsed/>
    <w:qFormat/>
    <w:uiPriority w:val="9"/>
    <w:pPr>
      <w:keepNext/>
      <w:keepLines/>
      <w:widowControl/>
      <w:spacing w:before="200" w:line="276" w:lineRule="auto"/>
      <w:jc w:val="left"/>
      <w:outlineLvl w:val="3"/>
    </w:pPr>
    <w:rPr>
      <w:rFonts w:asciiTheme="majorHAnsi" w:hAnsiTheme="majorHAnsi" w:eastAsiaTheme="majorEastAsia" w:cstheme="majorBidi"/>
      <w:b/>
      <w:bCs/>
      <w:i/>
      <w:iCs/>
      <w:color w:val="4F81BD" w:themeColor="accent1"/>
      <w:kern w:val="0"/>
      <w:sz w:val="22"/>
      <w:lang w:eastAsia="en-US" w:bidi="en-US"/>
      <w14:textFill>
        <w14:solidFill>
          <w14:schemeClr w14:val="accent1"/>
        </w14:solidFill>
      </w14:textFill>
    </w:rPr>
  </w:style>
  <w:style w:type="paragraph" w:styleId="7">
    <w:name w:val="heading 5"/>
    <w:basedOn w:val="1"/>
    <w:next w:val="1"/>
    <w:link w:val="36"/>
    <w:semiHidden/>
    <w:unhideWhenUsed/>
    <w:qFormat/>
    <w:uiPriority w:val="9"/>
    <w:pPr>
      <w:keepNext/>
      <w:keepLines/>
      <w:widowControl/>
      <w:spacing w:before="200" w:line="276" w:lineRule="auto"/>
      <w:jc w:val="left"/>
      <w:outlineLvl w:val="4"/>
    </w:pPr>
    <w:rPr>
      <w:rFonts w:asciiTheme="majorHAnsi" w:hAnsiTheme="majorHAnsi" w:eastAsiaTheme="majorEastAsia" w:cstheme="majorBidi"/>
      <w:color w:val="254061" w:themeColor="accent1" w:themeShade="80"/>
      <w:kern w:val="0"/>
      <w:sz w:val="22"/>
      <w:lang w:eastAsia="en-US" w:bidi="en-US"/>
    </w:rPr>
  </w:style>
  <w:style w:type="paragraph" w:styleId="8">
    <w:name w:val="heading 6"/>
    <w:basedOn w:val="1"/>
    <w:next w:val="1"/>
    <w:link w:val="37"/>
    <w:semiHidden/>
    <w:unhideWhenUsed/>
    <w:qFormat/>
    <w:uiPriority w:val="9"/>
    <w:pPr>
      <w:keepNext/>
      <w:keepLines/>
      <w:widowControl/>
      <w:spacing w:before="200" w:line="276" w:lineRule="auto"/>
      <w:jc w:val="left"/>
      <w:outlineLvl w:val="5"/>
    </w:pPr>
    <w:rPr>
      <w:rFonts w:asciiTheme="majorHAnsi" w:hAnsiTheme="majorHAnsi" w:eastAsiaTheme="majorEastAsia" w:cstheme="majorBidi"/>
      <w:i/>
      <w:iCs/>
      <w:color w:val="254061" w:themeColor="accent1" w:themeShade="80"/>
      <w:kern w:val="0"/>
      <w:sz w:val="22"/>
      <w:lang w:eastAsia="en-US" w:bidi="en-US"/>
    </w:rPr>
  </w:style>
  <w:style w:type="paragraph" w:styleId="9">
    <w:name w:val="heading 7"/>
    <w:basedOn w:val="1"/>
    <w:next w:val="1"/>
    <w:link w:val="38"/>
    <w:semiHidden/>
    <w:unhideWhenUsed/>
    <w:qFormat/>
    <w:uiPriority w:val="9"/>
    <w:pPr>
      <w:keepNext/>
      <w:keepLines/>
      <w:widowControl/>
      <w:spacing w:before="200" w:line="276" w:lineRule="auto"/>
      <w:jc w:val="left"/>
      <w:outlineLvl w:val="6"/>
    </w:pPr>
    <w:rPr>
      <w:rFonts w:asciiTheme="majorHAnsi" w:hAnsiTheme="majorHAnsi" w:eastAsiaTheme="majorEastAsia" w:cstheme="majorBidi"/>
      <w:i/>
      <w:iCs/>
      <w:color w:val="404040" w:themeColor="text1" w:themeTint="BF"/>
      <w:kern w:val="0"/>
      <w:sz w:val="22"/>
      <w:lang w:eastAsia="en-US" w:bidi="en-US"/>
      <w14:textFill>
        <w14:solidFill>
          <w14:schemeClr w14:val="tx1">
            <w14:lumMod w14:val="75000"/>
            <w14:lumOff w14:val="25000"/>
          </w14:schemeClr>
        </w14:solidFill>
      </w14:textFill>
    </w:rPr>
  </w:style>
  <w:style w:type="paragraph" w:styleId="10">
    <w:name w:val="heading 8"/>
    <w:basedOn w:val="1"/>
    <w:next w:val="1"/>
    <w:link w:val="39"/>
    <w:semiHidden/>
    <w:unhideWhenUsed/>
    <w:qFormat/>
    <w:uiPriority w:val="9"/>
    <w:pPr>
      <w:keepNext/>
      <w:keepLines/>
      <w:widowControl/>
      <w:spacing w:before="200" w:line="276" w:lineRule="auto"/>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1">
    <w:name w:val="heading 9"/>
    <w:basedOn w:val="1"/>
    <w:next w:val="1"/>
    <w:link w:val="40"/>
    <w:semiHidden/>
    <w:unhideWhenUsed/>
    <w:qFormat/>
    <w:uiPriority w:val="9"/>
    <w:pPr>
      <w:keepNext/>
      <w:keepLines/>
      <w:widowControl/>
      <w:spacing w:before="200" w:line="276" w:lineRule="auto"/>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00" w:leftChars="400"/>
    </w:pPr>
    <w:rPr>
      <w:szCs w:val="24"/>
    </w:rPr>
  </w:style>
  <w:style w:type="paragraph" w:styleId="12">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4F81BD" w:themeColor="accent1"/>
      <w:kern w:val="0"/>
      <w:sz w:val="18"/>
      <w:szCs w:val="18"/>
      <w:lang w:eastAsia="en-US" w:bidi="en-US"/>
      <w14:textFill>
        <w14:solidFill>
          <w14:schemeClr w14:val="accent1"/>
        </w14:solidFill>
      </w14:textFill>
    </w:rPr>
  </w:style>
  <w:style w:type="paragraph" w:styleId="13">
    <w:name w:val="annotation text"/>
    <w:basedOn w:val="1"/>
    <w:link w:val="58"/>
    <w:semiHidden/>
    <w:qFormat/>
    <w:uiPriority w:val="0"/>
    <w:pPr>
      <w:jc w:val="left"/>
    </w:pPr>
  </w:style>
  <w:style w:type="paragraph" w:styleId="14">
    <w:name w:val="Body Text"/>
    <w:basedOn w:val="1"/>
    <w:link w:val="43"/>
    <w:semiHidden/>
    <w:unhideWhenUsed/>
    <w:qFormat/>
    <w:uiPriority w:val="99"/>
    <w:pPr>
      <w:widowControl/>
      <w:spacing w:after="120" w:line="276" w:lineRule="auto"/>
      <w:jc w:val="left"/>
    </w:pPr>
    <w:rPr>
      <w:rFonts w:asciiTheme="minorHAnsi" w:hAnsiTheme="minorHAnsi" w:eastAsiaTheme="minorEastAsia" w:cstheme="minorBidi"/>
      <w:kern w:val="0"/>
      <w:sz w:val="22"/>
      <w:lang w:eastAsia="en-US" w:bidi="en-US"/>
    </w:rPr>
  </w:style>
  <w:style w:type="paragraph" w:styleId="15">
    <w:name w:val="Balloon Text"/>
    <w:basedOn w:val="1"/>
    <w:link w:val="59"/>
    <w:semiHidden/>
    <w:qFormat/>
    <w:uiPriority w:val="0"/>
    <w:rPr>
      <w:sz w:val="18"/>
      <w:szCs w:val="18"/>
    </w:rPr>
  </w:style>
  <w:style w:type="paragraph" w:styleId="16">
    <w:name w:val="footer"/>
    <w:basedOn w:val="1"/>
    <w:link w:val="60"/>
    <w:qFormat/>
    <w:uiPriority w:val="0"/>
    <w:pPr>
      <w:tabs>
        <w:tab w:val="center" w:pos="4153"/>
        <w:tab w:val="right" w:pos="8306"/>
      </w:tabs>
      <w:snapToGrid w:val="0"/>
      <w:jc w:val="left"/>
    </w:pPr>
    <w:rPr>
      <w:sz w:val="18"/>
      <w:szCs w:val="18"/>
    </w:rPr>
  </w:style>
  <w:style w:type="paragraph" w:styleId="1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14760"/>
      </w:tabs>
      <w:spacing w:line="700" w:lineRule="exact"/>
      <w:ind w:left="359" w:leftChars="171" w:right="332" w:rightChars="158"/>
    </w:pPr>
  </w:style>
  <w:style w:type="paragraph" w:styleId="19">
    <w:name w:val="Subtitle"/>
    <w:basedOn w:val="1"/>
    <w:next w:val="1"/>
    <w:link w:val="42"/>
    <w:qFormat/>
    <w:uiPriority w:val="11"/>
    <w:pPr>
      <w:widowControl/>
      <w:spacing w:after="200" w:line="276" w:lineRule="auto"/>
      <w:jc w:val="left"/>
    </w:pPr>
    <w:rPr>
      <w:rFonts w:asciiTheme="majorHAnsi" w:hAnsiTheme="majorHAnsi" w:eastAsiaTheme="majorEastAsia" w:cstheme="majorBidi"/>
      <w:i/>
      <w:iCs/>
      <w:color w:val="4F81BD" w:themeColor="accent1"/>
      <w:spacing w:val="15"/>
      <w:kern w:val="0"/>
      <w:sz w:val="24"/>
      <w:szCs w:val="24"/>
      <w:lang w:eastAsia="en-US" w:bidi="en-US"/>
      <w14:textFill>
        <w14:solidFill>
          <w14:schemeClr w14:val="accent1"/>
        </w14:solidFill>
      </w14:textFill>
    </w:rPr>
  </w:style>
  <w:style w:type="paragraph" w:styleId="20">
    <w:name w:val="toc 2"/>
    <w:basedOn w:val="1"/>
    <w:next w:val="1"/>
    <w:qFormat/>
    <w:uiPriority w:val="0"/>
    <w:pPr>
      <w:widowControl/>
      <w:spacing w:after="200" w:line="276" w:lineRule="auto"/>
      <w:ind w:left="200" w:leftChars="200"/>
      <w:jc w:val="left"/>
    </w:pPr>
    <w:rPr>
      <w:rFonts w:asciiTheme="minorHAnsi" w:hAnsiTheme="minorHAnsi" w:eastAsiaTheme="minorEastAsia" w:cstheme="minorBidi"/>
      <w:kern w:val="0"/>
      <w:sz w:val="22"/>
      <w:lang w:eastAsia="en-US" w:bidi="en-US"/>
    </w:rPr>
  </w:style>
  <w:style w:type="paragraph" w:styleId="21">
    <w:name w:val="Title"/>
    <w:basedOn w:val="1"/>
    <w:next w:val="1"/>
    <w:link w:val="41"/>
    <w:qFormat/>
    <w:uiPriority w:val="10"/>
    <w:pPr>
      <w:widowControl/>
      <w:pBdr>
        <w:bottom w:val="single" w:color="4F81BD" w:themeColor="accent1" w:sz="8" w:space="4"/>
      </w:pBdr>
      <w:spacing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paragraph" w:styleId="22">
    <w:name w:val="annotation subject"/>
    <w:basedOn w:val="13"/>
    <w:next w:val="13"/>
    <w:link w:val="62"/>
    <w:semiHidden/>
    <w:qFormat/>
    <w:uiPriority w:val="0"/>
    <w:rPr>
      <w:b/>
      <w:bCs/>
    </w:rPr>
  </w:style>
  <w:style w:type="paragraph" w:styleId="23">
    <w:name w:val="Body Text First Indent"/>
    <w:basedOn w:val="14"/>
    <w:link w:val="44"/>
    <w:unhideWhenUsed/>
    <w:qFormat/>
    <w:uiPriority w:val="99"/>
    <w:pPr>
      <w:spacing w:after="140"/>
      <w:ind w:firstLine="420" w:firstLineChars="100"/>
    </w:pPr>
    <w:rPr>
      <w:rFonts w:ascii="Calibri" w:hAnsi="Calibri" w:eastAsia="宋体" w:cs="Times New Roman"/>
      <w:szCs w:val="24"/>
    </w:rPr>
  </w:style>
  <w:style w:type="table" w:styleId="25">
    <w:name w:val="Table Grid"/>
    <w:basedOn w:val="24"/>
    <w:qFormat/>
    <w:uiPriority w:val="0"/>
    <w:pPr>
      <w:spacing w:after="0" w:line="240" w:lineRule="auto"/>
    </w:pPr>
    <w:rPr>
      <w:rFonts w:ascii="Calibri" w:hAnsi="Calibri" w:eastAsia="宋体" w:cs="Times New Roman"/>
      <w:sz w:val="20"/>
      <w:szCs w:val="20"/>
      <w:lang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Emphasis"/>
    <w:basedOn w:val="26"/>
    <w:qFormat/>
    <w:uiPriority w:val="20"/>
    <w:rPr>
      <w:i/>
      <w:iCs/>
    </w:rPr>
  </w:style>
  <w:style w:type="character" w:styleId="30">
    <w:name w:val="Hyperlink"/>
    <w:basedOn w:val="26"/>
    <w:qFormat/>
    <w:uiPriority w:val="0"/>
    <w:rPr>
      <w:color w:val="0000FF"/>
      <w:u w:val="single"/>
    </w:rPr>
  </w:style>
  <w:style w:type="character" w:styleId="31">
    <w:name w:val="annotation reference"/>
    <w:basedOn w:val="26"/>
    <w:semiHidden/>
    <w:qFormat/>
    <w:uiPriority w:val="0"/>
    <w:rPr>
      <w:sz w:val="21"/>
      <w:szCs w:val="21"/>
    </w:rPr>
  </w:style>
  <w:style w:type="character" w:customStyle="1" w:styleId="32">
    <w:name w:val="标题 1 Char"/>
    <w:basedOn w:val="2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33">
    <w:name w:val="标题 2 Char"/>
    <w:basedOn w:val="26"/>
    <w:link w:val="4"/>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4">
    <w:name w:val="标题 3 Char"/>
    <w:basedOn w:val="2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5">
    <w:name w:val="标题 4 Char"/>
    <w:basedOn w:val="26"/>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6">
    <w:name w:val="标题 5 Char"/>
    <w:basedOn w:val="26"/>
    <w:link w:val="7"/>
    <w:qFormat/>
    <w:uiPriority w:val="9"/>
    <w:rPr>
      <w:rFonts w:asciiTheme="majorHAnsi" w:hAnsiTheme="majorHAnsi" w:eastAsiaTheme="majorEastAsia" w:cstheme="majorBidi"/>
      <w:color w:val="254061" w:themeColor="accent1" w:themeShade="80"/>
    </w:rPr>
  </w:style>
  <w:style w:type="character" w:customStyle="1" w:styleId="37">
    <w:name w:val="标题 6 Char"/>
    <w:basedOn w:val="26"/>
    <w:link w:val="8"/>
    <w:qFormat/>
    <w:uiPriority w:val="9"/>
    <w:rPr>
      <w:rFonts w:asciiTheme="majorHAnsi" w:hAnsiTheme="majorHAnsi" w:eastAsiaTheme="majorEastAsia" w:cstheme="majorBidi"/>
      <w:i/>
      <w:iCs/>
      <w:color w:val="254061" w:themeColor="accent1" w:themeShade="80"/>
    </w:rPr>
  </w:style>
  <w:style w:type="character" w:customStyle="1" w:styleId="38">
    <w:name w:val="标题 7 Char"/>
    <w:basedOn w:val="26"/>
    <w:link w:val="9"/>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9">
    <w:name w:val="标题 8 Char"/>
    <w:basedOn w:val="26"/>
    <w:link w:val="10"/>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40">
    <w:name w:val="标题 9 Char"/>
    <w:basedOn w:val="26"/>
    <w:link w:val="11"/>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1">
    <w:name w:val="标题 Char"/>
    <w:basedOn w:val="26"/>
    <w:link w:val="2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2">
    <w:name w:val="副标题 Char"/>
    <w:basedOn w:val="26"/>
    <w:link w:val="1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43">
    <w:name w:val="正文文本 Char"/>
    <w:basedOn w:val="26"/>
    <w:link w:val="14"/>
    <w:semiHidden/>
    <w:qFormat/>
    <w:uiPriority w:val="99"/>
  </w:style>
  <w:style w:type="character" w:customStyle="1" w:styleId="44">
    <w:name w:val="正文首行缩进 Char"/>
    <w:basedOn w:val="43"/>
    <w:link w:val="23"/>
    <w:qFormat/>
    <w:uiPriority w:val="99"/>
    <w:rPr>
      <w:rFonts w:ascii="Calibri" w:hAnsi="Calibri" w:eastAsia="宋体" w:cs="Times New Roman"/>
      <w:szCs w:val="24"/>
    </w:rPr>
  </w:style>
  <w:style w:type="paragraph" w:styleId="45">
    <w:name w:val="No Spacing"/>
    <w:qFormat/>
    <w:uiPriority w:val="1"/>
    <w:pPr>
      <w:spacing w:after="0" w:line="240" w:lineRule="auto"/>
    </w:pPr>
    <w:rPr>
      <w:rFonts w:asciiTheme="minorHAnsi" w:hAnsiTheme="minorHAnsi" w:eastAsiaTheme="minorEastAsia" w:cstheme="minorBidi"/>
      <w:sz w:val="22"/>
      <w:szCs w:val="22"/>
      <w:lang w:val="en-US" w:eastAsia="en-US" w:bidi="en-US"/>
    </w:rPr>
  </w:style>
  <w:style w:type="paragraph" w:styleId="46">
    <w:name w:val="List Paragraph"/>
    <w:basedOn w:val="1"/>
    <w:qFormat/>
    <w:uiPriority w:val="0"/>
    <w:pPr>
      <w:widowControl/>
      <w:spacing w:after="200" w:line="276" w:lineRule="auto"/>
      <w:ind w:left="720"/>
      <w:contextualSpacing/>
      <w:jc w:val="left"/>
    </w:pPr>
    <w:rPr>
      <w:rFonts w:asciiTheme="minorHAnsi" w:hAnsiTheme="minorHAnsi" w:eastAsiaTheme="minorEastAsia" w:cstheme="minorBidi"/>
      <w:kern w:val="0"/>
      <w:sz w:val="22"/>
      <w:lang w:eastAsia="en-US" w:bidi="en-US"/>
    </w:rPr>
  </w:style>
  <w:style w:type="paragraph" w:styleId="47">
    <w:name w:val="Quote"/>
    <w:basedOn w:val="1"/>
    <w:next w:val="1"/>
    <w:link w:val="48"/>
    <w:qFormat/>
    <w:uiPriority w:val="29"/>
    <w:pPr>
      <w:widowControl/>
      <w:spacing w:after="200" w:line="276" w:lineRule="auto"/>
      <w:jc w:val="left"/>
    </w:pPr>
    <w:rPr>
      <w:rFonts w:asciiTheme="minorHAnsi" w:hAnsiTheme="minorHAnsi" w:eastAsiaTheme="minorEastAsia" w:cstheme="minorBidi"/>
      <w:i/>
      <w:iCs/>
      <w:color w:val="000000" w:themeColor="text1"/>
      <w:kern w:val="0"/>
      <w:sz w:val="22"/>
      <w:lang w:eastAsia="en-US" w:bidi="en-US"/>
      <w14:textFill>
        <w14:solidFill>
          <w14:schemeClr w14:val="tx1"/>
        </w14:solidFill>
      </w14:textFill>
    </w:rPr>
  </w:style>
  <w:style w:type="character" w:customStyle="1" w:styleId="48">
    <w:name w:val="引用 Char"/>
    <w:basedOn w:val="26"/>
    <w:link w:val="47"/>
    <w:qFormat/>
    <w:uiPriority w:val="29"/>
    <w:rPr>
      <w:i/>
      <w:iCs/>
      <w:color w:val="000000" w:themeColor="text1"/>
      <w14:textFill>
        <w14:solidFill>
          <w14:schemeClr w14:val="tx1"/>
        </w14:solidFill>
      </w14:textFill>
    </w:rPr>
  </w:style>
  <w:style w:type="paragraph" w:styleId="49">
    <w:name w:val="Intense Quote"/>
    <w:basedOn w:val="1"/>
    <w:next w:val="1"/>
    <w:link w:val="50"/>
    <w:qFormat/>
    <w:uiPriority w:val="30"/>
    <w:pPr>
      <w:widowControl/>
      <w:pBdr>
        <w:bottom w:val="single" w:color="4F81BD" w:themeColor="accent1" w:sz="4" w:space="4"/>
      </w:pBdr>
      <w:spacing w:before="200" w:after="280" w:line="276" w:lineRule="auto"/>
      <w:ind w:left="936" w:right="936"/>
      <w:jc w:val="left"/>
    </w:pPr>
    <w:rPr>
      <w:rFonts w:asciiTheme="minorHAnsi" w:hAnsiTheme="minorHAnsi" w:eastAsiaTheme="minorEastAsia" w:cstheme="minorBidi"/>
      <w:b/>
      <w:bCs/>
      <w:i/>
      <w:iCs/>
      <w:color w:val="4F81BD" w:themeColor="accent1"/>
      <w:kern w:val="0"/>
      <w:sz w:val="22"/>
      <w:lang w:eastAsia="en-US" w:bidi="en-US"/>
      <w14:textFill>
        <w14:solidFill>
          <w14:schemeClr w14:val="accent1"/>
        </w14:solidFill>
      </w14:textFill>
    </w:rPr>
  </w:style>
  <w:style w:type="character" w:customStyle="1" w:styleId="50">
    <w:name w:val="明显引用 Char"/>
    <w:basedOn w:val="26"/>
    <w:link w:val="49"/>
    <w:qFormat/>
    <w:uiPriority w:val="30"/>
    <w:rPr>
      <w:b/>
      <w:bCs/>
      <w:i/>
      <w:iCs/>
      <w:color w:val="4F81BD" w:themeColor="accent1"/>
      <w14:textFill>
        <w14:solidFill>
          <w14:schemeClr w14:val="accent1"/>
        </w14:solidFill>
      </w14:textFill>
    </w:rPr>
  </w:style>
  <w:style w:type="character" w:customStyle="1" w:styleId="51">
    <w:name w:val="Subtle Emphasis"/>
    <w:basedOn w:val="26"/>
    <w:qFormat/>
    <w:uiPriority w:val="19"/>
    <w:rPr>
      <w:i/>
      <w:iCs/>
      <w:color w:val="808080" w:themeColor="text1" w:themeTint="80"/>
      <w14:textFill>
        <w14:solidFill>
          <w14:schemeClr w14:val="tx1">
            <w14:lumMod w14:val="50000"/>
            <w14:lumOff w14:val="50000"/>
          </w14:schemeClr>
        </w14:solidFill>
      </w14:textFill>
    </w:rPr>
  </w:style>
  <w:style w:type="character" w:customStyle="1" w:styleId="52">
    <w:name w:val="Intense Emphasis"/>
    <w:basedOn w:val="26"/>
    <w:qFormat/>
    <w:uiPriority w:val="21"/>
    <w:rPr>
      <w:b/>
      <w:bCs/>
      <w:i/>
      <w:iCs/>
      <w:color w:val="4F81BD" w:themeColor="accent1"/>
      <w14:textFill>
        <w14:solidFill>
          <w14:schemeClr w14:val="accent1"/>
        </w14:solidFill>
      </w14:textFill>
    </w:rPr>
  </w:style>
  <w:style w:type="character" w:customStyle="1" w:styleId="53">
    <w:name w:val="Subtle Reference"/>
    <w:basedOn w:val="26"/>
    <w:qFormat/>
    <w:uiPriority w:val="31"/>
    <w:rPr>
      <w:smallCaps/>
      <w:color w:val="C0504D" w:themeColor="accent2"/>
      <w:u w:val="single"/>
      <w14:textFill>
        <w14:solidFill>
          <w14:schemeClr w14:val="accent2"/>
        </w14:solidFill>
      </w14:textFill>
    </w:rPr>
  </w:style>
  <w:style w:type="character" w:customStyle="1" w:styleId="54">
    <w:name w:val="Intense Reference"/>
    <w:basedOn w:val="26"/>
    <w:qFormat/>
    <w:uiPriority w:val="32"/>
    <w:rPr>
      <w:b/>
      <w:bCs/>
      <w:smallCaps/>
      <w:color w:val="C0504D" w:themeColor="accent2"/>
      <w:spacing w:val="5"/>
      <w:u w:val="single"/>
      <w14:textFill>
        <w14:solidFill>
          <w14:schemeClr w14:val="accent2"/>
        </w14:solidFill>
      </w14:textFill>
    </w:rPr>
  </w:style>
  <w:style w:type="character" w:customStyle="1" w:styleId="55">
    <w:name w:val="Book Title"/>
    <w:basedOn w:val="26"/>
    <w:qFormat/>
    <w:uiPriority w:val="33"/>
    <w:rPr>
      <w:b/>
      <w:bCs/>
      <w:smallCaps/>
      <w:spacing w:val="5"/>
    </w:rPr>
  </w:style>
  <w:style w:type="paragraph" w:customStyle="1" w:styleId="56">
    <w:name w:val="TOC Heading"/>
    <w:basedOn w:val="3"/>
    <w:next w:val="1"/>
    <w:semiHidden/>
    <w:unhideWhenUsed/>
    <w:qFormat/>
    <w:uiPriority w:val="39"/>
    <w:pPr>
      <w:outlineLvl w:val="9"/>
    </w:pPr>
  </w:style>
  <w:style w:type="paragraph" w:customStyle="1" w:styleId="57">
    <w:name w:val="实施方案正文"/>
    <w:basedOn w:val="1"/>
    <w:qFormat/>
    <w:uiPriority w:val="0"/>
    <w:pPr>
      <w:widowControl/>
      <w:spacing w:after="200" w:line="276" w:lineRule="auto"/>
      <w:ind w:firstLine="566" w:firstLineChars="202"/>
      <w:jc w:val="left"/>
    </w:pPr>
    <w:rPr>
      <w:rFonts w:ascii="等线" w:hAnsi="等线" w:eastAsia="等线" w:cstheme="minorBidi"/>
      <w:kern w:val="0"/>
      <w:sz w:val="22"/>
      <w:szCs w:val="28"/>
      <w:lang w:eastAsia="en-US" w:bidi="en-US"/>
    </w:rPr>
  </w:style>
  <w:style w:type="character" w:customStyle="1" w:styleId="58">
    <w:name w:val="批注文字 Char"/>
    <w:basedOn w:val="26"/>
    <w:link w:val="13"/>
    <w:semiHidden/>
    <w:qFormat/>
    <w:uiPriority w:val="0"/>
    <w:rPr>
      <w:rFonts w:ascii="Calibri" w:hAnsi="Calibri" w:eastAsia="宋体" w:cs="Times New Roman"/>
      <w:kern w:val="2"/>
      <w:sz w:val="21"/>
      <w:lang w:eastAsia="zh-CN" w:bidi="ar-SA"/>
    </w:rPr>
  </w:style>
  <w:style w:type="character" w:customStyle="1" w:styleId="59">
    <w:name w:val="批注框文本 Char"/>
    <w:basedOn w:val="26"/>
    <w:link w:val="15"/>
    <w:semiHidden/>
    <w:qFormat/>
    <w:uiPriority w:val="0"/>
    <w:rPr>
      <w:rFonts w:ascii="Calibri" w:hAnsi="Calibri" w:eastAsia="宋体" w:cs="Times New Roman"/>
      <w:kern w:val="2"/>
      <w:sz w:val="18"/>
      <w:szCs w:val="18"/>
      <w:lang w:eastAsia="zh-CN" w:bidi="ar-SA"/>
    </w:rPr>
  </w:style>
  <w:style w:type="character" w:customStyle="1" w:styleId="60">
    <w:name w:val="页脚 Char"/>
    <w:basedOn w:val="26"/>
    <w:link w:val="16"/>
    <w:qFormat/>
    <w:uiPriority w:val="0"/>
    <w:rPr>
      <w:rFonts w:ascii="Calibri" w:hAnsi="Calibri" w:eastAsia="宋体" w:cs="Times New Roman"/>
      <w:kern w:val="2"/>
      <w:sz w:val="18"/>
      <w:szCs w:val="18"/>
      <w:lang w:eastAsia="zh-CN" w:bidi="ar-SA"/>
    </w:rPr>
  </w:style>
  <w:style w:type="character" w:customStyle="1" w:styleId="61">
    <w:name w:val="页眉 Char"/>
    <w:basedOn w:val="26"/>
    <w:link w:val="17"/>
    <w:qFormat/>
    <w:uiPriority w:val="0"/>
    <w:rPr>
      <w:rFonts w:ascii="Calibri" w:hAnsi="Calibri" w:eastAsia="宋体" w:cs="Times New Roman"/>
      <w:kern w:val="2"/>
      <w:sz w:val="18"/>
      <w:szCs w:val="18"/>
      <w:lang w:eastAsia="zh-CN" w:bidi="ar-SA"/>
    </w:rPr>
  </w:style>
  <w:style w:type="character" w:customStyle="1" w:styleId="62">
    <w:name w:val="批注主题 Char"/>
    <w:basedOn w:val="58"/>
    <w:link w:val="22"/>
    <w:semiHidden/>
    <w:qFormat/>
    <w:uiPriority w:val="0"/>
    <w:rPr>
      <w:b/>
      <w:bCs/>
    </w:rPr>
  </w:style>
  <w:style w:type="paragraph" w:customStyle="1" w:styleId="63">
    <w:name w:val="列出段落1"/>
    <w:basedOn w:val="1"/>
    <w:qFormat/>
    <w:uiPriority w:val="0"/>
    <w:pPr>
      <w:ind w:firstLine="420" w:firstLineChars="200"/>
    </w:pPr>
  </w:style>
  <w:style w:type="paragraph" w:customStyle="1" w:styleId="64">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2268</Words>
  <Characters>2281</Characters>
  <Lines>120</Lines>
  <Paragraphs>33</Paragraphs>
  <TotalTime>281</TotalTime>
  <ScaleCrop>false</ScaleCrop>
  <LinksUpToDate>false</LinksUpToDate>
  <CharactersWithSpaces>4837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2023-07-18T07:02:00Z</dcterms:created>
  <dc:creator>Sky123.Org</dc:creator>
  <cp:lastModifiedBy>碧云天</cp:lastModifiedBy>
  <dcterms:modified xsi:type="dcterms:W3CDTF">2025-06-04T08:02:21Z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393E5BD68F40451381A3E79716DC3DD7_13</vt:lpwstr>
  </property>
  <property fmtid="{D5CDD505-2E9C-101B-9397-08002B2CF9AE}" pid="4" name="KSOTemplateDocerSaveRecord">
    <vt:lpwstr>eyJoZGlkIjoiNzI2ZGI0OGUzMDAzMzk0YmE1OTYyMDVlZGMwMmYyODYiLCJ1c2VySWQiOiIxMTM5NjM2MTk5In0=</vt:lpwstr>
  </property>
</Properties>
</file>