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7C8A4">
      <w:pPr>
        <w:spacing w:line="600" w:lineRule="exact"/>
        <w:jc w:val="center"/>
        <w:outlineLvl w:val="0"/>
        <w:rPr>
          <w:rFonts w:ascii="方正小标宋简体" w:hAnsi="宋体" w:eastAsia="方正小标宋简体"/>
          <w:color w:val="auto"/>
          <w:sz w:val="72"/>
          <w:szCs w:val="72"/>
          <w:highlight w:val="none"/>
        </w:rPr>
      </w:pPr>
      <w:bookmarkStart w:id="0" w:name="_Toc15396597"/>
      <w:bookmarkStart w:id="1" w:name="_Toc15378441"/>
      <w:bookmarkStart w:id="2" w:name="_Toc15377425"/>
      <w:bookmarkStart w:id="3" w:name="_Toc15377193"/>
      <w:bookmarkStart w:id="4" w:name="_Toc15396475"/>
      <w:bookmarkStart w:id="5" w:name="_Toc15306267"/>
    </w:p>
    <w:p w14:paraId="152B966D">
      <w:pPr>
        <w:pStyle w:val="2"/>
      </w:pPr>
    </w:p>
    <w:p w14:paraId="2D786CD5">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14:paraId="713687F0">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14:paraId="359CC83A">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14:paraId="0857A9C5">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pPr>
      <w:bookmarkStart w:id="6" w:name="_Toc15377426"/>
      <w:bookmarkStart w:id="7" w:name="_Toc15377194"/>
      <w:bookmarkStart w:id="8" w:name="_Toc15396476"/>
      <w:bookmarkStart w:id="9" w:name="_Toc15396598"/>
      <w:bookmarkStart w:id="10" w:name="_Toc15378442"/>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峨边彝族自治</w:t>
      </w:r>
      <w:bookmarkEnd w:id="5"/>
      <w:bookmarkStart w:id="11" w:name="_Toc15306268"/>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县委办公室</w:t>
      </w:r>
    </w:p>
    <w:p w14:paraId="0C73A9F2">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单位</w:t>
      </w:r>
      <w:r>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t>决算</w:t>
      </w:r>
      <w:bookmarkEnd w:id="6"/>
      <w:bookmarkEnd w:id="7"/>
      <w:bookmarkEnd w:id="8"/>
      <w:bookmarkEnd w:id="9"/>
      <w:bookmarkEnd w:id="10"/>
      <w:bookmarkEnd w:id="11"/>
    </w:p>
    <w:p w14:paraId="10979810">
      <w:pPr>
        <w:widowControl/>
        <w:jc w:val="center"/>
        <w:rPr>
          <w:rFonts w:hint="eastAsia" w:ascii="黑体" w:hAnsi="黑体" w:eastAsia="黑体"/>
          <w:color w:val="auto"/>
          <w:sz w:val="48"/>
          <w:szCs w:val="48"/>
          <w:highlight w:val="none"/>
        </w:rPr>
        <w:sectPr>
          <w:headerReference r:id="rId5" w:type="default"/>
          <w:footerReference r:id="rId6" w:type="default"/>
          <w:pgSz w:w="11906" w:h="16838"/>
          <w:pgMar w:top="1440" w:right="1800" w:bottom="1440" w:left="1800" w:header="851" w:footer="992" w:gutter="0"/>
          <w:pgNumType w:fmt="decimal" w:start="1"/>
          <w:cols w:space="425" w:num="1"/>
          <w:titlePg/>
          <w:docGrid w:type="lines" w:linePitch="312" w:charSpace="0"/>
        </w:sectPr>
      </w:pPr>
    </w:p>
    <w:p w14:paraId="7526D5F3">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34158715">
      <w:pPr>
        <w:widowControl/>
        <w:jc w:val="center"/>
        <w:rPr>
          <w:rFonts w:ascii="黑体" w:hAnsi="黑体" w:eastAsia="黑体" w:cstheme="minorBidi"/>
          <w:color w:val="auto"/>
          <w:sz w:val="28"/>
          <w:szCs w:val="28"/>
          <w:highlight w:val="none"/>
        </w:rPr>
      </w:pPr>
    </w:p>
    <w:p w14:paraId="03B1EFBF">
      <w:pPr>
        <w:pStyle w:val="10"/>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1</w:t>
      </w:r>
      <w:r>
        <w:rPr>
          <w:rFonts w:hint="eastAsia"/>
          <w:color w:val="auto"/>
          <w:highlight w:val="none"/>
        </w:rPr>
        <w:t>日</w:t>
      </w:r>
    </w:p>
    <w:p w14:paraId="1D4C61C5">
      <w:pPr>
        <w:rPr>
          <w:color w:val="auto"/>
          <w:highlight w:val="none"/>
        </w:rPr>
      </w:pPr>
    </w:p>
    <w:p w14:paraId="05474369">
      <w:pPr>
        <w:pStyle w:val="10"/>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commentRangeStart w:id="0"/>
      <w:r>
        <w:rPr>
          <w:rFonts w:hint="eastAsia" w:ascii="Times New Roman" w:hAnsi="Times New Roman" w:eastAsia="宋体" w:cs="Times New Roman"/>
          <w:color w:val="auto"/>
          <w:kern w:val="2"/>
          <w:sz w:val="24"/>
          <w:szCs w:val="24"/>
          <w:highlight w:val="none"/>
          <w:lang w:val="en-US" w:eastAsia="zh-CN" w:bidi="ar-SA"/>
        </w:rPr>
        <w:t>第一部分 单位概况.......................................................................................3</w:t>
      </w:r>
    </w:p>
    <w:p w14:paraId="726D7FE4">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一、单位职责..........................................................................................</w:t>
      </w:r>
      <w:r>
        <w:rPr>
          <w:rFonts w:hint="eastAsia" w:cs="Times New Roman"/>
          <w:color w:val="auto"/>
          <w:kern w:val="2"/>
          <w:sz w:val="24"/>
          <w:szCs w:val="24"/>
          <w:highlight w:val="none"/>
          <w:lang w:val="en-US" w:eastAsia="zh-CN" w:bidi="ar-SA"/>
        </w:rPr>
        <w:t>3</w:t>
      </w:r>
    </w:p>
    <w:p w14:paraId="74D81F92">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二、机构设置..........................................................................................</w:t>
      </w:r>
      <w:r>
        <w:rPr>
          <w:rFonts w:hint="eastAsia" w:cs="Times New Roman"/>
          <w:color w:val="auto"/>
          <w:kern w:val="2"/>
          <w:sz w:val="24"/>
          <w:szCs w:val="24"/>
          <w:highlight w:val="none"/>
          <w:lang w:val="en-US" w:eastAsia="zh-CN" w:bidi="ar-SA"/>
        </w:rPr>
        <w:t>5</w:t>
      </w:r>
    </w:p>
    <w:p w14:paraId="0C95C75C">
      <w:pPr>
        <w:pStyle w:val="10"/>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第二部分 2023年度单位决算情况说明......................................................5</w:t>
      </w:r>
    </w:p>
    <w:p w14:paraId="10ADC108">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一、收入支出决算总体情况说明..........................................................</w:t>
      </w:r>
      <w:r>
        <w:rPr>
          <w:rFonts w:hint="eastAsia" w:cs="Times New Roman"/>
          <w:color w:val="auto"/>
          <w:kern w:val="2"/>
          <w:sz w:val="24"/>
          <w:szCs w:val="24"/>
          <w:highlight w:val="none"/>
          <w:lang w:val="en-US" w:eastAsia="zh-CN" w:bidi="ar-SA"/>
        </w:rPr>
        <w:t>5</w:t>
      </w:r>
    </w:p>
    <w:p w14:paraId="71E9948E">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二、收入决算情况说</w:t>
      </w:r>
      <w:commentRangeEnd w:id="0"/>
      <w:r>
        <w:rPr>
          <w:rFonts w:hint="eastAsia" w:ascii="Times New Roman" w:hAnsi="Times New Roman" w:eastAsia="宋体" w:cs="Times New Roman"/>
          <w:color w:val="auto"/>
          <w:kern w:val="2"/>
          <w:sz w:val="24"/>
          <w:szCs w:val="24"/>
          <w:highlight w:val="none"/>
          <w:lang w:val="en-US" w:eastAsia="zh-CN" w:bidi="ar-SA"/>
        </w:rPr>
        <w:commentReference w:id="0"/>
      </w:r>
      <w:r>
        <w:rPr>
          <w:rFonts w:hint="eastAsia" w:ascii="Times New Roman" w:hAnsi="Times New Roman" w:eastAsia="宋体" w:cs="Times New Roman"/>
          <w:color w:val="auto"/>
          <w:kern w:val="2"/>
          <w:sz w:val="24"/>
          <w:szCs w:val="24"/>
          <w:highlight w:val="none"/>
          <w:lang w:val="en-US" w:eastAsia="zh-CN" w:bidi="ar-SA"/>
        </w:rPr>
        <w:t>明..........................................................................</w:t>
      </w:r>
      <w:r>
        <w:rPr>
          <w:rFonts w:hint="eastAsia" w:cs="Times New Roman"/>
          <w:color w:val="auto"/>
          <w:kern w:val="2"/>
          <w:sz w:val="24"/>
          <w:szCs w:val="24"/>
          <w:highlight w:val="none"/>
          <w:lang w:val="en-US" w:eastAsia="zh-CN" w:bidi="ar-SA"/>
        </w:rPr>
        <w:t>5</w:t>
      </w:r>
    </w:p>
    <w:p w14:paraId="2113EC75">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三、支出决算情况说明..........................................................................</w:t>
      </w:r>
      <w:r>
        <w:rPr>
          <w:rFonts w:hint="eastAsia" w:cs="Times New Roman"/>
          <w:color w:val="auto"/>
          <w:kern w:val="2"/>
          <w:sz w:val="24"/>
          <w:szCs w:val="24"/>
          <w:highlight w:val="none"/>
          <w:lang w:val="en-US" w:eastAsia="zh-CN" w:bidi="ar-SA"/>
        </w:rPr>
        <w:t>6</w:t>
      </w:r>
    </w:p>
    <w:p w14:paraId="1060814F">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四、财政拨款收入支出决算总体情况说明..........................................</w:t>
      </w:r>
      <w:r>
        <w:rPr>
          <w:rFonts w:hint="eastAsia" w:cs="Times New Roman"/>
          <w:color w:val="auto"/>
          <w:kern w:val="2"/>
          <w:sz w:val="24"/>
          <w:szCs w:val="24"/>
          <w:highlight w:val="none"/>
          <w:lang w:val="en-US" w:eastAsia="zh-CN" w:bidi="ar-SA"/>
        </w:rPr>
        <w:t>7</w:t>
      </w:r>
    </w:p>
    <w:p w14:paraId="562159EC">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五、一般公共预算财政拨款支出决算情况说明..................................</w:t>
      </w:r>
      <w:r>
        <w:rPr>
          <w:rFonts w:hint="eastAsia" w:cs="Times New Roman"/>
          <w:color w:val="auto"/>
          <w:kern w:val="2"/>
          <w:sz w:val="24"/>
          <w:szCs w:val="24"/>
          <w:highlight w:val="none"/>
          <w:lang w:val="en-US" w:eastAsia="zh-CN" w:bidi="ar-SA"/>
        </w:rPr>
        <w:t>7</w:t>
      </w:r>
    </w:p>
    <w:p w14:paraId="08DF966F">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六、一般公共预算财政拨款基本支出决算情况说明........................</w:t>
      </w:r>
      <w:r>
        <w:rPr>
          <w:rFonts w:hint="eastAsia" w:cs="Times New Roman"/>
          <w:color w:val="auto"/>
          <w:kern w:val="2"/>
          <w:sz w:val="24"/>
          <w:szCs w:val="24"/>
          <w:highlight w:val="none"/>
          <w:lang w:val="en-US" w:eastAsia="zh-CN" w:bidi="ar-SA"/>
        </w:rPr>
        <w:t>11</w:t>
      </w:r>
    </w:p>
    <w:p w14:paraId="13C65E93">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七、财政拨款“三公”经费支出决算情况说明................................</w:t>
      </w:r>
      <w:r>
        <w:rPr>
          <w:rFonts w:hint="eastAsia" w:cs="Times New Roman"/>
          <w:color w:val="auto"/>
          <w:kern w:val="2"/>
          <w:sz w:val="24"/>
          <w:szCs w:val="24"/>
          <w:highlight w:val="none"/>
          <w:lang w:val="en-US" w:eastAsia="zh-CN" w:bidi="ar-SA"/>
        </w:rPr>
        <w:t>11</w:t>
      </w:r>
    </w:p>
    <w:p w14:paraId="2FA94790">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八、政府性基金预算支出决算情况说明............................................</w:t>
      </w:r>
      <w:r>
        <w:rPr>
          <w:rFonts w:hint="eastAsia" w:cs="Times New Roman"/>
          <w:color w:val="auto"/>
          <w:kern w:val="2"/>
          <w:sz w:val="24"/>
          <w:szCs w:val="24"/>
          <w:highlight w:val="none"/>
          <w:lang w:val="en-US" w:eastAsia="zh-CN" w:bidi="ar-SA"/>
        </w:rPr>
        <w:t>13</w:t>
      </w:r>
    </w:p>
    <w:p w14:paraId="24B9A1BF">
      <w:pPr>
        <w:pStyle w:val="11"/>
        <w:adjustRightInd w:val="0"/>
        <w:snapToGrid w:val="0"/>
        <w:spacing w:line="440" w:lineRule="exact"/>
        <w:ind w:leftChars="0"/>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九、国有资本经营预算支出决算情况说明........................................</w:t>
      </w:r>
      <w:r>
        <w:rPr>
          <w:rFonts w:hint="eastAsia" w:cs="Times New Roman"/>
          <w:color w:val="auto"/>
          <w:kern w:val="2"/>
          <w:sz w:val="24"/>
          <w:szCs w:val="24"/>
          <w:highlight w:val="none"/>
          <w:lang w:val="en-US" w:eastAsia="zh-CN" w:bidi="ar-SA"/>
        </w:rPr>
        <w:t>13</w:t>
      </w:r>
    </w:p>
    <w:p w14:paraId="2AFABFB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十、其他重要事项的情况说明............................................................</w:t>
      </w:r>
      <w:r>
        <w:rPr>
          <w:rFonts w:hint="eastAsia" w:cs="Times New Roman"/>
          <w:color w:val="auto"/>
          <w:kern w:val="2"/>
          <w:sz w:val="24"/>
          <w:szCs w:val="24"/>
          <w:highlight w:val="none"/>
          <w:lang w:val="en-US" w:eastAsia="zh-CN" w:bidi="ar-SA"/>
        </w:rPr>
        <w:t>13</w:t>
      </w:r>
    </w:p>
    <w:p w14:paraId="15E52824">
      <w:pPr>
        <w:pStyle w:val="10"/>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第三部分 名词解释.....................................................................................16</w:t>
      </w:r>
    </w:p>
    <w:p w14:paraId="6F731D76">
      <w:pPr>
        <w:pStyle w:val="10"/>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第四部分 附件.............................................................................................21</w:t>
      </w:r>
    </w:p>
    <w:p w14:paraId="52AA9505">
      <w:pPr>
        <w:pStyle w:val="10"/>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第五部分 附表.............................................................................................51</w:t>
      </w:r>
    </w:p>
    <w:p w14:paraId="41B5FBB1">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一、收入支出决算总表........................................................................51</w:t>
      </w:r>
    </w:p>
    <w:p w14:paraId="3889C2B4">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二、收入决算表....................................................................................51</w:t>
      </w:r>
    </w:p>
    <w:p w14:paraId="4C0CA0FA">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三、支出决算表....................................................................................</w:t>
      </w:r>
      <w:r>
        <w:rPr>
          <w:rFonts w:hint="eastAsia" w:cs="Times New Roman"/>
          <w:color w:val="auto"/>
          <w:kern w:val="2"/>
          <w:sz w:val="24"/>
          <w:szCs w:val="24"/>
          <w:highlight w:val="none"/>
          <w:lang w:val="en-US" w:eastAsia="zh-CN" w:bidi="ar-SA"/>
        </w:rPr>
        <w:t>51</w:t>
      </w:r>
    </w:p>
    <w:p w14:paraId="1D213D75">
      <w:pPr>
        <w:pStyle w:val="11"/>
        <w:adjustRightInd w:val="0"/>
        <w:snapToGrid w:val="0"/>
        <w:spacing w:line="440" w:lineRule="exact"/>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四、财政拨款收入支出决算总表........................................................</w:t>
      </w:r>
      <w:r>
        <w:rPr>
          <w:rFonts w:hint="eastAsia" w:cs="Times New Roman"/>
          <w:color w:val="auto"/>
          <w:kern w:val="2"/>
          <w:sz w:val="24"/>
          <w:szCs w:val="24"/>
          <w:highlight w:val="none"/>
          <w:lang w:val="en-US" w:eastAsia="zh-CN" w:bidi="ar-SA"/>
        </w:rPr>
        <w:t>51</w:t>
      </w:r>
    </w:p>
    <w:p w14:paraId="53DA2BEA">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五、财政拨款支出决算明细表............................................................</w:t>
      </w:r>
      <w:r>
        <w:rPr>
          <w:rFonts w:hint="eastAsia" w:cs="Times New Roman"/>
          <w:color w:val="auto"/>
          <w:kern w:val="2"/>
          <w:sz w:val="24"/>
          <w:szCs w:val="24"/>
          <w:highlight w:val="none"/>
          <w:lang w:val="en-US" w:eastAsia="zh-CN" w:bidi="ar-SA"/>
        </w:rPr>
        <w:t>51</w:t>
      </w:r>
    </w:p>
    <w:p w14:paraId="222260C4">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六、一般公共预算财政拨款支出决算表............................................</w:t>
      </w:r>
      <w:r>
        <w:rPr>
          <w:rFonts w:hint="eastAsia" w:cs="Times New Roman"/>
          <w:color w:val="auto"/>
          <w:kern w:val="2"/>
          <w:sz w:val="24"/>
          <w:szCs w:val="24"/>
          <w:highlight w:val="none"/>
          <w:lang w:val="en-US" w:eastAsia="zh-CN" w:bidi="ar-SA"/>
        </w:rPr>
        <w:t>51</w:t>
      </w:r>
    </w:p>
    <w:p w14:paraId="524BCC24">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七、一般公共预算财政拨款支出决算明细表....................................</w:t>
      </w:r>
      <w:r>
        <w:rPr>
          <w:rFonts w:hint="eastAsia" w:cs="Times New Roman"/>
          <w:color w:val="auto"/>
          <w:kern w:val="2"/>
          <w:sz w:val="24"/>
          <w:szCs w:val="24"/>
          <w:highlight w:val="none"/>
          <w:lang w:val="en-US" w:eastAsia="zh-CN" w:bidi="ar-SA"/>
        </w:rPr>
        <w:t>51</w:t>
      </w:r>
    </w:p>
    <w:p w14:paraId="0E70C3B6">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八、一般公共预算财政拨款基本支出决算明细表............................</w:t>
      </w:r>
      <w:r>
        <w:rPr>
          <w:rFonts w:hint="eastAsia" w:cs="Times New Roman"/>
          <w:color w:val="auto"/>
          <w:kern w:val="2"/>
          <w:sz w:val="24"/>
          <w:szCs w:val="24"/>
          <w:highlight w:val="none"/>
          <w:lang w:val="en-US" w:eastAsia="zh-CN" w:bidi="ar-SA"/>
        </w:rPr>
        <w:t>51</w:t>
      </w:r>
    </w:p>
    <w:p w14:paraId="1311EA98">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九、一般公共预算财政拨款项目支出决算表....................................</w:t>
      </w:r>
      <w:r>
        <w:rPr>
          <w:rFonts w:hint="eastAsia" w:cs="Times New Roman"/>
          <w:color w:val="auto"/>
          <w:kern w:val="2"/>
          <w:sz w:val="24"/>
          <w:szCs w:val="24"/>
          <w:highlight w:val="none"/>
          <w:lang w:val="en-US" w:eastAsia="zh-CN" w:bidi="ar-SA"/>
        </w:rPr>
        <w:t>51</w:t>
      </w:r>
    </w:p>
    <w:p w14:paraId="01041EE5">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十、政府性基金预算财政拨款收入支出决算表..........................</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51</w:t>
      </w:r>
    </w:p>
    <w:p w14:paraId="5DA3B69E">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十一、国有资本经营预算财政拨款收入支出决算表..................</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51</w:t>
      </w:r>
    </w:p>
    <w:p w14:paraId="1BA8962A">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十二、国有资本经营预算财政拨款支出决算表...........................</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51</w:t>
      </w:r>
    </w:p>
    <w:p w14:paraId="3ED81277">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十三、财政拨款“三公”经费支出决算表....................................</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51</w:t>
      </w:r>
    </w:p>
    <w:p w14:paraId="2D947133">
      <w:pPr>
        <w:pStyle w:val="3"/>
        <w:jc w:val="center"/>
        <w:rPr>
          <w:rFonts w:hint="eastAsia" w:ascii="黑体" w:hAnsi="黑体" w:eastAsia="黑体"/>
          <w:b w:val="0"/>
          <w:color w:val="auto"/>
          <w:highlight w:val="none"/>
        </w:rPr>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pPr>
      <w:bookmarkStart w:id="12" w:name="_Toc15377196"/>
      <w:bookmarkStart w:id="13" w:name="_Toc15396599"/>
    </w:p>
    <w:p w14:paraId="64FD2505">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17"/>
          <w:rFonts w:hint="eastAsia" w:ascii="黑体" w:hAnsi="黑体" w:eastAsia="黑体"/>
          <w:b w:val="0"/>
          <w:bCs w:val="0"/>
          <w:color w:val="auto"/>
          <w:highlight w:val="none"/>
          <w:lang w:eastAsia="zh-CN"/>
        </w:rPr>
        <w:t>单位</w:t>
      </w:r>
      <w:r>
        <w:rPr>
          <w:rStyle w:val="17"/>
          <w:rFonts w:hint="eastAsia" w:ascii="黑体" w:hAnsi="黑体" w:eastAsia="黑体"/>
          <w:b w:val="0"/>
          <w:bCs w:val="0"/>
          <w:color w:val="auto"/>
          <w:highlight w:val="none"/>
        </w:rPr>
        <w:t>概况</w:t>
      </w:r>
      <w:bookmarkEnd w:id="12"/>
      <w:bookmarkEnd w:id="13"/>
    </w:p>
    <w:p w14:paraId="71CC22C1">
      <w:pPr>
        <w:pStyle w:val="4"/>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单位职责</w:t>
      </w:r>
    </w:p>
    <w:p w14:paraId="24B05127">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贯彻执行县委指示、批示，对交办工作提出贯彻落实的意见建议，进行综合协调。</w:t>
      </w:r>
    </w:p>
    <w:p w14:paraId="0BBB4BD7">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围绕县委工作开展调查研究，搞好信息服务。</w:t>
      </w:r>
    </w:p>
    <w:p w14:paraId="4EFC3822">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对县委重大决策及领导批示、交办事项进行督查督办。</w:t>
      </w:r>
    </w:p>
    <w:p w14:paraId="75774BD8">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负责县委公文的制发、管理，协助审核或组织起草县委文稿。</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5.</w:t>
      </w:r>
      <w:r>
        <w:rPr>
          <w:rFonts w:hint="eastAsia" w:ascii="仿宋_GB2312" w:eastAsia="仿宋_GB2312"/>
          <w:color w:val="000000"/>
          <w:sz w:val="32"/>
          <w:szCs w:val="32"/>
        </w:rPr>
        <w:t>负责县委各种会议事务工作和县委领导参加重大活动的组织安排，负责县委的有关接待工作。</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6.</w:t>
      </w:r>
      <w:r>
        <w:rPr>
          <w:rFonts w:hint="eastAsia" w:ascii="仿宋_GB2312" w:eastAsia="仿宋_GB2312"/>
          <w:color w:val="000000"/>
          <w:sz w:val="32"/>
          <w:szCs w:val="32"/>
        </w:rPr>
        <w:t>负责县委机关的行政事务及安全保卫。</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7.</w:t>
      </w:r>
      <w:r>
        <w:rPr>
          <w:rFonts w:hint="eastAsia" w:ascii="仿宋_GB2312" w:eastAsia="仿宋_GB2312"/>
          <w:color w:val="000000"/>
          <w:sz w:val="32"/>
          <w:szCs w:val="32"/>
        </w:rPr>
        <w:t>负责党政系统的密码通信和密码管理，负责中央、省委、市委文件及其要害</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核心机密文电、信件的传递工作，负责密码保密工作。</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8.</w:t>
      </w:r>
      <w:r>
        <w:rPr>
          <w:rFonts w:hint="eastAsia" w:ascii="仿宋_GB2312" w:eastAsia="仿宋_GB2312"/>
          <w:color w:val="000000"/>
          <w:sz w:val="32"/>
          <w:szCs w:val="32"/>
        </w:rPr>
        <w:t>负责县委领导办公和住地的安全保卫，县委机关大院、宿舍区社会治安综合治理和安全防范工作。</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9.</w:t>
      </w:r>
      <w:r>
        <w:rPr>
          <w:rFonts w:hint="eastAsia" w:ascii="仿宋_GB2312" w:eastAsia="仿宋_GB2312"/>
          <w:color w:val="000000"/>
          <w:sz w:val="32"/>
          <w:szCs w:val="32"/>
        </w:rPr>
        <w:t>做好党建工作，加强思想、组织、业务、作风和制度建设，负责</w:t>
      </w:r>
      <w:r>
        <w:rPr>
          <w:rFonts w:hint="eastAsia" w:ascii="仿宋_GB2312" w:eastAsia="仿宋_GB2312"/>
          <w:color w:val="000000"/>
          <w:sz w:val="32"/>
          <w:szCs w:val="32"/>
          <w:lang w:eastAsia="zh-CN"/>
        </w:rPr>
        <w:t>县委原</w:t>
      </w:r>
      <w:r>
        <w:rPr>
          <w:rFonts w:hint="eastAsia" w:ascii="仿宋_GB2312" w:eastAsia="仿宋_GB2312"/>
          <w:color w:val="000000"/>
          <w:sz w:val="32"/>
          <w:szCs w:val="32"/>
        </w:rPr>
        <w:t>领导和办公室离退休人员的管理、服务工作。</w:t>
      </w:r>
    </w:p>
    <w:p w14:paraId="3AC058A3">
      <w:pPr>
        <w:spacing w:line="600" w:lineRule="exact"/>
        <w:ind w:firstLine="640" w:firstLineChars="200"/>
        <w:rPr>
          <w:rFonts w:ascii="仿宋_GB2312" w:eastAsia="仿宋_GB2312"/>
          <w:sz w:val="32"/>
        </w:rPr>
      </w:pPr>
      <w:r>
        <w:rPr>
          <w:rFonts w:ascii="仿宋_GB2312" w:hAnsi="宋体" w:eastAsia="仿宋_GB2312" w:cs="宋体"/>
          <w:sz w:val="32"/>
        </w:rPr>
        <w:t>10.</w:t>
      </w:r>
      <w:r>
        <w:rPr>
          <w:rFonts w:hint="eastAsia" w:ascii="仿宋_GB2312" w:hAnsi="宋体" w:eastAsia="仿宋_GB2312" w:cs="宋体"/>
          <w:sz w:val="32"/>
        </w:rPr>
        <w:t>贯彻执行党和国家有关保密工作方针、政策、法律法规和上级的指示精神。指导、协调全县范围内涉密单位和</w:t>
      </w:r>
      <w:r>
        <w:rPr>
          <w:rFonts w:hint="eastAsia" w:ascii="仿宋_GB2312" w:hAnsi="宋体" w:eastAsia="仿宋_GB2312" w:cs="宋体"/>
          <w:sz w:val="32"/>
          <w:lang w:eastAsia="zh-CN"/>
        </w:rPr>
        <w:t>单位</w:t>
      </w:r>
      <w:r>
        <w:rPr>
          <w:rFonts w:hint="eastAsia" w:ascii="仿宋_GB2312" w:hAnsi="宋体" w:eastAsia="仿宋_GB2312" w:cs="宋体"/>
          <w:sz w:val="32"/>
        </w:rPr>
        <w:t>的保密工作，督促检查各涉密单位和要害</w:t>
      </w:r>
      <w:r>
        <w:rPr>
          <w:rFonts w:hint="eastAsia" w:ascii="仿宋_GB2312" w:hAnsi="宋体" w:eastAsia="仿宋_GB2312" w:cs="宋体"/>
          <w:sz w:val="32"/>
          <w:lang w:eastAsia="zh-CN"/>
        </w:rPr>
        <w:t>单位</w:t>
      </w:r>
      <w:r>
        <w:rPr>
          <w:rFonts w:hint="eastAsia" w:ascii="仿宋_GB2312" w:hAnsi="宋体" w:eastAsia="仿宋_GB2312" w:cs="宋体"/>
          <w:sz w:val="32"/>
        </w:rPr>
        <w:t>（部位）遵守各项保密法规、规章、制度的落实情况。组织、指导保密知识宣传教育和干部培训工作</w:t>
      </w:r>
    </w:p>
    <w:p w14:paraId="1CFB6F4D">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贯彻党和国家有关档案工作的方针、政策</w:t>
      </w:r>
      <w:r>
        <w:rPr>
          <w:rFonts w:hint="eastAsia" w:ascii="仿宋_GB2312" w:eastAsia="仿宋_GB2312"/>
          <w:color w:val="000000"/>
          <w:sz w:val="32"/>
          <w:szCs w:val="32"/>
          <w:lang w:eastAsia="zh-CN"/>
        </w:rPr>
        <w:t>；</w:t>
      </w:r>
      <w:r>
        <w:rPr>
          <w:rFonts w:hint="eastAsia" w:ascii="仿宋_GB2312" w:eastAsia="仿宋_GB2312"/>
          <w:color w:val="000000"/>
          <w:sz w:val="32"/>
          <w:szCs w:val="32"/>
        </w:rPr>
        <w:t>按照统一领导、分级管理的原则，对全县档案工作实行统筹规划、宏观管理</w:t>
      </w:r>
      <w:r>
        <w:rPr>
          <w:rFonts w:hint="eastAsia" w:ascii="仿宋_GB2312" w:eastAsia="仿宋_GB2312"/>
          <w:color w:val="000000"/>
          <w:sz w:val="32"/>
          <w:szCs w:val="32"/>
          <w:lang w:eastAsia="zh-CN"/>
        </w:rPr>
        <w:t>；</w:t>
      </w:r>
      <w:r>
        <w:rPr>
          <w:rFonts w:hint="eastAsia" w:ascii="仿宋_GB2312" w:eastAsia="仿宋_GB2312"/>
          <w:color w:val="000000"/>
          <w:sz w:val="32"/>
          <w:szCs w:val="32"/>
        </w:rPr>
        <w:t>起草制定全县档案工作的规范性文件及全县档案事业发展规划，并负责组织实施。组织指导全县档案理论、档案科研和档案宣传工作，制定全县档案工作人员队伍建设规划。</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_GB2312"/>
          <w:color w:val="000000"/>
          <w:sz w:val="32"/>
          <w:szCs w:val="32"/>
        </w:rPr>
        <w:t>12.</w:t>
      </w:r>
      <w:r>
        <w:rPr>
          <w:rFonts w:hint="eastAsia" w:ascii="仿宋_GB2312" w:eastAsia="仿宋_GB2312"/>
          <w:color w:val="000000"/>
          <w:sz w:val="32"/>
          <w:szCs w:val="32"/>
        </w:rPr>
        <w:t>负责全县目标绩效管理考核工作。</w:t>
      </w:r>
    </w:p>
    <w:p w14:paraId="2A7A7836">
      <w:pPr>
        <w:pStyle w:val="2"/>
        <w:ind w:firstLine="640" w:firstLineChars="200"/>
        <w:rPr>
          <w:rFonts w:ascii="仿宋_GB2312" w:hAnsi="Times New Roman" w:eastAsia="仿宋_GB2312"/>
          <w:color w:val="000000"/>
          <w:sz w:val="32"/>
          <w:szCs w:val="32"/>
        </w:rPr>
      </w:pPr>
      <w:r>
        <w:rPr>
          <w:rFonts w:ascii="仿宋_GB2312" w:hAnsi="Times New Roman" w:eastAsia="仿宋_GB2312"/>
          <w:color w:val="000000"/>
          <w:sz w:val="32"/>
          <w:szCs w:val="32"/>
        </w:rPr>
        <w:t>13.</w:t>
      </w:r>
      <w:r>
        <w:rPr>
          <w:rFonts w:hint="eastAsia" w:ascii="仿宋_GB2312" w:hAnsi="Times New Roman" w:eastAsia="仿宋_GB2312"/>
          <w:color w:val="000000"/>
          <w:sz w:val="32"/>
          <w:szCs w:val="32"/>
        </w:rPr>
        <w:t>负责督促指导网络舆情的回复办理工作。</w:t>
      </w:r>
    </w:p>
    <w:p w14:paraId="1267EBF4">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负责县委规范性文件审核把关、报送备案、清理、实施评估等工作；负责乡镇党委、县委部委和县级</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党组（党委）规范性文件备案审查工作；负责指导全县党内法规工作。</w:t>
      </w:r>
    </w:p>
    <w:p w14:paraId="3CE8BC7A">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负责群众满意度工作。</w:t>
      </w:r>
    </w:p>
    <w:p w14:paraId="4B4D8705">
      <w:pPr>
        <w:pStyle w:val="2"/>
        <w:rPr>
          <w:rFonts w:ascii="仿宋_GB2312" w:hAnsi="Times New Roman" w:eastAsia="仿宋_GB2312"/>
          <w:color w:val="000000"/>
          <w:sz w:val="32"/>
          <w:szCs w:val="32"/>
        </w:rPr>
      </w:pPr>
      <w:r>
        <w:rPr>
          <w:rFonts w:ascii="仿宋_GB2312" w:hAnsi="Times New Roman" w:eastAsia="仿宋_GB2312"/>
          <w:color w:val="000000"/>
          <w:sz w:val="32"/>
          <w:szCs w:val="32"/>
        </w:rPr>
        <w:t xml:space="preserve">    16.</w:t>
      </w:r>
      <w:r>
        <w:rPr>
          <w:rFonts w:hint="eastAsia" w:ascii="仿宋_GB2312" w:hAnsi="Times New Roman" w:eastAsia="仿宋_GB2312"/>
          <w:color w:val="000000"/>
          <w:sz w:val="32"/>
          <w:szCs w:val="32"/>
        </w:rPr>
        <w:t>负责保密和档案工作行政复议的办理和行政诉讼的应诉工作；负责保密和档案工作行政执法与刑事司法衔接工作；负责保密和档案工作行政许可及相关行政服务信息共享工作；负责处理行政审批、综合行政执法等</w:t>
      </w:r>
      <w:r>
        <w:rPr>
          <w:rFonts w:hint="eastAsia" w:ascii="仿宋_GB2312" w:hAnsi="Times New Roman" w:eastAsia="仿宋_GB2312"/>
          <w:color w:val="000000"/>
          <w:sz w:val="32"/>
          <w:szCs w:val="32"/>
          <w:lang w:eastAsia="zh-CN"/>
        </w:rPr>
        <w:t>单位</w:t>
      </w:r>
      <w:r>
        <w:rPr>
          <w:rFonts w:hint="eastAsia" w:ascii="仿宋_GB2312" w:hAnsi="Times New Roman" w:eastAsia="仿宋_GB2312"/>
          <w:color w:val="000000"/>
          <w:sz w:val="32"/>
          <w:szCs w:val="32"/>
        </w:rPr>
        <w:t>提出的事中事后监管建议意见。</w:t>
      </w:r>
    </w:p>
    <w:p w14:paraId="1D057354">
      <w:pPr>
        <w:pStyle w:val="6"/>
        <w:adjustRightInd w:val="0"/>
        <w:snapToGrid w:val="0"/>
        <w:spacing w:before="93" w:line="600" w:lineRule="exact"/>
        <w:ind w:firstLine="672" w:firstLineChars="210"/>
        <w:outlineLvl w:val="2"/>
        <w:rPr>
          <w:rFonts w:hint="eastAsia"/>
          <w:lang w:eastAsia="zh-CN"/>
        </w:rPr>
      </w:pPr>
      <w:r>
        <w:rPr>
          <w:rFonts w:ascii="仿宋_GB2312" w:eastAsia="仿宋_GB2312"/>
          <w:color w:val="000000"/>
          <w:sz w:val="32"/>
          <w:szCs w:val="32"/>
        </w:rPr>
        <w:t>17.</w:t>
      </w:r>
      <w:r>
        <w:rPr>
          <w:rFonts w:hint="eastAsia" w:ascii="仿宋_GB2312" w:eastAsia="仿宋_GB2312"/>
          <w:color w:val="000000"/>
          <w:sz w:val="32"/>
          <w:szCs w:val="32"/>
        </w:rPr>
        <w:t>完成县委和县委领导交办的其他任务。</w:t>
      </w:r>
    </w:p>
    <w:p w14:paraId="78A4D403">
      <w:pPr>
        <w:pStyle w:val="4"/>
        <w:rPr>
          <w:rStyle w:val="18"/>
          <w:b w:val="0"/>
          <w:bCs w:val="0"/>
          <w:color w:val="auto"/>
          <w:highlight w:val="none"/>
        </w:rPr>
      </w:pPr>
      <w:bookmarkStart w:id="14" w:name="_Toc15377200"/>
      <w:bookmarkStart w:id="15"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18"/>
          <w:rFonts w:hint="eastAsia" w:ascii="黑体" w:hAnsi="黑体" w:eastAsia="黑体"/>
          <w:b w:val="0"/>
          <w:bCs w:val="0"/>
          <w:color w:val="auto"/>
          <w:highlight w:val="none"/>
        </w:rPr>
        <w:t>构设置</w:t>
      </w:r>
      <w:bookmarkEnd w:id="14"/>
      <w:bookmarkEnd w:id="15"/>
    </w:p>
    <w:p w14:paraId="664C1A94">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县委办</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0217F094">
      <w:pPr>
        <w:pStyle w:val="6"/>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无</w:t>
      </w: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县委办</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eastAsia="zh-CN"/>
        </w:rPr>
        <w:t>单位</w:t>
      </w:r>
      <w:r>
        <w:rPr>
          <w:rFonts w:hint="eastAsia" w:ascii="仿宋" w:hAnsi="仿宋" w:eastAsia="仿宋"/>
          <w:color w:val="auto"/>
          <w:sz w:val="32"/>
          <w:szCs w:val="32"/>
          <w:highlight w:val="none"/>
        </w:rPr>
        <w:t>决算编制范围的二级预算单位</w:t>
      </w:r>
      <w:r>
        <w:rPr>
          <w:rFonts w:hint="eastAsia" w:ascii="仿宋" w:hAnsi="仿宋" w:eastAsia="仿宋"/>
          <w:color w:val="auto"/>
          <w:sz w:val="32"/>
          <w:szCs w:val="32"/>
          <w:highlight w:val="none"/>
          <w:lang w:eastAsia="zh-CN"/>
        </w:rPr>
        <w:t>。</w:t>
      </w:r>
    </w:p>
    <w:p w14:paraId="1006B270">
      <w:pPr>
        <w:pStyle w:val="3"/>
        <w:ind w:right="440"/>
        <w:jc w:val="center"/>
        <w:rPr>
          <w:rStyle w:val="17"/>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17"/>
          <w:rFonts w:hint="eastAsia" w:ascii="黑体" w:hAnsi="黑体" w:eastAsia="黑体"/>
          <w:b w:val="0"/>
          <w:bCs/>
          <w:color w:val="auto"/>
          <w:highlight w:val="none"/>
          <w:lang w:eastAsia="zh-CN"/>
        </w:rPr>
        <w:t>单位</w:t>
      </w:r>
      <w:r>
        <w:rPr>
          <w:rStyle w:val="17"/>
          <w:rFonts w:hint="eastAsia" w:ascii="黑体" w:hAnsi="黑体" w:eastAsia="黑体"/>
          <w:b w:val="0"/>
          <w:bCs/>
          <w:color w:val="auto"/>
          <w:highlight w:val="none"/>
        </w:rPr>
        <w:t>决算情况说明</w:t>
      </w:r>
      <w:bookmarkEnd w:id="16"/>
      <w:bookmarkEnd w:id="17"/>
    </w:p>
    <w:p w14:paraId="65435188">
      <w:pPr>
        <w:rPr>
          <w:color w:val="auto"/>
          <w:highlight w:val="none"/>
        </w:rPr>
      </w:pPr>
    </w:p>
    <w:p w14:paraId="131F666D">
      <w:pPr>
        <w:pStyle w:val="19"/>
        <w:numPr>
          <w:ilvl w:val="0"/>
          <w:numId w:val="2"/>
        </w:numPr>
        <w:spacing w:line="600" w:lineRule="exact"/>
        <w:ind w:firstLineChars="0"/>
        <w:outlineLvl w:val="1"/>
        <w:rPr>
          <w:rStyle w:val="18"/>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18"/>
          <w:rFonts w:hint="eastAsia" w:ascii="黑体" w:hAnsi="黑体" w:eastAsia="黑体"/>
          <w:b w:val="0"/>
          <w:color w:val="auto"/>
          <w:highlight w:val="none"/>
        </w:rPr>
        <w:t>入支出决算总体情况说明</w:t>
      </w:r>
      <w:bookmarkEnd w:id="18"/>
      <w:bookmarkEnd w:id="19"/>
    </w:p>
    <w:p w14:paraId="40E69376">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sz w:val="32"/>
          <w:szCs w:val="32"/>
        </w:rPr>
        <w:t>2023年度收、支总计均为</w:t>
      </w:r>
      <w:r>
        <w:rPr>
          <w:rFonts w:hint="eastAsia"/>
          <w:sz w:val="32"/>
          <w:szCs w:val="32"/>
        </w:rPr>
        <w:t>1504.72</w:t>
      </w:r>
      <w:r>
        <w:rPr>
          <w:rFonts w:hint="eastAsia" w:ascii="仿宋" w:hAnsi="仿宋" w:eastAsia="仿宋"/>
          <w:sz w:val="32"/>
          <w:szCs w:val="32"/>
        </w:rPr>
        <w:t>万元</w:t>
      </w:r>
      <w:r>
        <w:rPr>
          <w:rFonts w:hint="eastAsia"/>
          <w:sz w:val="32"/>
          <w:szCs w:val="32"/>
        </w:rPr>
        <w:t>。</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11.81</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0.79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是工程项目增加。</w:t>
      </w:r>
    </w:p>
    <w:p w14:paraId="025D188F">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-66040</wp:posOffset>
            </wp:positionH>
            <wp:positionV relativeFrom="paragraph">
              <wp:posOffset>160020</wp:posOffset>
            </wp:positionV>
            <wp:extent cx="5080000" cy="2875280"/>
            <wp:effectExtent l="4445" t="4445" r="20955" b="15875"/>
            <wp:wrapThrough wrapText="bothSides">
              <wp:wrapPolygon>
                <wp:start x="-19" y="-33"/>
                <wp:lineTo x="-19" y="21433"/>
                <wp:lineTo x="21527" y="21433"/>
                <wp:lineTo x="21527" y="-33"/>
                <wp:lineTo x="-19" y="-33"/>
              </wp:wrapPolygon>
            </wp:wrapThrough>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663A475A">
      <w:pPr>
        <w:pStyle w:val="19"/>
        <w:numPr>
          <w:ilvl w:val="0"/>
          <w:numId w:val="2"/>
        </w:numPr>
        <w:spacing w:line="600" w:lineRule="exact"/>
        <w:ind w:firstLineChars="0"/>
        <w:outlineLvl w:val="1"/>
        <w:rPr>
          <w:rStyle w:val="18"/>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18"/>
          <w:rFonts w:hint="eastAsia" w:ascii="黑体" w:hAnsi="黑体" w:eastAsia="黑体"/>
          <w:b w:val="0"/>
          <w:color w:val="auto"/>
          <w:highlight w:val="none"/>
        </w:rPr>
        <w:t>入决算情况说明</w:t>
      </w:r>
      <w:bookmarkEnd w:id="20"/>
      <w:bookmarkEnd w:id="21"/>
    </w:p>
    <w:p w14:paraId="09264352">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1504.72</w:t>
      </w:r>
      <w:r>
        <w:rPr>
          <w:rFonts w:hint="eastAsia" w:ascii="仿宋" w:hAnsi="仿宋" w:eastAsia="仿宋"/>
          <w:sz w:val="32"/>
          <w:szCs w:val="32"/>
        </w:rPr>
        <w:t>万元，其中：一般公共预算财政拨款收入</w:t>
      </w:r>
      <w:r>
        <w:rPr>
          <w:sz w:val="32"/>
          <w:szCs w:val="32"/>
        </w:rPr>
        <w:t>1250.59</w:t>
      </w:r>
      <w:r>
        <w:rPr>
          <w:rFonts w:hint="eastAsia" w:ascii="仿宋" w:hAnsi="仿宋" w:eastAsia="仿宋"/>
          <w:sz w:val="32"/>
          <w:szCs w:val="32"/>
        </w:rPr>
        <w:t>万元，占</w:t>
      </w:r>
      <w:r>
        <w:rPr>
          <w:sz w:val="32"/>
          <w:szCs w:val="32"/>
        </w:rPr>
        <w:t>83.11</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254.13</w:t>
      </w:r>
      <w:r>
        <w:rPr>
          <w:rFonts w:hint="eastAsia" w:ascii="仿宋" w:hAnsi="仿宋" w:eastAsia="仿宋"/>
          <w:sz w:val="32"/>
          <w:szCs w:val="32"/>
        </w:rPr>
        <w:t>万元，占</w:t>
      </w:r>
      <w:r>
        <w:rPr>
          <w:sz w:val="32"/>
          <w:szCs w:val="32"/>
        </w:rPr>
        <w:t>16.88</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11AF1667">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4D18E765">
      <w:pPr>
        <w:spacing w:line="600" w:lineRule="exact"/>
        <w:ind w:firstLine="640" w:firstLineChars="200"/>
        <w:rPr>
          <w:rFonts w:ascii="仿宋_GB2312" w:eastAsia="仿宋_GB2312"/>
          <w:color w:val="auto"/>
          <w:sz w:val="32"/>
          <w:szCs w:val="32"/>
          <w:highlight w:val="none"/>
        </w:rPr>
      </w:pPr>
    </w:p>
    <w:p w14:paraId="201209A2">
      <w:pPr>
        <w:pStyle w:val="19"/>
        <w:numPr>
          <w:ilvl w:val="0"/>
          <w:numId w:val="2"/>
        </w:numPr>
        <w:spacing w:line="600" w:lineRule="exact"/>
        <w:ind w:firstLineChars="0"/>
        <w:outlineLvl w:val="1"/>
        <w:rPr>
          <w:rStyle w:val="18"/>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18"/>
          <w:rFonts w:hint="eastAsia" w:ascii="黑体" w:hAnsi="黑体" w:eastAsia="黑体"/>
          <w:b w:val="0"/>
          <w:color w:val="auto"/>
          <w:highlight w:val="none"/>
        </w:rPr>
        <w:t>出决算情况说明</w:t>
      </w:r>
      <w:bookmarkEnd w:id="22"/>
      <w:bookmarkEnd w:id="23"/>
    </w:p>
    <w:p w14:paraId="78E83BEE">
      <w:pPr>
        <w:spacing w:line="600" w:lineRule="exact"/>
        <w:ind w:firstLine="640" w:firstLineChars="200"/>
        <w:outlineLvl w:val="1"/>
        <w:rPr>
          <w:rFonts w:hint="eastAsia" w:ascii="仿宋" w:hAnsi="仿宋" w:eastAsia="仿宋"/>
          <w:color w:val="auto"/>
          <w:sz w:val="32"/>
          <w:szCs w:val="32"/>
          <w:highlight w:val="none"/>
          <w:shd w:val="pct10" w:color="auto" w:fill="FFFFFF"/>
          <w:lang w:eastAsia="zh-CN"/>
        </w:rPr>
      </w:pPr>
      <w:r>
        <w:rPr>
          <w:rFonts w:hint="eastAsia" w:ascii="仿宋" w:hAnsi="仿宋" w:eastAsia="仿宋"/>
          <w:sz w:val="32"/>
          <w:szCs w:val="32"/>
        </w:rPr>
        <w:t>2023年度本年支出合计</w:t>
      </w:r>
      <w:r>
        <w:rPr>
          <w:sz w:val="32"/>
          <w:szCs w:val="32"/>
        </w:rPr>
        <w:t>1504.72</w:t>
      </w:r>
      <w:r>
        <w:rPr>
          <w:rFonts w:hint="eastAsia" w:ascii="仿宋" w:hAnsi="仿宋" w:eastAsia="仿宋"/>
          <w:sz w:val="32"/>
          <w:szCs w:val="32"/>
        </w:rPr>
        <w:t>万元，其中：基本支出</w:t>
      </w:r>
      <w:r>
        <w:rPr>
          <w:sz w:val="32"/>
          <w:szCs w:val="32"/>
        </w:rPr>
        <w:t>1150.59</w:t>
      </w:r>
      <w:r>
        <w:rPr>
          <w:rFonts w:hint="eastAsia" w:ascii="仿宋" w:hAnsi="仿宋" w:eastAsia="仿宋"/>
          <w:sz w:val="32"/>
          <w:szCs w:val="32"/>
        </w:rPr>
        <w:t>万元，占</w:t>
      </w:r>
      <w:r>
        <w:rPr>
          <w:sz w:val="32"/>
          <w:szCs w:val="32"/>
        </w:rPr>
        <w:t>76.46</w:t>
      </w:r>
      <w:r>
        <w:rPr>
          <w:rFonts w:ascii="仿宋" w:hAnsi="仿宋" w:eastAsia="仿宋"/>
          <w:sz w:val="32"/>
          <w:szCs w:val="32"/>
        </w:rPr>
        <w:t>%</w:t>
      </w:r>
      <w:r>
        <w:rPr>
          <w:rFonts w:hint="eastAsia" w:ascii="仿宋" w:hAnsi="仿宋" w:eastAsia="仿宋"/>
          <w:sz w:val="32"/>
          <w:szCs w:val="32"/>
        </w:rPr>
        <w:t>；项目支出</w:t>
      </w:r>
      <w:r>
        <w:rPr>
          <w:sz w:val="32"/>
          <w:szCs w:val="32"/>
        </w:rPr>
        <w:t>354.13</w:t>
      </w:r>
      <w:r>
        <w:rPr>
          <w:rFonts w:hint="eastAsia" w:ascii="仿宋" w:hAnsi="仿宋" w:eastAsia="仿宋"/>
          <w:sz w:val="32"/>
          <w:szCs w:val="32"/>
        </w:rPr>
        <w:t>万元，占</w:t>
      </w:r>
      <w:r>
        <w:rPr>
          <w:sz w:val="32"/>
          <w:szCs w:val="32"/>
        </w:rPr>
        <w:t>23.53</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04C67A77">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12CBC186">
      <w:pPr>
        <w:spacing w:line="600" w:lineRule="exact"/>
        <w:ind w:firstLine="640" w:firstLineChars="200"/>
        <w:rPr>
          <w:rFonts w:ascii="仿宋_GB2312" w:eastAsia="仿宋_GB2312"/>
          <w:color w:val="auto"/>
          <w:sz w:val="32"/>
          <w:szCs w:val="32"/>
          <w:highlight w:val="none"/>
        </w:rPr>
      </w:pPr>
    </w:p>
    <w:p w14:paraId="01F2D098">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1312" behindDoc="0" locked="0" layoutInCell="1" allowOverlap="1">
            <wp:simplePos x="0" y="0"/>
            <wp:positionH relativeFrom="column">
              <wp:posOffset>19050</wp:posOffset>
            </wp:positionH>
            <wp:positionV relativeFrom="paragraph">
              <wp:posOffset>60960</wp:posOffset>
            </wp:positionV>
            <wp:extent cx="5080000" cy="2407920"/>
            <wp:effectExtent l="5080" t="4445" r="20320" b="698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B689670">
      <w:pPr>
        <w:spacing w:line="600" w:lineRule="exact"/>
        <w:ind w:firstLine="640" w:firstLineChars="200"/>
        <w:outlineLvl w:val="1"/>
        <w:rPr>
          <w:rStyle w:val="18"/>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18"/>
          <w:rFonts w:hint="eastAsia" w:ascii="黑体" w:hAnsi="黑体" w:eastAsia="黑体"/>
          <w:b w:val="0"/>
          <w:color w:val="auto"/>
          <w:highlight w:val="none"/>
        </w:rPr>
        <w:t>政拨款收入支出决算总体情况说明</w:t>
      </w:r>
      <w:bookmarkEnd w:id="24"/>
      <w:bookmarkEnd w:id="25"/>
    </w:p>
    <w:p w14:paraId="0BA9419D">
      <w:pPr>
        <w:spacing w:line="600" w:lineRule="exact"/>
        <w:ind w:firstLine="640" w:firstLineChars="200"/>
        <w:rPr>
          <w:rFonts w:ascii="仿宋" w:hAnsi="仿宋" w:eastAsia="仿宋"/>
          <w:color w:val="auto"/>
          <w:sz w:val="32"/>
          <w:szCs w:val="32"/>
          <w:highlight w:val="none"/>
        </w:rPr>
      </w:pPr>
      <w:r>
        <w:rPr>
          <w:rFonts w:hint="eastAsia" w:ascii="仿宋" w:hAnsi="仿宋" w:eastAsia="仿宋"/>
          <w:sz w:val="32"/>
          <w:szCs w:val="32"/>
        </w:rPr>
        <w:t>2023年度收、支总计均为</w:t>
      </w:r>
      <w:r>
        <w:rPr>
          <w:rFonts w:hint="eastAsia"/>
          <w:sz w:val="32"/>
          <w:szCs w:val="32"/>
        </w:rPr>
        <w:t>1504.72</w:t>
      </w:r>
      <w:r>
        <w:rPr>
          <w:rFonts w:hint="eastAsia" w:ascii="仿宋" w:hAnsi="仿宋" w:eastAsia="仿宋"/>
          <w:sz w:val="32"/>
          <w:szCs w:val="32"/>
        </w:rPr>
        <w:t>万元</w:t>
      </w:r>
      <w:r>
        <w:rPr>
          <w:rFonts w:hint="eastAsia"/>
          <w:sz w:val="32"/>
          <w:szCs w:val="32"/>
        </w:rPr>
        <w:t>。</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11.81</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0.79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是工程项目增加。</w:t>
      </w:r>
    </w:p>
    <w:p w14:paraId="68F06D90"/>
    <w:p w14:paraId="78915330">
      <w:pPr>
        <w:pStyle w:val="2"/>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579120</wp:posOffset>
            </wp:positionH>
            <wp:positionV relativeFrom="page">
              <wp:posOffset>2815590</wp:posOffset>
            </wp:positionV>
            <wp:extent cx="4003675" cy="2619375"/>
            <wp:effectExtent l="4445" t="4445" r="11430" b="508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E311F31">
      <w:pPr>
        <w:pStyle w:val="2"/>
      </w:pPr>
    </w:p>
    <w:p w14:paraId="69F8A854">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32E0BD2A">
      <w:pPr>
        <w:spacing w:line="600" w:lineRule="exact"/>
        <w:ind w:firstLine="640" w:firstLineChars="200"/>
        <w:outlineLvl w:val="1"/>
        <w:rPr>
          <w:rStyle w:val="18"/>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8"/>
          <w:rFonts w:hint="eastAsia" w:ascii="黑体" w:hAnsi="黑体" w:eastAsia="黑体"/>
          <w:b w:val="0"/>
          <w:color w:val="auto"/>
          <w:highlight w:val="none"/>
        </w:rPr>
        <w:t>般公共预算财政拨款支出决算情况说明</w:t>
      </w:r>
      <w:bookmarkEnd w:id="26"/>
      <w:bookmarkEnd w:id="27"/>
    </w:p>
    <w:p w14:paraId="7E43182B">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14:paraId="204EBED6">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sz w:val="32"/>
          <w:szCs w:val="32"/>
        </w:rPr>
        <w:t>2023年度一般公共预算财政拨款支出</w:t>
      </w:r>
      <w:r>
        <w:rPr>
          <w:sz w:val="32"/>
          <w:szCs w:val="32"/>
        </w:rPr>
        <w:t>1250.59</w:t>
      </w:r>
      <w:r>
        <w:rPr>
          <w:rFonts w:hint="eastAsia" w:ascii="仿宋" w:hAnsi="仿宋" w:eastAsia="仿宋"/>
          <w:sz w:val="32"/>
          <w:szCs w:val="32"/>
        </w:rPr>
        <w:t>万元，占本年支出合计的</w:t>
      </w:r>
      <w:r>
        <w:rPr>
          <w:sz w:val="32"/>
          <w:szCs w:val="32"/>
        </w:rPr>
        <w:t>83.11</w:t>
      </w:r>
      <w:r>
        <w:rPr>
          <w:rFonts w:ascii="仿宋" w:hAnsi="仿宋" w:eastAsia="仿宋"/>
          <w:sz w:val="32"/>
          <w:szCs w:val="32"/>
        </w:rPr>
        <w:t>%</w:t>
      </w:r>
      <w:r>
        <w:rPr>
          <w:rFonts w:hint="eastAsia" w:ascii="仿宋" w:hAnsi="仿宋" w:eastAsia="仿宋"/>
          <w:sz w:val="32"/>
          <w:szCs w:val="32"/>
        </w:rPr>
        <w:t>。与2022年度相比，一般公共预算财政拨款支出</w:t>
      </w:r>
      <w:r>
        <w:rPr>
          <w:rFonts w:hint="eastAsia" w:ascii="仿宋" w:hAnsi="仿宋" w:eastAsia="仿宋"/>
          <w:sz w:val="32"/>
          <w:szCs w:val="32"/>
          <w:lang w:eastAsia="zh-CN"/>
        </w:rPr>
        <w:t>减少</w:t>
      </w:r>
      <w:r>
        <w:rPr>
          <w:rFonts w:hint="eastAsia" w:ascii="仿宋" w:hAnsi="仿宋" w:eastAsia="仿宋"/>
          <w:sz w:val="32"/>
          <w:szCs w:val="32"/>
          <w:lang w:val="en-US" w:eastAsia="zh-CN"/>
        </w:rPr>
        <w:t>234.66</w:t>
      </w:r>
      <w:r>
        <w:rPr>
          <w:rFonts w:hint="eastAsia" w:ascii="仿宋" w:hAnsi="仿宋" w:eastAsia="仿宋"/>
          <w:sz w:val="32"/>
          <w:szCs w:val="32"/>
        </w:rPr>
        <w:t>万元，下降</w:t>
      </w:r>
      <w:r>
        <w:rPr>
          <w:rFonts w:hint="eastAsia" w:ascii="仿宋" w:hAnsi="仿宋" w:eastAsia="仿宋"/>
          <w:sz w:val="32"/>
          <w:szCs w:val="32"/>
          <w:lang w:val="en-US" w:eastAsia="zh-CN"/>
        </w:rPr>
        <w:t>15.80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人员减少。</w:t>
      </w:r>
    </w:p>
    <w:p w14:paraId="43E65F4A"/>
    <w:p w14:paraId="368911A9">
      <w:pPr>
        <w:pStyle w:val="2"/>
      </w:pPr>
    </w:p>
    <w:p w14:paraId="41C2FD68">
      <w:pPr>
        <w:pStyle w:val="2"/>
      </w:pPr>
    </w:p>
    <w:p w14:paraId="5AD56DD9">
      <w:pPr>
        <w:pStyle w:val="2"/>
      </w:pPr>
    </w:p>
    <w:p w14:paraId="1705283B">
      <w:pPr>
        <w:pStyle w:val="2"/>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-74930</wp:posOffset>
            </wp:positionH>
            <wp:positionV relativeFrom="page">
              <wp:posOffset>1925320</wp:posOffset>
            </wp:positionV>
            <wp:extent cx="5080000" cy="2693035"/>
            <wp:effectExtent l="4445" t="4445" r="20955" b="762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DC3DA35">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（图5：一般公共预算财政拨款支出决算变动情况）（柱状图）</w:t>
      </w:r>
    </w:p>
    <w:p w14:paraId="521AE201">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14:paraId="61F31695">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sz w:val="32"/>
          <w:szCs w:val="32"/>
        </w:rPr>
        <w:t>2023年度一般公共预算财政拨款支出</w:t>
      </w:r>
      <w:r>
        <w:rPr>
          <w:sz w:val="32"/>
          <w:szCs w:val="32"/>
        </w:rPr>
        <w:t>1250.59</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941.80</w:t>
      </w:r>
      <w:r>
        <w:rPr>
          <w:rFonts w:hint="eastAsia" w:ascii="仿宋" w:hAnsi="仿宋" w:eastAsia="仿宋"/>
          <w:sz w:val="32"/>
          <w:szCs w:val="32"/>
        </w:rPr>
        <w:t>万元，占</w:t>
      </w:r>
      <w:r>
        <w:rPr>
          <w:rFonts w:hint="eastAsia" w:ascii="仿宋" w:hAnsi="仿宋" w:eastAsia="仿宋"/>
          <w:sz w:val="32"/>
          <w:szCs w:val="32"/>
          <w:lang w:val="en-US" w:eastAsia="zh-CN"/>
        </w:rPr>
        <w:t>75.31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166.60</w:t>
      </w:r>
      <w:r>
        <w:rPr>
          <w:rFonts w:hint="eastAsia" w:ascii="仿宋" w:hAnsi="仿宋" w:eastAsia="仿宋"/>
          <w:sz w:val="32"/>
          <w:szCs w:val="32"/>
        </w:rPr>
        <w:t>万元，占</w:t>
      </w:r>
      <w:r>
        <w:rPr>
          <w:rFonts w:hint="eastAsia" w:ascii="仿宋" w:hAnsi="仿宋" w:eastAsia="仿宋"/>
          <w:sz w:val="32"/>
          <w:szCs w:val="32"/>
          <w:lang w:val="en-US" w:eastAsia="zh-CN"/>
        </w:rPr>
        <w:t>13.32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19.80</w:t>
      </w:r>
      <w:r>
        <w:rPr>
          <w:rFonts w:hint="eastAsia" w:ascii="仿宋" w:hAnsi="仿宋" w:eastAsia="仿宋"/>
          <w:sz w:val="32"/>
          <w:szCs w:val="32"/>
        </w:rPr>
        <w:t>万元，占</w:t>
      </w:r>
      <w:r>
        <w:rPr>
          <w:rFonts w:hint="eastAsia" w:ascii="仿宋" w:hAnsi="仿宋" w:eastAsia="仿宋"/>
          <w:sz w:val="32"/>
          <w:szCs w:val="32"/>
          <w:lang w:val="en-US" w:eastAsia="zh-CN"/>
        </w:rPr>
        <w:t>1.58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农林水支出</w:t>
      </w:r>
      <w:r>
        <w:rPr>
          <w:rFonts w:hint="eastAsia" w:ascii="仿宋" w:hAnsi="仿宋" w:eastAsia="仿宋"/>
          <w:sz w:val="32"/>
          <w:szCs w:val="32"/>
          <w:lang w:val="en-US" w:eastAsia="zh-CN"/>
        </w:rPr>
        <w:t>70万元，</w:t>
      </w:r>
      <w:r>
        <w:rPr>
          <w:rFonts w:hint="eastAsia" w:ascii="仿宋" w:hAnsi="仿宋" w:eastAsia="仿宋"/>
          <w:sz w:val="32"/>
          <w:szCs w:val="32"/>
        </w:rPr>
        <w:t>占</w:t>
      </w:r>
      <w:r>
        <w:rPr>
          <w:rFonts w:hint="eastAsia" w:ascii="仿宋" w:hAnsi="仿宋" w:eastAsia="仿宋"/>
          <w:sz w:val="32"/>
          <w:szCs w:val="32"/>
          <w:lang w:val="en-US" w:eastAsia="zh-CN"/>
        </w:rPr>
        <w:t>5.60</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bCs/>
          <w:sz w:val="32"/>
          <w:szCs w:val="32"/>
          <w:lang w:eastAsia="zh-CN"/>
        </w:rPr>
        <w:t>住房保障支出</w:t>
      </w:r>
      <w:r>
        <w:rPr>
          <w:rFonts w:hint="eastAsia" w:ascii="仿宋" w:hAnsi="仿宋" w:eastAsia="仿宋"/>
          <w:b w:val="0"/>
          <w:bCs w:val="0"/>
          <w:sz w:val="32"/>
          <w:szCs w:val="32"/>
          <w:lang w:val="en-US" w:eastAsia="zh-CN"/>
        </w:rPr>
        <w:t>52.39万元，</w:t>
      </w:r>
      <w:r>
        <w:rPr>
          <w:rFonts w:hint="eastAsia" w:ascii="仿宋" w:hAnsi="仿宋" w:eastAsia="仿宋"/>
          <w:sz w:val="32"/>
          <w:szCs w:val="32"/>
        </w:rPr>
        <w:t>占</w:t>
      </w:r>
      <w:r>
        <w:rPr>
          <w:rFonts w:hint="eastAsia" w:ascii="仿宋" w:hAnsi="仿宋" w:eastAsia="仿宋"/>
          <w:sz w:val="32"/>
          <w:szCs w:val="32"/>
          <w:lang w:val="en-US" w:eastAsia="zh-CN"/>
        </w:rPr>
        <w:t>4.19</w:t>
      </w:r>
      <w:r>
        <w:rPr>
          <w:rFonts w:ascii="仿宋" w:hAnsi="仿宋" w:eastAsia="仿宋"/>
          <w:sz w:val="32"/>
          <w:szCs w:val="32"/>
        </w:rPr>
        <w:t>%</w:t>
      </w:r>
      <w:r>
        <w:rPr>
          <w:rFonts w:hint="eastAsia" w:ascii="仿宋" w:hAnsi="仿宋" w:eastAsia="仿宋"/>
          <w:sz w:val="32"/>
          <w:szCs w:val="32"/>
          <w:lang w:eastAsia="zh-CN"/>
        </w:rPr>
        <w:t>。</w:t>
      </w:r>
    </w:p>
    <w:p w14:paraId="2E36D497">
      <w:pPr>
        <w:spacing w:line="600" w:lineRule="exact"/>
        <w:ind w:firstLine="640"/>
        <w:rPr>
          <w:rFonts w:hint="eastAsia" w:ascii="仿宋" w:hAnsi="仿宋" w:eastAsia="仿宋"/>
          <w:b/>
          <w:color w:val="auto"/>
          <w:sz w:val="32"/>
          <w:szCs w:val="32"/>
          <w:highlight w:val="none"/>
        </w:rPr>
      </w:pPr>
    </w:p>
    <w:p w14:paraId="76225684">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59264" behindDoc="1" locked="0" layoutInCell="1" allowOverlap="1">
            <wp:simplePos x="0" y="0"/>
            <wp:positionH relativeFrom="column">
              <wp:posOffset>212090</wp:posOffset>
            </wp:positionH>
            <wp:positionV relativeFrom="paragraph">
              <wp:posOffset>181610</wp:posOffset>
            </wp:positionV>
            <wp:extent cx="5080000" cy="3247390"/>
            <wp:effectExtent l="4445" t="4445" r="20955" b="5715"/>
            <wp:wrapTight wrapText="bothSides">
              <wp:wrapPolygon>
                <wp:start x="-19" y="-30"/>
                <wp:lineTo x="-19" y="21511"/>
                <wp:lineTo x="21527" y="21511"/>
                <wp:lineTo x="21527" y="-30"/>
                <wp:lineTo x="-19" y="-3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465742F5">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528D67F5">
      <w:pPr>
        <w:spacing w:line="600" w:lineRule="exact"/>
        <w:ind w:firstLine="640" w:firstLineChars="200"/>
        <w:rPr>
          <w:rFonts w:ascii="仿宋" w:hAnsi="仿宋" w:eastAsia="仿宋"/>
          <w:color w:val="auto"/>
          <w:sz w:val="32"/>
          <w:szCs w:val="32"/>
          <w:highlight w:val="none"/>
        </w:rPr>
      </w:pPr>
    </w:p>
    <w:p w14:paraId="302442A4">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14:paraId="0E18F9FD">
      <w:pP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444"/>
      <w:bookmarkStart w:id="33"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1250.59万元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1"/>
      <w:bookmarkEnd w:id="32"/>
      <w:bookmarkEnd w:id="33"/>
    </w:p>
    <w:p w14:paraId="1F22B9DD">
      <w:pPr>
        <w:numPr>
          <w:ilvl w:val="0"/>
          <w:numId w:val="3"/>
        </w:numPr>
        <w:spacing w:line="600" w:lineRule="exact"/>
        <w:ind w:left="-13" w:leftChars="0" w:firstLine="643" w:firstLineChars="0"/>
        <w:rPr>
          <w:rFonts w:ascii="仿宋" w:hAnsi="仿宋" w:eastAsia="仿宋"/>
          <w:b/>
          <w:color w:val="auto"/>
          <w:sz w:val="32"/>
          <w:szCs w:val="32"/>
          <w:highlight w:val="none"/>
        </w:rPr>
      </w:pPr>
      <w:r>
        <w:rPr>
          <w:rStyle w:val="15"/>
          <w:rFonts w:hint="eastAsia" w:ascii="仿宋" w:hAnsi="仿宋" w:eastAsia="仿宋"/>
          <w:bCs/>
          <w:color w:val="000000"/>
          <w:sz w:val="32"/>
          <w:szCs w:val="32"/>
        </w:rPr>
        <w:t>一般公共服务（类）党委办公厅（室）及相关机构事务（款）行政运行（项）</w:t>
      </w:r>
      <w:r>
        <w:rPr>
          <w:rStyle w:val="15"/>
          <w:rFonts w:hint="eastAsia" w:ascii="仿宋" w:hAnsi="仿宋" w:eastAsia="仿宋"/>
          <w:bCs/>
          <w:color w:val="000000"/>
          <w:sz w:val="32"/>
          <w:szCs w:val="32"/>
          <w:lang w:eastAsia="zh-CN"/>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737.76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58.99</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18BA8027">
      <w:pPr>
        <w:numPr>
          <w:ilvl w:val="0"/>
          <w:numId w:val="3"/>
        </w:numPr>
        <w:spacing w:line="600" w:lineRule="exact"/>
        <w:ind w:left="-13" w:leftChars="0" w:firstLine="643" w:firstLineChars="0"/>
        <w:rPr>
          <w:rStyle w:val="15"/>
          <w:rFonts w:hint="eastAsia" w:ascii="仿宋" w:hAnsi="仿宋" w:eastAsia="仿宋"/>
          <w:b w:val="0"/>
          <w:bCs/>
          <w:color w:val="auto"/>
          <w:sz w:val="32"/>
          <w:szCs w:val="32"/>
          <w:highlight w:val="none"/>
        </w:rPr>
      </w:pPr>
      <w:r>
        <w:rPr>
          <w:rStyle w:val="15"/>
          <w:rFonts w:hint="eastAsia" w:ascii="仿宋" w:hAnsi="仿宋" w:eastAsia="仿宋"/>
          <w:bCs/>
          <w:color w:val="000000"/>
          <w:sz w:val="32"/>
          <w:szCs w:val="32"/>
        </w:rPr>
        <w:t>一般公共服务（类）党委办公厅（室）及相关机构事务（款）</w:t>
      </w:r>
      <w:r>
        <w:rPr>
          <w:rStyle w:val="15"/>
          <w:rFonts w:hint="eastAsia" w:ascii="仿宋" w:hAnsi="仿宋" w:eastAsia="仿宋"/>
          <w:bCs/>
          <w:color w:val="000000"/>
          <w:sz w:val="32"/>
          <w:szCs w:val="32"/>
          <w:lang w:eastAsia="zh-CN"/>
        </w:rPr>
        <w:t>一般行政管理事务</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eastAsia="zh-CN"/>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30</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2.40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4A97C4D9">
      <w:pPr>
        <w:numPr>
          <w:ilvl w:val="0"/>
          <w:numId w:val="0"/>
        </w:numPr>
        <w:spacing w:line="600" w:lineRule="exact"/>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 xml:space="preserve">    </w:t>
      </w:r>
      <w:r>
        <w:rPr>
          <w:rStyle w:val="15"/>
          <w:rFonts w:ascii="仿宋" w:hAnsi="仿宋" w:eastAsia="仿宋"/>
          <w:bCs/>
          <w:color w:val="auto"/>
          <w:sz w:val="32"/>
          <w:szCs w:val="32"/>
          <w:highlight w:val="none"/>
        </w:rPr>
        <w:t>3.</w:t>
      </w:r>
      <w:r>
        <w:rPr>
          <w:rStyle w:val="15"/>
          <w:rFonts w:hint="eastAsia" w:ascii="仿宋" w:hAnsi="仿宋" w:eastAsia="仿宋"/>
          <w:bCs/>
          <w:color w:val="000000"/>
          <w:sz w:val="32"/>
          <w:szCs w:val="32"/>
        </w:rPr>
        <w:t>一般公共服务（类）党委办公厅（室）及相关机构事务（款）</w:t>
      </w:r>
      <w:r>
        <w:rPr>
          <w:rStyle w:val="15"/>
          <w:rFonts w:hint="eastAsia" w:ascii="仿宋" w:hAnsi="仿宋" w:eastAsia="仿宋"/>
          <w:bCs/>
          <w:color w:val="000000"/>
          <w:sz w:val="32"/>
          <w:szCs w:val="32"/>
          <w:lang w:eastAsia="zh-CN"/>
        </w:rPr>
        <w:t>事业运行</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eastAsia="zh-CN"/>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174.03</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13.92</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6DCF2DFA">
      <w:pPr>
        <w:numPr>
          <w:ilvl w:val="0"/>
          <w:numId w:val="4"/>
        </w:numPr>
        <w:spacing w:line="600" w:lineRule="exact"/>
        <w:ind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000000"/>
          <w:sz w:val="32"/>
          <w:szCs w:val="32"/>
        </w:rPr>
        <w:t>一般公共服务（类）党委办公厅（室）及相关机构事务（款）</w:t>
      </w:r>
      <w:r>
        <w:rPr>
          <w:rStyle w:val="15"/>
          <w:rFonts w:hint="eastAsia" w:ascii="仿宋" w:hAnsi="仿宋" w:eastAsia="仿宋"/>
          <w:bCs/>
          <w:color w:val="000000"/>
          <w:sz w:val="32"/>
          <w:szCs w:val="32"/>
          <w:lang w:eastAsia="zh-CN"/>
        </w:rPr>
        <w:t>其他党委办公厅（室）及相关机构事务支出</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eastAsia="zh-CN"/>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0</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27CDA2FA">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社会保障和就业（类）行政事业单位养老支出（款）行政单位离退休（项）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15.08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3CA1BB45">
      <w:pPr>
        <w:pStyle w:val="2"/>
      </w:pPr>
      <w:r>
        <w:rPr>
          <w:rStyle w:val="15"/>
          <w:rFonts w:hint="eastAsia" w:ascii="仿宋" w:hAnsi="仿宋" w:eastAsia="仿宋"/>
          <w:bCs/>
          <w:color w:val="000000"/>
          <w:sz w:val="32"/>
          <w:szCs w:val="32"/>
          <w:lang w:val="en-US" w:eastAsia="zh-CN"/>
        </w:rPr>
        <w:t xml:space="preserve">    6</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社会保障和就业（类）行政事业单位养老支出（款）机关事业单位基本养老保险缴费支出（项）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78.55</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28157D2F">
      <w:pPr>
        <w:numPr>
          <w:ilvl w:val="0"/>
          <w:numId w:val="5"/>
        </w:num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rPr>
        <w:t>社会保障和就业（类）行政事业单位养老支出（款）</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机关事业单位职业年金缴费支出（项）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35.52</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6496EFD8">
      <w:pPr>
        <w:numPr>
          <w:ilvl w:val="0"/>
          <w:numId w:val="0"/>
        </w:numPr>
        <w:spacing w:line="600" w:lineRule="exact"/>
        <w:rPr>
          <w:rStyle w:val="15"/>
          <w:rFonts w:hint="eastAsia" w:ascii="仿宋" w:hAnsi="仿宋" w:eastAsia="仿宋"/>
          <w:b w:val="0"/>
          <w:bCs/>
          <w:color w:val="000000"/>
          <w:sz w:val="32"/>
          <w:szCs w:val="32"/>
        </w:rPr>
      </w:pPr>
      <w:r>
        <w:rPr>
          <w:rStyle w:val="15"/>
          <w:rFonts w:hint="eastAsia" w:ascii="仿宋" w:hAnsi="仿宋" w:eastAsia="仿宋" w:cs="Times New Roman"/>
          <w:bCs/>
          <w:color w:val="000000"/>
          <w:kern w:val="2"/>
          <w:sz w:val="32"/>
          <w:szCs w:val="32"/>
          <w:lang w:val="en-US" w:eastAsia="zh-CN" w:bidi="ar-SA"/>
        </w:rPr>
        <w:t xml:space="preserve">    8.</w:t>
      </w:r>
      <w:r>
        <w:rPr>
          <w:rStyle w:val="15"/>
          <w:rFonts w:hint="eastAsia" w:ascii="仿宋" w:hAnsi="仿宋" w:eastAsia="仿宋"/>
          <w:bCs/>
          <w:color w:val="000000"/>
          <w:sz w:val="32"/>
          <w:szCs w:val="32"/>
        </w:rPr>
        <w:t>社会保障和就业（类）行政事业单位养老支出（款）</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lang w:eastAsia="zh-CN"/>
        </w:rPr>
        <w:t>抚恤</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26.13</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0F4A1054">
      <w:pPr>
        <w:pStyle w:val="2"/>
        <w:numPr>
          <w:ilvl w:val="0"/>
          <w:numId w:val="0"/>
        </w:numPr>
        <w:rPr>
          <w:rFonts w:hint="eastAsia" w:eastAsia="宋体"/>
          <w:lang w:val="en-US" w:eastAsia="zh-CN"/>
        </w:rPr>
      </w:pPr>
    </w:p>
    <w:p w14:paraId="2D091E35">
      <w:pPr>
        <w:pStyle w:val="2"/>
        <w:ind w:firstLine="643" w:firstLineChars="200"/>
      </w:pPr>
      <w:r>
        <w:rPr>
          <w:rStyle w:val="15"/>
          <w:rFonts w:hint="eastAsia" w:ascii="仿宋" w:hAnsi="仿宋" w:eastAsia="仿宋"/>
          <w:bCs/>
          <w:color w:val="000000"/>
          <w:sz w:val="32"/>
          <w:szCs w:val="32"/>
          <w:lang w:val="en-US" w:eastAsia="zh-CN"/>
        </w:rPr>
        <w:t>9</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社会保障和就业（类）其他社会保障和就业支出（款）其他社会保障和就业支出（项）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11.33</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55A1C504">
      <w:pPr>
        <w:spacing w:line="600" w:lineRule="exact"/>
        <w:ind w:firstLine="643" w:firstLineChars="200"/>
        <w:rPr>
          <w:rStyle w:val="15"/>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9</w:t>
      </w:r>
      <w:r>
        <w:rPr>
          <w:rFonts w:ascii="仿宋" w:hAnsi="仿宋" w:eastAsia="仿宋"/>
          <w:b/>
          <w:bCs/>
          <w:color w:val="000000"/>
          <w:sz w:val="32"/>
          <w:szCs w:val="32"/>
        </w:rPr>
        <w:t>.</w:t>
      </w:r>
      <w:r>
        <w:rPr>
          <w:rFonts w:hint="eastAsia" w:ascii="仿宋" w:hAnsi="仿宋" w:eastAsia="仿宋"/>
          <w:b/>
          <w:bCs/>
          <w:color w:val="000000"/>
          <w:sz w:val="32"/>
          <w:szCs w:val="32"/>
        </w:rPr>
        <w:t>卫生健康</w:t>
      </w:r>
      <w:r>
        <w:rPr>
          <w:rStyle w:val="15"/>
          <w:rFonts w:hint="eastAsia" w:ascii="仿宋" w:hAnsi="仿宋" w:eastAsia="仿宋"/>
          <w:bCs/>
          <w:color w:val="000000"/>
          <w:sz w:val="32"/>
          <w:szCs w:val="32"/>
        </w:rPr>
        <w:t>（类）行政事业单位医疗（款）行政单位医疗（项）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16.68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0FB1BB82">
      <w:pPr>
        <w:pStyle w:val="2"/>
      </w:pPr>
      <w:r>
        <w:rPr>
          <w:rFonts w:hint="eastAsia" w:ascii="仿宋" w:hAnsi="仿宋" w:eastAsia="仿宋"/>
          <w:b/>
          <w:bCs/>
          <w:color w:val="000000"/>
          <w:sz w:val="32"/>
          <w:szCs w:val="32"/>
          <w:lang w:val="en-US" w:eastAsia="zh-CN"/>
        </w:rPr>
        <w:t xml:space="preserve">    10</w:t>
      </w:r>
      <w:r>
        <w:rPr>
          <w:rFonts w:ascii="仿宋" w:hAnsi="仿宋" w:eastAsia="仿宋"/>
          <w:b/>
          <w:bCs/>
          <w:color w:val="000000"/>
          <w:sz w:val="32"/>
          <w:szCs w:val="32"/>
        </w:rPr>
        <w:t>.</w:t>
      </w:r>
      <w:r>
        <w:rPr>
          <w:rFonts w:hint="eastAsia" w:ascii="仿宋" w:hAnsi="仿宋" w:eastAsia="仿宋"/>
          <w:b/>
          <w:bCs/>
          <w:color w:val="000000"/>
          <w:sz w:val="32"/>
          <w:szCs w:val="32"/>
        </w:rPr>
        <w:t>卫生健康</w:t>
      </w:r>
      <w:r>
        <w:rPr>
          <w:rStyle w:val="15"/>
          <w:rFonts w:hint="eastAsia" w:ascii="仿宋" w:hAnsi="仿宋" w:eastAsia="仿宋"/>
          <w:bCs/>
          <w:color w:val="000000"/>
          <w:sz w:val="32"/>
          <w:szCs w:val="32"/>
        </w:rPr>
        <w:t>（类）行政事业单位医疗（款）</w:t>
      </w:r>
      <w:r>
        <w:rPr>
          <w:rStyle w:val="15"/>
          <w:rFonts w:hint="eastAsia" w:ascii="仿宋" w:hAnsi="仿宋" w:eastAsia="仿宋"/>
          <w:bCs/>
          <w:color w:val="000000"/>
          <w:sz w:val="32"/>
          <w:szCs w:val="32"/>
          <w:lang w:eastAsia="zh-CN"/>
        </w:rPr>
        <w:t>公务员医疗补助</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3.12</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6951156D">
      <w:pPr>
        <w:spacing w:line="600" w:lineRule="exact"/>
        <w:ind w:firstLine="643" w:firstLineChars="200"/>
      </w:pPr>
      <w:r>
        <w:rPr>
          <w:rStyle w:val="15"/>
          <w:rFonts w:hint="eastAsia" w:ascii="仿宋" w:hAnsi="仿宋" w:eastAsia="仿宋"/>
          <w:bCs/>
          <w:color w:val="000000"/>
          <w:sz w:val="32"/>
          <w:szCs w:val="32"/>
          <w:lang w:val="en-US" w:eastAsia="zh-CN"/>
        </w:rPr>
        <w:t>11</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农林水支出（类）</w:t>
      </w:r>
      <w:r>
        <w:rPr>
          <w:rStyle w:val="15"/>
          <w:rFonts w:hint="eastAsia" w:ascii="仿宋" w:hAnsi="仿宋" w:eastAsia="仿宋"/>
          <w:bCs/>
          <w:color w:val="000000"/>
          <w:sz w:val="32"/>
          <w:szCs w:val="32"/>
          <w:lang w:eastAsia="zh-CN"/>
        </w:rPr>
        <w:t>巩固脱贫衔接乡村振兴</w:t>
      </w:r>
      <w:r>
        <w:rPr>
          <w:rStyle w:val="15"/>
          <w:rFonts w:hint="eastAsia" w:ascii="仿宋" w:hAnsi="仿宋" w:eastAsia="仿宋"/>
          <w:bCs/>
          <w:color w:val="000000"/>
          <w:sz w:val="32"/>
          <w:szCs w:val="32"/>
        </w:rPr>
        <w:t>（款）其他</w:t>
      </w:r>
      <w:r>
        <w:rPr>
          <w:rStyle w:val="15"/>
          <w:rFonts w:hint="eastAsia" w:ascii="仿宋" w:hAnsi="仿宋" w:eastAsia="仿宋"/>
          <w:bCs/>
          <w:color w:val="000000"/>
          <w:sz w:val="32"/>
          <w:szCs w:val="32"/>
          <w:lang w:eastAsia="zh-CN"/>
        </w:rPr>
        <w:t>巩固脱贫衔接乡村振兴支出</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70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7EB54764">
      <w:pPr>
        <w:spacing w:line="600" w:lineRule="exact"/>
        <w:ind w:firstLine="643" w:firstLineChars="200"/>
        <w:rPr>
          <w:rStyle w:val="15"/>
          <w:rFonts w:hint="eastAsia" w:ascii="仿宋" w:hAnsi="仿宋" w:eastAsia="仿宋"/>
          <w:b w:val="0"/>
          <w:bCs/>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lang w:val="en-US" w:eastAsia="zh-CN"/>
        </w:rPr>
        <w:t>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住房保障支出（类）住房改革支出（款）住房公积金（项）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52.39</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11029141">
      <w:pPr>
        <w:pStyle w:val="2"/>
      </w:pPr>
    </w:p>
    <w:p w14:paraId="671CE136">
      <w:pPr>
        <w:numPr>
          <w:ilvl w:val="0"/>
          <w:numId w:val="6"/>
        </w:numPr>
        <w:tabs>
          <w:tab w:val="right" w:pos="8306"/>
        </w:tabs>
        <w:spacing w:line="600" w:lineRule="exact"/>
        <w:ind w:firstLine="640"/>
        <w:outlineLvl w:val="1"/>
        <w:rPr>
          <w:rStyle w:val="18"/>
          <w:rFonts w:ascii="黑体" w:hAnsi="黑体" w:eastAsia="黑体"/>
          <w:b w:val="0"/>
          <w:color w:val="auto"/>
          <w:highlight w:val="none"/>
        </w:rPr>
      </w:pPr>
      <w:bookmarkStart w:id="34" w:name="_Toc15396608"/>
      <w:bookmarkStart w:id="35" w:name="_Toc15377214"/>
      <w:r>
        <w:rPr>
          <w:rFonts w:hint="eastAsia" w:ascii="黑体" w:hAnsi="黑体" w:eastAsia="黑体"/>
          <w:b/>
          <w:color w:val="auto"/>
          <w:sz w:val="32"/>
          <w:szCs w:val="32"/>
          <w:highlight w:val="none"/>
        </w:rPr>
        <w:t>一</w:t>
      </w:r>
      <w:r>
        <w:rPr>
          <w:rStyle w:val="18"/>
          <w:rFonts w:hint="eastAsia" w:ascii="黑体" w:hAnsi="黑体" w:eastAsia="黑体"/>
          <w:b w:val="0"/>
          <w:color w:val="auto"/>
          <w:highlight w:val="none"/>
        </w:rPr>
        <w:t>般公共预算财政拨款基本支出决算情况说明</w:t>
      </w:r>
      <w:bookmarkEnd w:id="34"/>
      <w:bookmarkEnd w:id="35"/>
      <w:r>
        <w:rPr>
          <w:rStyle w:val="18"/>
          <w:rFonts w:ascii="黑体" w:hAnsi="黑体" w:eastAsia="黑体"/>
          <w:b w:val="0"/>
          <w:color w:val="auto"/>
          <w:highlight w:val="none"/>
        </w:rPr>
        <w:tab/>
      </w:r>
    </w:p>
    <w:p w14:paraId="0144E22E">
      <w:pPr>
        <w:pStyle w:val="2"/>
        <w:numPr>
          <w:ilvl w:val="0"/>
          <w:numId w:val="0"/>
        </w:numPr>
      </w:pPr>
    </w:p>
    <w:p w14:paraId="777ECEE2">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1150.59</w:t>
      </w:r>
      <w:r>
        <w:rPr>
          <w:rFonts w:hint="eastAsia" w:ascii="仿宋" w:hAnsi="仿宋" w:eastAsia="仿宋"/>
          <w:color w:val="auto"/>
          <w:sz w:val="32"/>
          <w:szCs w:val="32"/>
          <w:highlight w:val="none"/>
        </w:rPr>
        <w:t>万元，其中：</w:t>
      </w:r>
    </w:p>
    <w:p w14:paraId="483774DC">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991.68</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抚恤金、生活补助、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158.91</w:t>
      </w:r>
      <w:r>
        <w:rPr>
          <w:rFonts w:hint="eastAsia" w:ascii="仿宋" w:hAnsi="仿宋" w:eastAsia="仿宋"/>
          <w:color w:val="auto"/>
          <w:sz w:val="32"/>
          <w:szCs w:val="32"/>
          <w:highlight w:val="none"/>
        </w:rPr>
        <w:t>万元，主要包括：办公费、印刷费、咨询费、水费、电费、邮电费、差旅费、培训费、公务接待费、劳务费、工会经费、福利费、其他交通费、其他商品和服务支出、办公设备购置等。</w:t>
      </w:r>
    </w:p>
    <w:p w14:paraId="244521A1">
      <w:pPr>
        <w:spacing w:line="600" w:lineRule="exact"/>
        <w:ind w:firstLine="640"/>
        <w:outlineLvl w:val="1"/>
        <w:rPr>
          <w:rStyle w:val="18"/>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18"/>
          <w:rFonts w:hint="eastAsia" w:ascii="黑体" w:hAnsi="黑体" w:eastAsia="黑体"/>
          <w:b w:val="0"/>
          <w:color w:val="auto"/>
          <w:highlight w:val="none"/>
        </w:rPr>
        <w:t>财政拨款</w:t>
      </w:r>
      <w:r>
        <w:rPr>
          <w:rStyle w:val="18"/>
          <w:rFonts w:hint="eastAsia" w:ascii="黑体" w:hAnsi="黑体" w:eastAsia="黑体"/>
          <w:color w:val="auto"/>
          <w:highlight w:val="none"/>
        </w:rPr>
        <w:t>“</w:t>
      </w:r>
      <w:r>
        <w:rPr>
          <w:rStyle w:val="18"/>
          <w:rFonts w:hint="eastAsia" w:ascii="黑体" w:hAnsi="黑体" w:eastAsia="黑体"/>
          <w:b w:val="0"/>
          <w:color w:val="auto"/>
          <w:highlight w:val="none"/>
        </w:rPr>
        <w:t>三公”经费支出决算情况说明</w:t>
      </w:r>
      <w:bookmarkEnd w:id="36"/>
      <w:bookmarkEnd w:id="37"/>
    </w:p>
    <w:p w14:paraId="74E34028">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14:paraId="23902F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auto"/>
          <w:sz w:val="32"/>
          <w:szCs w:val="32"/>
          <w:highlight w:val="none"/>
        </w:rPr>
      </w:pPr>
      <w:commentRangeStart w:id="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0.68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减少0.13万元，下降16.05%</w:t>
      </w:r>
      <w:commentRangeEnd w:id="1"/>
      <w:r>
        <w:commentReference w:id="1"/>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决</w:t>
      </w:r>
      <w:commentRangeStart w:id="2"/>
      <w:r>
        <w:rPr>
          <w:rFonts w:hint="eastAsia" w:ascii="仿宋" w:hAnsi="仿宋" w:eastAsia="仿宋"/>
          <w:color w:val="auto"/>
          <w:sz w:val="32"/>
          <w:szCs w:val="32"/>
          <w:highlight w:val="none"/>
        </w:rPr>
        <w:t>算数</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rPr>
        <w:t>预算数</w:t>
      </w:r>
      <w:r>
        <w:rPr>
          <w:rFonts w:hint="eastAsia" w:ascii="仿宋" w:hAnsi="仿宋" w:eastAsia="仿宋"/>
          <w:color w:val="auto"/>
          <w:sz w:val="32"/>
          <w:szCs w:val="32"/>
          <w:highlight w:val="none"/>
          <w:lang w:eastAsia="zh-CN"/>
        </w:rPr>
        <w:t>持平。</w:t>
      </w:r>
      <w:r>
        <w:rPr>
          <w:rFonts w:hint="eastAsia" w:ascii="仿宋" w:hAnsi="仿宋" w:eastAsia="仿宋"/>
          <w:color w:val="auto"/>
          <w:sz w:val="32"/>
          <w:szCs w:val="32"/>
          <w:highlight w:val="none"/>
          <w:lang w:val="en-US" w:eastAsia="zh-CN"/>
        </w:rPr>
        <w:t>下降</w:t>
      </w:r>
      <w:r>
        <w:rPr>
          <w:rFonts w:hint="eastAsia" w:ascii="仿宋" w:hAnsi="仿宋" w:eastAsia="仿宋"/>
          <w:color w:val="auto"/>
          <w:sz w:val="32"/>
          <w:szCs w:val="32"/>
          <w:highlight w:val="none"/>
        </w:rPr>
        <w:t>的主要原因</w:t>
      </w:r>
      <w:commentRangeEnd w:id="2"/>
      <w:r>
        <w:commentReference w:id="2"/>
      </w:r>
      <w:r>
        <w:rPr>
          <w:rFonts w:hint="eastAsia" w:ascii="仿宋" w:hAnsi="仿宋" w:eastAsia="仿宋"/>
          <w:color w:val="auto"/>
          <w:sz w:val="32"/>
          <w:szCs w:val="32"/>
          <w:highlight w:val="none"/>
        </w:rPr>
        <w:t>是</w:t>
      </w:r>
      <w:r>
        <w:rPr>
          <w:rFonts w:hint="eastAsia" w:ascii="仿宋" w:hAnsi="仿宋" w:eastAsia="仿宋"/>
          <w:color w:val="000000"/>
          <w:sz w:val="32"/>
          <w:szCs w:val="32"/>
          <w:lang w:eastAsia="zh-CN"/>
        </w:rPr>
        <w:t>我办</w:t>
      </w:r>
      <w:r>
        <w:rPr>
          <w:rFonts w:hint="eastAsia" w:ascii="仿宋" w:hAnsi="仿宋" w:eastAsia="仿宋"/>
          <w:color w:val="auto"/>
          <w:sz w:val="32"/>
          <w:szCs w:val="32"/>
          <w:highlight w:val="none"/>
          <w:lang w:val="en-US" w:eastAsia="zh-CN"/>
        </w:rPr>
        <w:t>严格按照2017年出台的接待管理办法执行，严格按标准接待厉行节约，不铺张浪费；严格执行中央八项规定精神及实施细则有关要求。</w:t>
      </w:r>
    </w:p>
    <w:p w14:paraId="691E4BD2">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14:paraId="75586AC7">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0.68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7A44FFD7">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75781D30">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4445</wp:posOffset>
            </wp:positionH>
            <wp:positionV relativeFrom="paragraph">
              <wp:posOffset>71120</wp:posOffset>
            </wp:positionV>
            <wp:extent cx="4898390" cy="2667000"/>
            <wp:effectExtent l="4445" t="4445" r="12065"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16257E2D">
      <w:pPr>
        <w:rPr>
          <w:rFonts w:hint="eastAsia" w:ascii="仿宋" w:hAnsi="仿宋" w:eastAsia="仿宋"/>
          <w:color w:val="auto"/>
          <w:sz w:val="32"/>
          <w:szCs w:val="32"/>
          <w:highlight w:val="none"/>
        </w:rPr>
      </w:pPr>
    </w:p>
    <w:p w14:paraId="348AFEE1">
      <w:pPr>
        <w:pStyle w:val="2"/>
      </w:pPr>
    </w:p>
    <w:p w14:paraId="2FEB7E25">
      <w:pPr>
        <w:spacing w:line="600" w:lineRule="exact"/>
        <w:ind w:firstLine="640"/>
        <w:rPr>
          <w:rFonts w:ascii="仿宋_GB2312" w:eastAsia="仿宋_GB2312"/>
          <w:b/>
          <w:color w:val="auto"/>
          <w:sz w:val="32"/>
          <w:szCs w:val="32"/>
          <w:highlight w:val="none"/>
        </w:rPr>
      </w:pPr>
    </w:p>
    <w:p w14:paraId="4F7B039D">
      <w:pPr>
        <w:spacing w:line="600" w:lineRule="exact"/>
        <w:rPr>
          <w:rFonts w:ascii="仿宋_GB2312" w:eastAsia="仿宋_GB2312"/>
          <w:b/>
          <w:color w:val="auto"/>
          <w:sz w:val="32"/>
          <w:szCs w:val="32"/>
          <w:highlight w:val="none"/>
        </w:rPr>
      </w:pPr>
    </w:p>
    <w:p w14:paraId="662CB55F">
      <w:pPr>
        <w:numPr>
          <w:ilvl w:val="0"/>
          <w:numId w:val="0"/>
        </w:numPr>
        <w:spacing w:line="600" w:lineRule="exact"/>
        <w:rPr>
          <w:rFonts w:hint="eastAsia" w:ascii="仿宋_GB2312" w:eastAsia="仿宋_GB2312"/>
          <w:b/>
          <w:color w:val="auto"/>
          <w:sz w:val="32"/>
          <w:szCs w:val="32"/>
          <w:highlight w:val="none"/>
          <w:lang w:val="en-US" w:eastAsia="zh-CN"/>
        </w:rPr>
      </w:pPr>
      <w:r>
        <w:rPr>
          <w:rFonts w:hint="eastAsia" w:ascii="仿宋_GB2312" w:eastAsia="仿宋_GB2312"/>
          <w:b/>
          <w:color w:val="auto"/>
          <w:sz w:val="32"/>
          <w:szCs w:val="32"/>
          <w:highlight w:val="none"/>
          <w:lang w:val="en-US" w:eastAsia="zh-CN"/>
        </w:rPr>
        <w:t xml:space="preserve">    </w:t>
      </w:r>
    </w:p>
    <w:p w14:paraId="29703366">
      <w:pPr>
        <w:numPr>
          <w:ilvl w:val="0"/>
          <w:numId w:val="0"/>
        </w:numPr>
        <w:spacing w:line="600" w:lineRule="exact"/>
        <w:rPr>
          <w:rFonts w:hint="eastAsia" w:ascii="仿宋_GB2312" w:eastAsia="仿宋_GB2312"/>
          <w:b/>
          <w:color w:val="auto"/>
          <w:sz w:val="32"/>
          <w:szCs w:val="32"/>
          <w:highlight w:val="none"/>
          <w:lang w:val="en-US" w:eastAsia="zh-CN"/>
        </w:rPr>
      </w:pPr>
    </w:p>
    <w:p w14:paraId="226DA40C">
      <w:pPr>
        <w:numPr>
          <w:ilvl w:val="0"/>
          <w:numId w:val="0"/>
        </w:numPr>
        <w:spacing w:line="600" w:lineRule="exact"/>
        <w:rPr>
          <w:rFonts w:hint="eastAsia" w:ascii="仿宋_GB2312" w:eastAsia="仿宋_GB2312"/>
          <w:b/>
          <w:color w:val="auto"/>
          <w:sz w:val="32"/>
          <w:szCs w:val="32"/>
          <w:highlight w:val="none"/>
          <w:lang w:val="en-US" w:eastAsia="zh-CN"/>
        </w:rPr>
      </w:pPr>
    </w:p>
    <w:p w14:paraId="16E92F56">
      <w:pPr>
        <w:numPr>
          <w:ilvl w:val="0"/>
          <w:numId w:val="0"/>
        </w:numPr>
        <w:spacing w:line="600" w:lineRule="exact"/>
        <w:ind w:firstLine="643" w:firstLineChars="200"/>
        <w:rPr>
          <w:rFonts w:hint="eastAsia" w:ascii="仿宋_GB2312" w:eastAsia="仿宋_GB2312"/>
          <w:color w:val="auto"/>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14:paraId="4B7C1E69">
      <w:pPr>
        <w:numPr>
          <w:ilvl w:val="0"/>
          <w:numId w:val="0"/>
        </w:numPr>
        <w:spacing w:line="600" w:lineRule="exact"/>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 xml:space="preserve">    </w:t>
      </w: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14:paraId="725793EA">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4513E137">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b w:val="0"/>
          <w:bCs/>
          <w:color w:val="auto"/>
          <w:sz w:val="32"/>
          <w:szCs w:val="32"/>
          <w:highlight w:val="none"/>
          <w:lang w:val="en-US" w:eastAsia="zh-CN"/>
        </w:rPr>
        <w:t>0</w:t>
      </w:r>
      <w:r>
        <w:rPr>
          <w:rFonts w:hint="eastAsia" w:ascii="仿宋_GB2312" w:eastAsia="仿宋_GB2312"/>
          <w:color w:val="auto"/>
          <w:sz w:val="32"/>
          <w:szCs w:val="32"/>
          <w:highlight w:val="none"/>
        </w:rPr>
        <w:t>万元。</w:t>
      </w:r>
    </w:p>
    <w:p w14:paraId="043E23FA">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commentRangeStart w:id="3"/>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0.68</w:t>
      </w:r>
      <w:r>
        <w:rPr>
          <w:rFonts w:hint="eastAsia" w:ascii="仿宋_GB2312" w:eastAsia="仿宋_GB2312"/>
          <w:color w:val="auto"/>
          <w:sz w:val="32"/>
          <w:szCs w:val="32"/>
          <w:highlight w:val="none"/>
        </w:rPr>
        <w:t>万元，完成预算</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w:t>
      </w:r>
      <w:commentRangeEnd w:id="3"/>
      <w:r>
        <w:commentReference w:id="3"/>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0.13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16.05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因机构调整，县接待办调整至县心连心服务中心，本单位基本不再承担有关接待任务。</w:t>
      </w:r>
    </w:p>
    <w:p w14:paraId="06316B68">
      <w:pPr>
        <w:spacing w:line="600" w:lineRule="exact"/>
        <w:ind w:firstLine="64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0.68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对口单位来峨</w:t>
      </w:r>
      <w:r>
        <w:rPr>
          <w:rFonts w:hint="eastAsia" w:ascii="仿宋_GB2312" w:eastAsia="仿宋_GB2312"/>
          <w:color w:val="auto"/>
          <w:sz w:val="32"/>
          <w:szCs w:val="32"/>
          <w:highlight w:val="none"/>
        </w:rPr>
        <w:t>执行公务、开展业务活动开支的交通费、住宿费、用餐费等。国内公务接待</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95</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0.68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7402457D">
      <w:pPr>
        <w:spacing w:line="600" w:lineRule="exact"/>
        <w:ind w:firstLine="643" w:firstLineChars="200"/>
        <w:rPr>
          <w:rFonts w:ascii="黑体" w:eastAsia="黑体"/>
          <w:color w:val="auto"/>
          <w:sz w:val="32"/>
          <w:szCs w:val="32"/>
          <w:highlight w:val="none"/>
        </w:rPr>
      </w:pPr>
      <w:bookmarkStart w:id="40" w:name="_Toc15377218"/>
      <w:bookmarkStart w:id="41" w:name="_Toc15396610"/>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F4F8989">
      <w:pPr>
        <w:spacing w:line="600" w:lineRule="exact"/>
        <w:ind w:firstLine="640"/>
        <w:outlineLvl w:val="1"/>
        <w:rPr>
          <w:rStyle w:val="18"/>
          <w:rFonts w:ascii="黑体" w:hAnsi="黑体" w:eastAsia="黑体"/>
          <w:color w:val="auto"/>
          <w:highlight w:val="none"/>
        </w:rPr>
      </w:pPr>
      <w:r>
        <w:rPr>
          <w:rFonts w:hint="eastAsia" w:ascii="黑体" w:eastAsia="黑体"/>
          <w:color w:val="auto"/>
          <w:sz w:val="32"/>
          <w:szCs w:val="32"/>
          <w:highlight w:val="none"/>
        </w:rPr>
        <w:t>八、</w:t>
      </w:r>
      <w:r>
        <w:rPr>
          <w:rStyle w:val="18"/>
          <w:rFonts w:hint="eastAsia" w:ascii="黑体" w:hAnsi="黑体" w:eastAsia="黑体"/>
          <w:b w:val="0"/>
          <w:color w:val="auto"/>
          <w:highlight w:val="none"/>
        </w:rPr>
        <w:t>政府性基金预算支出决算情况说明</w:t>
      </w:r>
      <w:bookmarkEnd w:id="40"/>
      <w:bookmarkEnd w:id="41"/>
    </w:p>
    <w:p w14:paraId="4EDB457E">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254.13</w:t>
      </w:r>
      <w:r>
        <w:rPr>
          <w:rFonts w:hint="eastAsia" w:ascii="仿宋_GB2312" w:eastAsia="仿宋_GB2312"/>
          <w:color w:val="auto"/>
          <w:sz w:val="32"/>
          <w:szCs w:val="32"/>
          <w:highlight w:val="none"/>
        </w:rPr>
        <w:t>万元。</w:t>
      </w:r>
    </w:p>
    <w:p w14:paraId="22C36D1C">
      <w:pPr>
        <w:numPr>
          <w:ilvl w:val="0"/>
          <w:numId w:val="7"/>
        </w:numPr>
        <w:spacing w:line="600" w:lineRule="exact"/>
        <w:ind w:firstLine="640"/>
        <w:outlineLvl w:val="1"/>
        <w:rPr>
          <w:rStyle w:val="18"/>
          <w:rFonts w:ascii="黑体" w:hAnsi="黑体" w:eastAsia="黑体"/>
          <w:b w:val="0"/>
          <w:color w:val="auto"/>
          <w:highlight w:val="none"/>
        </w:rPr>
      </w:pPr>
      <w:bookmarkStart w:id="42" w:name="_Toc15396611"/>
      <w:bookmarkStart w:id="43" w:name="_Toc15377219"/>
      <w:r>
        <w:rPr>
          <w:rStyle w:val="18"/>
          <w:rFonts w:hint="eastAsia" w:ascii="黑体" w:hAnsi="黑体" w:eastAsia="黑体"/>
          <w:b w:val="0"/>
          <w:color w:val="auto"/>
          <w:highlight w:val="none"/>
        </w:rPr>
        <w:t>国有资本经营预算支出决算情况说明</w:t>
      </w:r>
      <w:bookmarkEnd w:id="42"/>
      <w:bookmarkEnd w:id="43"/>
    </w:p>
    <w:p w14:paraId="5C8223F3">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01F6B39">
      <w:pPr>
        <w:numPr>
          <w:ilvl w:val="0"/>
          <w:numId w:val="7"/>
        </w:numPr>
        <w:spacing w:line="600" w:lineRule="exact"/>
        <w:ind w:firstLine="640"/>
        <w:outlineLvl w:val="1"/>
        <w:rPr>
          <w:rStyle w:val="18"/>
          <w:rFonts w:hint="eastAsia" w:ascii="黑体" w:hAnsi="黑体" w:eastAsia="黑体"/>
          <w:b w:val="0"/>
          <w:color w:val="auto"/>
          <w:highlight w:val="none"/>
        </w:rPr>
      </w:pPr>
      <w:bookmarkStart w:id="44" w:name="_Toc15377221"/>
      <w:bookmarkStart w:id="45" w:name="_Toc15396612"/>
      <w:r>
        <w:rPr>
          <w:rStyle w:val="18"/>
          <w:rFonts w:hint="eastAsia" w:ascii="黑体" w:hAnsi="黑体" w:eastAsia="黑体"/>
          <w:b w:val="0"/>
          <w:color w:val="auto"/>
          <w:highlight w:val="none"/>
        </w:rPr>
        <w:t>其他重要事项的情况说明</w:t>
      </w:r>
      <w:bookmarkEnd w:id="44"/>
      <w:bookmarkEnd w:id="45"/>
    </w:p>
    <w:p w14:paraId="61437066">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14:paraId="668E8E9E">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县委办</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85.27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85.27</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34.92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人员变动公用经费减少。</w:t>
      </w:r>
    </w:p>
    <w:p w14:paraId="090595D3">
      <w:pPr>
        <w:shd w:val="clea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14:paraId="32385CDF">
      <w:pPr>
        <w:shd w:val="clea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县委办</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4.30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4.30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783FF177">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14:paraId="0A7EC1BB">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w:t>
      </w:r>
      <w:commentRangeStart w:id="4"/>
      <w:r>
        <w:rPr>
          <w:rFonts w:hint="eastAsia" w:ascii="仿宋_GB2312" w:eastAsia="仿宋_GB2312"/>
          <w:color w:val="auto"/>
          <w:sz w:val="32"/>
          <w:szCs w:val="32"/>
          <w:highlight w:val="none"/>
        </w:rPr>
        <w:t>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commentRangeEnd w:id="4"/>
      <w:r>
        <w:commentReference w:id="4"/>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县委办</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33F713B5">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w:t>
      </w:r>
      <w:commentRangeStart w:id="5"/>
      <w:r>
        <w:rPr>
          <w:rFonts w:hint="eastAsia" w:ascii="仿宋" w:hAnsi="仿宋" w:eastAsia="仿宋"/>
          <w:b/>
          <w:color w:val="auto"/>
          <w:sz w:val="32"/>
          <w:szCs w:val="32"/>
          <w:highlight w:val="none"/>
        </w:rPr>
        <w:t>预算绩效管理情况</w:t>
      </w:r>
      <w:commentRangeEnd w:id="5"/>
      <w:r>
        <w:commentReference w:id="5"/>
      </w:r>
    </w:p>
    <w:p w14:paraId="765D9B86">
      <w:pPr>
        <w:widowControl/>
        <w:shd w:val="clea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rPr>
        <w:t>根据预算绩效管理要求，本</w:t>
      </w:r>
      <w:r>
        <w:rPr>
          <w:rFonts w:hint="eastAsia" w:ascii="仿宋_GB2312" w:hAnsi="仿宋_GB2312" w:eastAsia="仿宋_GB2312" w:cs="仿宋_GB2312"/>
          <w:color w:val="auto"/>
          <w:sz w:val="32"/>
          <w:szCs w:val="32"/>
          <w:highlight w:val="none"/>
          <w:shd w:val="clear"/>
          <w:lang w:eastAsia="zh-CN"/>
        </w:rPr>
        <w:t>单位</w:t>
      </w:r>
      <w:r>
        <w:rPr>
          <w:rFonts w:hint="eastAsia" w:ascii="仿宋_GB2312" w:hAnsi="仿宋_GB2312" w:eastAsia="仿宋_GB2312" w:cs="仿宋_GB2312"/>
          <w:color w:val="auto"/>
          <w:sz w:val="32"/>
          <w:szCs w:val="32"/>
          <w:highlight w:val="none"/>
          <w:shd w:val="clear"/>
        </w:rPr>
        <w:t>在202</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年度预算编制阶段，组</w:t>
      </w:r>
      <w:commentRangeStart w:id="6"/>
      <w:r>
        <w:rPr>
          <w:rFonts w:hint="eastAsia" w:ascii="仿宋_GB2312" w:hAnsi="仿宋_GB2312" w:eastAsia="仿宋_GB2312" w:cs="仿宋_GB2312"/>
          <w:color w:val="auto"/>
          <w:sz w:val="32"/>
          <w:szCs w:val="32"/>
          <w:highlight w:val="none"/>
          <w:shd w:val="clear"/>
        </w:rPr>
        <w:t>织对</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个项目开展了预算事前绩效评估，</w:t>
      </w:r>
      <w:commentRangeEnd w:id="6"/>
      <w:r>
        <w:commentReference w:id="6"/>
      </w:r>
      <w:r>
        <w:rPr>
          <w:rFonts w:hint="eastAsia" w:ascii="仿宋_GB2312" w:hAnsi="仿宋_GB2312" w:eastAsia="仿宋_GB2312" w:cs="仿宋_GB2312"/>
          <w:color w:val="auto"/>
          <w:sz w:val="32"/>
          <w:szCs w:val="32"/>
          <w:highlight w:val="none"/>
          <w:shd w:val="clear"/>
        </w:rPr>
        <w:t>对</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个项目编制了绩效目标，预算执行过程中，</w:t>
      </w:r>
      <w:r>
        <w:rPr>
          <w:rFonts w:hint="eastAsia" w:ascii="仿宋_GB2312" w:hAnsi="仿宋_GB2312" w:eastAsia="仿宋_GB2312" w:cs="仿宋_GB2312"/>
          <w:color w:val="auto"/>
          <w:sz w:val="32"/>
          <w:szCs w:val="32"/>
          <w:highlight w:val="none"/>
        </w:rPr>
        <w:t>选取</w:t>
      </w:r>
      <w:r>
        <w:rPr>
          <w:rFonts w:hint="eastAsia" w:ascii="仿宋_GB2312" w:hAnsi="仿宋_GB2312" w:eastAsia="仿宋_GB2312" w:cs="仿宋_GB2312"/>
          <w:color w:val="auto"/>
          <w:sz w:val="32"/>
          <w:szCs w:val="32"/>
          <w:highlight w:val="none"/>
          <w:shd w:val="clear"/>
          <w:lang w:val="en-US" w:eastAsia="zh-CN"/>
        </w:rPr>
        <w:t>2</w:t>
      </w:r>
      <w:r>
        <w:rPr>
          <w:rFonts w:hint="eastAsia" w:ascii="仿宋_GB2312" w:hAnsi="仿宋_GB2312" w:eastAsia="仿宋_GB2312" w:cs="仿宋_GB2312"/>
          <w:color w:val="auto"/>
          <w:sz w:val="32"/>
          <w:szCs w:val="32"/>
          <w:highlight w:val="none"/>
        </w:rPr>
        <w:t>个项目开展绩效监控。</w:t>
      </w:r>
    </w:p>
    <w:p w14:paraId="1660E0D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宋体" w:cs="宋体"/>
          <w:b w:val="0"/>
          <w:bCs w:val="0"/>
          <w:color w:val="000000"/>
          <w:kern w:val="0"/>
          <w:szCs w:val="32"/>
          <w:shd w:val="clear" w:color="auto" w:fill="FFFFFF"/>
          <w:lang w:val="en-US" w:eastAsia="zh-CN"/>
        </w:rPr>
      </w:pPr>
      <w:r>
        <w:rPr>
          <w:rFonts w:hint="eastAsia" w:ascii="仿宋_GB2312" w:hAnsi="仿宋_GB2312" w:eastAsia="仿宋_GB2312" w:cs="仿宋_GB2312"/>
          <w:color w:val="auto"/>
          <w:sz w:val="32"/>
          <w:szCs w:val="32"/>
          <w:highlight w:val="none"/>
        </w:rPr>
        <w:t>组织对202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县委办单位</w:t>
      </w:r>
      <w:r>
        <w:rPr>
          <w:rFonts w:hint="eastAsia" w:ascii="仿宋_GB2312" w:hAnsi="仿宋_GB2312" w:eastAsia="仿宋_GB2312" w:cs="仿宋_GB2312"/>
          <w:color w:val="auto"/>
          <w:sz w:val="32"/>
          <w:szCs w:val="32"/>
          <w:highlight w:val="none"/>
        </w:rPr>
        <w:t>整体绩效自评报告、</w:t>
      </w:r>
      <w:r>
        <w:rPr>
          <w:rFonts w:hint="eastAsia" w:ascii="仿宋_GB2312" w:hAnsi="仿宋_GB2312" w:eastAsia="仿宋_GB2312" w:cs="仿宋_GB2312"/>
          <w:color w:val="auto"/>
          <w:sz w:val="32"/>
          <w:szCs w:val="32"/>
          <w:highlight w:val="none"/>
          <w:lang w:eastAsia="zh-CN"/>
        </w:rPr>
        <w:t>深化改革及重点工作经费</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2个</w:t>
      </w:r>
      <w:r>
        <w:rPr>
          <w:rFonts w:hint="eastAsia" w:ascii="仿宋_GB2312" w:hAnsi="仿宋_GB2312" w:eastAsia="仿宋_GB2312" w:cs="仿宋_GB2312"/>
          <w:color w:val="auto"/>
          <w:sz w:val="32"/>
          <w:szCs w:val="32"/>
          <w:highlight w:val="none"/>
        </w:rPr>
        <w:t>预算项目绩效自评报告，其中，</w:t>
      </w:r>
      <w:r>
        <w:rPr>
          <w:rFonts w:hint="eastAsia" w:ascii="仿宋_GB2312" w:hAnsi="仿宋_GB2312" w:eastAsia="仿宋_GB2312" w:cs="仿宋_GB2312"/>
          <w:color w:val="auto"/>
          <w:sz w:val="32"/>
          <w:szCs w:val="32"/>
          <w:highlight w:val="none"/>
          <w:lang w:eastAsia="zh-CN"/>
        </w:rPr>
        <w:t>县委办单位</w:t>
      </w:r>
      <w:r>
        <w:rPr>
          <w:rFonts w:hint="eastAsia" w:ascii="仿宋_GB2312" w:hAnsi="仿宋_GB2312" w:eastAsia="仿宋_GB2312" w:cs="仿宋_GB2312"/>
          <w:color w:val="auto"/>
          <w:sz w:val="32"/>
          <w:szCs w:val="32"/>
          <w:highlight w:val="none"/>
        </w:rPr>
        <w:t>整体绩效自评得分为</w:t>
      </w:r>
      <w:r>
        <w:rPr>
          <w:rFonts w:hint="eastAsia" w:ascii="仿宋_GB2312" w:hAnsi="仿宋_GB2312" w:eastAsia="仿宋_GB2312" w:cs="仿宋_GB2312"/>
          <w:color w:val="auto"/>
          <w:sz w:val="32"/>
          <w:szCs w:val="32"/>
          <w:highlight w:val="none"/>
          <w:lang w:val="en-US" w:eastAsia="zh-CN"/>
        </w:rPr>
        <w:t>96</w:t>
      </w:r>
      <w:r>
        <w:rPr>
          <w:rFonts w:hint="eastAsia" w:ascii="仿宋_GB2312" w:hAnsi="仿宋_GB2312" w:eastAsia="仿宋_GB2312" w:cs="仿宋_GB2312"/>
          <w:color w:val="auto"/>
          <w:sz w:val="32"/>
          <w:szCs w:val="32"/>
          <w:highlight w:val="none"/>
        </w:rPr>
        <w:t>分，绩效自评综述：</w:t>
      </w:r>
      <w:r>
        <w:rPr>
          <w:rFonts w:hint="eastAsia" w:ascii="仿宋_GB2312" w:hAnsi="Times New Roman" w:eastAsia="仿宋_GB2312"/>
          <w:b w:val="0"/>
          <w:bCs w:val="0"/>
          <w:color w:val="000000"/>
          <w:sz w:val="32"/>
          <w:szCs w:val="32"/>
          <w:lang w:val="en-US" w:eastAsia="zh-CN"/>
        </w:rPr>
        <w:t>在</w:t>
      </w:r>
      <w:r>
        <w:rPr>
          <w:rFonts w:hint="eastAsia" w:ascii="仿宋_GB2312" w:eastAsia="仿宋_GB2312"/>
          <w:b w:val="0"/>
          <w:bCs w:val="0"/>
          <w:color w:val="000000"/>
          <w:sz w:val="32"/>
          <w:szCs w:val="32"/>
          <w:lang w:val="zh-CN" w:eastAsia="zh-CN"/>
        </w:rPr>
        <w:t>单位</w:t>
      </w:r>
      <w:r>
        <w:rPr>
          <w:rFonts w:hint="eastAsia" w:ascii="仿宋_GB2312" w:hAnsi="Times New Roman" w:eastAsia="仿宋_GB2312"/>
          <w:b w:val="0"/>
          <w:bCs w:val="0"/>
          <w:color w:val="000000"/>
          <w:sz w:val="32"/>
          <w:szCs w:val="32"/>
          <w:lang w:val="zh-CN" w:eastAsia="zh-CN"/>
        </w:rPr>
        <w:t>整体预算绩效管理工作我单位还存在预算编制粗放、预算执行分析不及时、不准确等问题，建议</w:t>
      </w:r>
      <w:r>
        <w:rPr>
          <w:rFonts w:hint="eastAsia" w:ascii="仿宋_GB2312" w:hAnsi="Times New Roman" w:eastAsia="仿宋_GB2312"/>
          <w:b w:val="0"/>
          <w:bCs w:val="0"/>
          <w:color w:val="000000"/>
          <w:sz w:val="32"/>
          <w:szCs w:val="32"/>
          <w:lang w:val="en-US" w:eastAsia="zh-CN"/>
        </w:rPr>
        <w:t>1</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加强各股室细化预算编制工作，认真做好预算的编制，科学合理编制预算，严格执行预算管理。2</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加强财务管理，严格财务审核。加强单位财务管理，健全单位财务管理制度体系，规范单位财务行为。3.完善资产管理，抓好“三公”经费控制。严格编制政府采购年初预算和计划，规范各类资产的购置审批制度、资产采购制度、使用管理制度等，加强单位内部的资产管理工作。严格控制“三公”经费的规模和比例，把关“三公</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经费支出的审核、审批，杜绝挪用和挤占其他预算资金行为；进一步细化“三公”经费的管理，合理压缩</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三公</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经费支出。4.对相关业务人员加强培训，规范</w:t>
      </w:r>
      <w:r>
        <w:rPr>
          <w:rFonts w:hint="eastAsia" w:ascii="仿宋_GB2312" w:eastAsia="仿宋_GB2312"/>
          <w:b w:val="0"/>
          <w:bCs w:val="0"/>
          <w:color w:val="000000"/>
          <w:sz w:val="32"/>
          <w:szCs w:val="32"/>
          <w:lang w:val="en-US" w:eastAsia="zh-CN"/>
        </w:rPr>
        <w:t>单位</w:t>
      </w:r>
      <w:r>
        <w:rPr>
          <w:rFonts w:hint="eastAsia" w:ascii="仿宋_GB2312" w:hAnsi="Times New Roman" w:eastAsia="仿宋_GB2312"/>
          <w:b w:val="0"/>
          <w:bCs w:val="0"/>
          <w:color w:val="000000"/>
          <w:sz w:val="32"/>
          <w:szCs w:val="32"/>
          <w:lang w:val="en-US" w:eastAsia="zh-CN"/>
        </w:rPr>
        <w:t>预算收支核算，切实提高</w:t>
      </w:r>
      <w:r>
        <w:rPr>
          <w:rFonts w:hint="eastAsia" w:ascii="仿宋_GB2312" w:eastAsia="仿宋_GB2312"/>
          <w:b w:val="0"/>
          <w:bCs w:val="0"/>
          <w:color w:val="000000"/>
          <w:sz w:val="32"/>
          <w:szCs w:val="32"/>
          <w:lang w:val="en-US" w:eastAsia="zh-CN"/>
        </w:rPr>
        <w:t>单位</w:t>
      </w:r>
      <w:r>
        <w:rPr>
          <w:rFonts w:hint="eastAsia" w:ascii="仿宋_GB2312" w:hAnsi="Times New Roman" w:eastAsia="仿宋_GB2312"/>
          <w:b w:val="0"/>
          <w:bCs w:val="0"/>
          <w:color w:val="000000"/>
          <w:sz w:val="32"/>
          <w:szCs w:val="32"/>
          <w:lang w:val="en-US" w:eastAsia="zh-CN"/>
        </w:rPr>
        <w:t>预算收支管理水平。</w:t>
      </w:r>
    </w:p>
    <w:p w14:paraId="01BF8E9B">
      <w:pPr>
        <w:widowControl/>
        <w:ind w:firstLine="643" w:firstLineChars="200"/>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77E7058A">
      <w:pPr>
        <w:numPr>
          <w:ilvl w:val="0"/>
          <w:numId w:val="8"/>
        </w:numPr>
        <w:spacing w:line="600" w:lineRule="exact"/>
        <w:ind w:firstLine="660" w:firstLineChars="150"/>
        <w:jc w:val="center"/>
        <w:outlineLvl w:val="0"/>
        <w:rPr>
          <w:rStyle w:val="17"/>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17"/>
          <w:rFonts w:hint="eastAsia" w:ascii="黑体" w:hAnsi="黑体" w:eastAsia="黑体"/>
          <w:b w:val="0"/>
          <w:color w:val="auto"/>
          <w:highlight w:val="none"/>
        </w:rPr>
        <w:t>词解释</w:t>
      </w:r>
      <w:bookmarkEnd w:id="49"/>
      <w:bookmarkEnd w:id="50"/>
    </w:p>
    <w:p w14:paraId="31A54FB1">
      <w:pPr>
        <w:spacing w:line="600" w:lineRule="exact"/>
        <w:jc w:val="left"/>
        <w:rPr>
          <w:rFonts w:ascii="宋体"/>
          <w:b/>
          <w:color w:val="auto"/>
          <w:sz w:val="44"/>
          <w:szCs w:val="44"/>
          <w:highlight w:val="none"/>
        </w:rPr>
      </w:pPr>
    </w:p>
    <w:p w14:paraId="338FCDF3">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取得的财政预算资金。</w:t>
      </w:r>
    </w:p>
    <w:p w14:paraId="2B99971D">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14:paraId="5C204717">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14:paraId="3A5F2C53">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14:paraId="543339F1">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320C45CC">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1D5EB24D">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40B2D1D9">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22478392">
      <w:pPr>
        <w:ind w:firstLine="640" w:firstLineChars="200"/>
        <w:rPr>
          <w:rFonts w:hint="eastAsia" w:ascii="仿宋_GB2312" w:eastAsia="仿宋_GB2312"/>
          <w:sz w:val="32"/>
          <w:szCs w:val="32"/>
        </w:rPr>
      </w:pPr>
      <w:r>
        <w:rPr>
          <w:rFonts w:ascii="仿宋_GB2312" w:eastAsia="仿宋_GB2312"/>
          <w:color w:val="auto"/>
          <w:sz w:val="32"/>
          <w:szCs w:val="32"/>
          <w:highlight w:val="none"/>
        </w:rPr>
        <w:t>9.</w:t>
      </w:r>
      <w:r>
        <w:rPr>
          <w:rFonts w:hint="eastAsia" w:ascii="仿宋_GB2312" w:eastAsia="仿宋_GB2312"/>
          <w:sz w:val="32"/>
          <w:szCs w:val="32"/>
        </w:rPr>
        <w:t>一般公共服务支出（类）党委办公厅（室）及相关机构事务（款）行政运行（项）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指用于保障县委机关、县委办正常运转，用于行政运行方面的基本经费支出。</w:t>
      </w:r>
    </w:p>
    <w:p w14:paraId="5764AB37">
      <w:pPr>
        <w:ind w:firstLine="640" w:firstLineChars="200"/>
        <w:rPr>
          <w:rFonts w:ascii="仿宋_GB2312" w:eastAsia="仿宋_GB2312"/>
          <w:color w:val="auto"/>
          <w:sz w:val="32"/>
          <w:szCs w:val="32"/>
          <w:highlight w:val="none"/>
        </w:rPr>
      </w:pPr>
      <w:r>
        <w:rPr>
          <w:rFonts w:hint="eastAsia" w:ascii="仿宋_GB2312" w:eastAsia="仿宋_GB2312"/>
          <w:sz w:val="32"/>
          <w:szCs w:val="32"/>
          <w:lang w:val="en-US" w:eastAsia="zh-CN"/>
        </w:rPr>
        <w:t>5</w:t>
      </w:r>
      <w:r>
        <w:rPr>
          <w:rFonts w:ascii="仿宋_GB2312" w:eastAsia="仿宋_GB2312"/>
          <w:sz w:val="32"/>
          <w:szCs w:val="32"/>
        </w:rPr>
        <w:t xml:space="preserve">. </w:t>
      </w:r>
      <w:r>
        <w:rPr>
          <w:rFonts w:hint="eastAsia" w:ascii="仿宋_GB2312" w:eastAsia="仿宋_GB2312"/>
          <w:sz w:val="32"/>
          <w:szCs w:val="32"/>
        </w:rPr>
        <w:t>一般公共服务支出（类）党委办公厅（室）及相关机构事务（款）事业运行（项）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指用于网管中心的基本支出。</w:t>
      </w:r>
    </w:p>
    <w:p w14:paraId="28411B9F">
      <w:pPr>
        <w:ind w:firstLine="640" w:firstLineChars="200"/>
        <w:rPr>
          <w:rFonts w:ascii="仿宋_GB2312" w:eastAsia="仿宋_GB2312"/>
          <w:sz w:val="32"/>
          <w:szCs w:val="32"/>
        </w:rPr>
      </w:pPr>
      <w:r>
        <w:rPr>
          <w:rFonts w:ascii="仿宋_GB2312" w:eastAsia="仿宋_GB2312"/>
          <w:sz w:val="32"/>
          <w:szCs w:val="32"/>
        </w:rPr>
        <w:t xml:space="preserve">5.  </w:t>
      </w:r>
      <w:r>
        <w:rPr>
          <w:rFonts w:hint="eastAsia" w:ascii="仿宋_GB2312" w:eastAsia="仿宋_GB2312"/>
          <w:sz w:val="32"/>
          <w:szCs w:val="32"/>
        </w:rPr>
        <w:t>一般公共服务（类）党委办公厅（室）及相关机构事务（款）一般行政管理事务（项）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指用于保障县委机关正常运转，为完成特定的工作任务，未单独设置项级科目的其他项目支出。</w:t>
      </w:r>
    </w:p>
    <w:p w14:paraId="2F756BC6">
      <w:pPr>
        <w:ind w:firstLine="640" w:firstLineChars="200"/>
        <w:rPr>
          <w:rFonts w:ascii="仿宋_GB2312" w:eastAsia="仿宋_GB2312"/>
          <w:sz w:val="32"/>
          <w:szCs w:val="32"/>
        </w:rPr>
      </w:pPr>
      <w:r>
        <w:rPr>
          <w:rFonts w:ascii="仿宋_GB2312" w:eastAsia="仿宋_GB2312"/>
          <w:sz w:val="32"/>
          <w:szCs w:val="32"/>
        </w:rPr>
        <w:t xml:space="preserve">6. </w:t>
      </w:r>
      <w:r>
        <w:rPr>
          <w:rFonts w:hint="eastAsia" w:ascii="仿宋_GB2312" w:eastAsia="仿宋_GB2312"/>
          <w:sz w:val="32"/>
          <w:szCs w:val="32"/>
        </w:rPr>
        <w:t>一般公共服务（类）党委办公厅（室）及相关机构事务（款）其他党委办公厅（室）及相关机构事务支出（项）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是指用于其他党委办公厅（室）及相关机构事务支出。</w:t>
      </w:r>
    </w:p>
    <w:p w14:paraId="305F83BF">
      <w:pPr>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　一般公共服务（类）组织事务（款）一般行政管理事务（项）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指用于保障县委机关正常运转，为完成特定的工作任务，未单独设置项级科目的其他项目支出。　</w:t>
      </w:r>
    </w:p>
    <w:p w14:paraId="51D5AB2F">
      <w:pPr>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社会保障和就业（类）行政事业单位离退休（款）未归口管理的行政单位离退休（项）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指用于离退休人员支出。</w:t>
      </w:r>
    </w:p>
    <w:p w14:paraId="510903FC">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社会保障和就业（类）行政事业单位离退休（款）机关事业单位基本养老保险缴费支出（项）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指用于机关事业单位基本养老保险缴费支出</w:t>
      </w:r>
      <w:r>
        <w:rPr>
          <w:rFonts w:hint="eastAsia" w:ascii="仿宋_GB2312" w:eastAsia="仿宋_GB2312"/>
          <w:sz w:val="32"/>
          <w:szCs w:val="32"/>
          <w:lang w:eastAsia="zh-CN"/>
        </w:rPr>
        <w:t>。</w:t>
      </w:r>
    </w:p>
    <w:p w14:paraId="761CDC5F">
      <w:pPr>
        <w:pStyle w:val="2"/>
        <w:ind w:firstLine="640"/>
        <w:rPr>
          <w:rFonts w:hint="eastAsia" w:ascii="仿宋_GB2312" w:eastAsia="仿宋_GB2312"/>
          <w:sz w:val="32"/>
          <w:szCs w:val="32"/>
          <w:lang w:eastAsia="zh-CN"/>
        </w:rPr>
      </w:pPr>
      <w:r>
        <w:rPr>
          <w:rFonts w:ascii="仿宋_GB2312" w:eastAsia="仿宋_GB2312"/>
          <w:sz w:val="32"/>
          <w:szCs w:val="32"/>
        </w:rPr>
        <w:t>10.</w:t>
      </w:r>
      <w:r>
        <w:rPr>
          <w:rFonts w:hint="eastAsia" w:ascii="仿宋_GB2312" w:eastAsia="仿宋_GB2312"/>
          <w:sz w:val="32"/>
          <w:szCs w:val="32"/>
        </w:rPr>
        <w:t>社会保障和就业（类）行政事业单位离退休（款）机关事业单位职业年金缴费支出（项）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指用于机关事业单位职业年金缴费支出</w:t>
      </w:r>
      <w:r>
        <w:rPr>
          <w:rFonts w:hint="eastAsia" w:ascii="仿宋_GB2312" w:eastAsia="仿宋_GB2312"/>
          <w:sz w:val="32"/>
          <w:szCs w:val="32"/>
          <w:lang w:eastAsia="zh-CN"/>
        </w:rPr>
        <w:t>。</w:t>
      </w:r>
    </w:p>
    <w:p w14:paraId="78C16F67">
      <w:pPr>
        <w:pStyle w:val="2"/>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11.社会保障和就业支出（类）抚恤（款）死亡抚恤（项）：指机关事业单位死亡职工抚恤金的支出。</w:t>
      </w:r>
    </w:p>
    <w:p w14:paraId="2FC3F7E8">
      <w:pPr>
        <w:rPr>
          <w:lang w:val="en-US"/>
        </w:rPr>
      </w:pPr>
      <w:r>
        <w:rPr>
          <w:rFonts w:hint="eastAsia" w:ascii="仿宋_GB2312" w:eastAsia="仿宋_GB2312"/>
          <w:sz w:val="32"/>
          <w:szCs w:val="32"/>
          <w:lang w:val="en-US" w:eastAsia="zh-CN"/>
        </w:rPr>
        <w:t xml:space="preserve">    12.社会保障和就业支出（类）其他社会保障和就业支出（款）其他社会保障和就业支出（项）：指其他社会保障和就业支出。</w:t>
      </w:r>
    </w:p>
    <w:p w14:paraId="3C834A2F">
      <w:pPr>
        <w:ind w:firstLine="640" w:firstLineChars="200"/>
        <w:rPr>
          <w:rFonts w:hint="eastAsia" w:ascii="仿宋_GB2312" w:eastAsia="仿宋_GB2312"/>
          <w:sz w:val="32"/>
          <w:szCs w:val="32"/>
        </w:rPr>
      </w:pPr>
      <w:r>
        <w:rPr>
          <w:rFonts w:ascii="仿宋_GB2312" w:eastAsia="仿宋_GB2312"/>
          <w:sz w:val="32"/>
          <w:szCs w:val="32"/>
        </w:rPr>
        <w:t>11</w:t>
      </w:r>
      <w:r>
        <w:rPr>
          <w:rFonts w:hint="eastAsia" w:ascii="仿宋_GB2312" w:eastAsia="仿宋_GB2312"/>
          <w:sz w:val="32"/>
          <w:szCs w:val="32"/>
          <w:lang w:eastAsia="zh-CN"/>
        </w:rPr>
        <w:t>.卫生健康</w:t>
      </w:r>
      <w:r>
        <w:rPr>
          <w:rFonts w:hint="eastAsia" w:ascii="仿宋_GB2312" w:eastAsia="仿宋_GB2312"/>
          <w:sz w:val="32"/>
          <w:szCs w:val="32"/>
        </w:rPr>
        <w:t>支出（类）行政事业单位医疗（款）行政单位医疗（项）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指用于按政策规定为行政单位职工缴纳医疗保险支出。</w:t>
      </w:r>
    </w:p>
    <w:p w14:paraId="64A58853">
      <w:pPr>
        <w:pStyle w:val="2"/>
        <w:ind w:firstLine="640"/>
        <w:rPr>
          <w:rFonts w:hint="eastAsia" w:ascii="仿宋_GB2312" w:eastAsia="仿宋_GB2312"/>
          <w:sz w:val="32"/>
          <w:szCs w:val="32"/>
          <w:lang w:eastAsia="zh-CN"/>
        </w:rPr>
      </w:pPr>
      <w:r>
        <w:rPr>
          <w:rFonts w:hint="eastAsia" w:ascii="仿宋_GB2312" w:eastAsia="仿宋_GB2312"/>
          <w:sz w:val="32"/>
          <w:szCs w:val="32"/>
          <w:lang w:val="en-US" w:eastAsia="zh-CN"/>
        </w:rPr>
        <w:t>12.</w:t>
      </w:r>
      <w:r>
        <w:rPr>
          <w:rFonts w:hint="eastAsia" w:ascii="仿宋_GB2312" w:eastAsia="仿宋_GB2312"/>
          <w:sz w:val="32"/>
          <w:szCs w:val="32"/>
          <w:lang w:eastAsia="zh-CN"/>
        </w:rPr>
        <w:t>卫生健康</w:t>
      </w:r>
      <w:r>
        <w:rPr>
          <w:rFonts w:hint="eastAsia" w:ascii="仿宋_GB2312" w:eastAsia="仿宋_GB2312"/>
          <w:sz w:val="32"/>
          <w:szCs w:val="32"/>
        </w:rPr>
        <w:t>支出（类）行政事业单位医疗（款）</w:t>
      </w:r>
      <w:r>
        <w:rPr>
          <w:rFonts w:hint="eastAsia" w:ascii="仿宋_GB2312" w:eastAsia="仿宋_GB2312"/>
          <w:sz w:val="32"/>
          <w:szCs w:val="32"/>
          <w:lang w:eastAsia="zh-CN"/>
        </w:rPr>
        <w:t>公务员医疗补助（项）：指用于公务员的医疗补助。</w:t>
      </w:r>
    </w:p>
    <w:p w14:paraId="6795DDF5">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13.城乡社区支出（类）国有土地使用权出让收入安排的支出（款）其他国有土地使用权出让收入安排的支出</w:t>
      </w:r>
      <w:r>
        <w:rPr>
          <w:rFonts w:hint="eastAsia" w:ascii="仿宋_GB2312" w:eastAsia="仿宋_GB2312"/>
          <w:sz w:val="32"/>
          <w:szCs w:val="32"/>
          <w:lang w:eastAsia="zh-CN"/>
        </w:rPr>
        <w:t>（项）：指用于其他国有土地使用权出让收入安排的支出。</w:t>
      </w:r>
    </w:p>
    <w:p w14:paraId="47EDAA5D">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住房保障支出（类）住房改革支出（款）住房公积金（项）：指用于按政策规定为职工缴纳的住房公积金支出。</w:t>
      </w:r>
    </w:p>
    <w:p w14:paraId="5012F957">
      <w:pPr>
        <w:ind w:firstLine="640" w:firstLineChars="200"/>
        <w:rPr>
          <w:rFonts w:hint="eastAsia" w:ascii="仿宋_GB2312" w:eastAsia="仿宋_GB2312"/>
          <w:sz w:val="32"/>
          <w:szCs w:val="32"/>
        </w:rPr>
      </w:pPr>
      <w:commentRangeStart w:id="7"/>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.农林水支出（类）巩固脱贫攻坚成果衔接乡村振兴（款）其他巩固脱贫攻坚成果衔接乡村振兴支出（项）：指用于巩固</w:t>
      </w:r>
      <w:r>
        <w:rPr>
          <w:rFonts w:hint="eastAsia" w:ascii="仿宋_GB2312" w:eastAsia="仿宋_GB2312"/>
          <w:sz w:val="32"/>
          <w:szCs w:val="32"/>
          <w:lang w:eastAsia="zh-CN"/>
        </w:rPr>
        <w:t>拓展</w:t>
      </w:r>
      <w:r>
        <w:rPr>
          <w:rFonts w:hint="eastAsia" w:ascii="仿宋_GB2312" w:eastAsia="仿宋_GB2312"/>
          <w:sz w:val="32"/>
          <w:szCs w:val="32"/>
        </w:rPr>
        <w:t>脱贫攻坚成果衔接乡村振兴的支出。</w:t>
      </w:r>
      <w:commentRangeEnd w:id="7"/>
      <w:r>
        <w:rPr>
          <w:rFonts w:hint="eastAsia" w:ascii="仿宋_GB2312" w:eastAsia="仿宋_GB2312"/>
          <w:sz w:val="32"/>
          <w:szCs w:val="32"/>
        </w:rPr>
        <w:commentReference w:id="7"/>
      </w:r>
    </w:p>
    <w:p w14:paraId="3867B6A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61B7689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4F156608">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64FB9F6B">
      <w:pPr>
        <w:pStyle w:val="2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单位使</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04EAFB3">
      <w:pPr>
        <w:pStyle w:val="2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ED56D7D">
      <w:pPr>
        <w:spacing w:line="600" w:lineRule="exact"/>
        <w:jc w:val="center"/>
        <w:outlineLvl w:val="0"/>
        <w:rPr>
          <w:rStyle w:val="17"/>
          <w:rFonts w:hint="eastAsia" w:ascii="黑体" w:hAnsi="黑体" w:eastAsia="黑体"/>
          <w:b w:val="0"/>
          <w:color w:val="auto"/>
          <w:highlight w:val="none"/>
          <w:lang w:eastAsia="zh-CN"/>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四部分 附件</w:t>
      </w:r>
      <w:bookmarkEnd w:id="52"/>
    </w:p>
    <w:p w14:paraId="4487630F">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color w:val="auto"/>
          <w:sz w:val="32"/>
          <w:szCs w:val="32"/>
          <w:highlight w:val="none"/>
          <w:shd w:val="clear" w:color="auto" w:fill="FFFFFF"/>
        </w:rPr>
      </w:pPr>
    </w:p>
    <w:p w14:paraId="2F29F304">
      <w:pPr>
        <w:keepNext w:val="0"/>
        <w:keepLines w:val="0"/>
        <w:pageBreakBefore w:val="0"/>
        <w:widowControl/>
        <w:kinsoku/>
        <w:wordWrap/>
        <w:overflowPunct/>
        <w:topLinePunct w:val="0"/>
        <w:autoSpaceDE/>
        <w:autoSpaceDN/>
        <w:bidi w:val="0"/>
        <w:spacing w:line="560" w:lineRule="exact"/>
        <w:contextualSpacing/>
        <w:jc w:val="center"/>
        <w:textAlignment w:val="auto"/>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20</w:t>
      </w:r>
      <w:r>
        <w:rPr>
          <w:rFonts w:hint="eastAsia" w:ascii="宋体" w:hAnsi="宋体" w:eastAsia="宋体"/>
          <w:b/>
          <w:color w:val="auto"/>
          <w:sz w:val="32"/>
          <w:szCs w:val="32"/>
          <w:highlight w:val="none"/>
          <w:shd w:val="clear" w:color="auto" w:fill="FFFFFF"/>
          <w:lang w:val="en-US" w:eastAsia="zh-CN"/>
        </w:rPr>
        <w:t>2</w:t>
      </w:r>
      <w:r>
        <w:rPr>
          <w:rFonts w:hint="eastAsia" w:ascii="宋体" w:hAnsi="宋体"/>
          <w:b/>
          <w:color w:val="auto"/>
          <w:sz w:val="32"/>
          <w:szCs w:val="32"/>
          <w:highlight w:val="none"/>
          <w:shd w:val="clear" w:color="auto" w:fill="FFFFFF"/>
          <w:lang w:val="en-US" w:eastAsia="zh-CN"/>
        </w:rPr>
        <w:t>3</w:t>
      </w:r>
      <w:r>
        <w:rPr>
          <w:rFonts w:hint="eastAsia" w:ascii="宋体" w:hAnsi="宋体" w:eastAsia="宋体"/>
          <w:b/>
          <w:color w:val="auto"/>
          <w:sz w:val="32"/>
          <w:szCs w:val="32"/>
          <w:highlight w:val="none"/>
          <w:shd w:val="clear" w:color="auto" w:fill="FFFFFF"/>
        </w:rPr>
        <w:t>年</w:t>
      </w:r>
      <w:r>
        <w:rPr>
          <w:rFonts w:hint="eastAsia" w:ascii="宋体" w:hAnsi="宋体"/>
          <w:b/>
          <w:color w:val="auto"/>
          <w:sz w:val="32"/>
          <w:szCs w:val="32"/>
          <w:highlight w:val="none"/>
          <w:shd w:val="clear" w:color="auto" w:fill="FFFFFF"/>
          <w:lang w:eastAsia="zh-CN"/>
        </w:rPr>
        <w:t>县委办</w:t>
      </w:r>
      <w:r>
        <w:rPr>
          <w:rFonts w:hint="eastAsia" w:ascii="宋体" w:hAnsi="宋体" w:eastAsia="宋体"/>
          <w:b/>
          <w:color w:val="auto"/>
          <w:sz w:val="32"/>
          <w:szCs w:val="32"/>
          <w:highlight w:val="none"/>
          <w:shd w:val="clear" w:color="auto" w:fill="FFFFFF"/>
        </w:rPr>
        <w:t>整体绩效评价报告</w:t>
      </w:r>
    </w:p>
    <w:p w14:paraId="1FED31E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14:paraId="752C58AE">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单位（单位）基本情况</w:t>
      </w:r>
    </w:p>
    <w:p w14:paraId="66436D3F">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14:paraId="3965B46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ascii="??_GB2312" w:hAnsi="Times New Roman" w:eastAsia="Times New Roman"/>
          <w:b w:val="0"/>
          <w:bCs w:val="0"/>
          <w:color w:val="000000"/>
          <w:sz w:val="32"/>
          <w:szCs w:val="32"/>
        </w:rPr>
      </w:pPr>
      <w:r>
        <w:rPr>
          <w:rFonts w:hint="eastAsia" w:ascii="仿宋_GB2312" w:hAnsi="Times New Roman" w:eastAsia="仿宋_GB2312"/>
          <w:b w:val="0"/>
          <w:bCs w:val="0"/>
          <w:color w:val="000000"/>
          <w:sz w:val="32"/>
          <w:szCs w:val="32"/>
        </w:rPr>
        <w:t>中共</w:t>
      </w:r>
      <w:r>
        <w:rPr>
          <w:rStyle w:val="22"/>
          <w:rFonts w:hint="eastAsia" w:ascii="仿宋_GB2312" w:eastAsia="仿宋_GB2312"/>
          <w:b w:val="0"/>
          <w:bCs w:val="0"/>
          <w:sz w:val="32"/>
          <w:szCs w:val="32"/>
        </w:rPr>
        <w:t>峨边彝族自治县委办公室（简称县委办公室）是中共峨边彝族自治县委工作</w:t>
      </w:r>
      <w:r>
        <w:rPr>
          <w:rStyle w:val="22"/>
          <w:rFonts w:hint="eastAsia" w:ascii="仿宋_GB2312" w:eastAsia="仿宋_GB2312"/>
          <w:b w:val="0"/>
          <w:bCs w:val="0"/>
          <w:sz w:val="32"/>
          <w:szCs w:val="32"/>
          <w:lang w:eastAsia="zh-CN"/>
        </w:rPr>
        <w:t>单位</w:t>
      </w:r>
      <w:r>
        <w:rPr>
          <w:rFonts w:hint="eastAsia" w:ascii="仿宋_GB2312" w:hAnsi="Times New Roman" w:eastAsia="仿宋_GB2312"/>
          <w:b w:val="0"/>
          <w:bCs w:val="0"/>
          <w:color w:val="000000"/>
          <w:sz w:val="32"/>
          <w:szCs w:val="32"/>
        </w:rPr>
        <w:t>，为正科级。</w:t>
      </w:r>
      <w:r>
        <w:rPr>
          <w:rFonts w:hint="eastAsia" w:ascii="仿宋_GB2312" w:hAnsi="宋体" w:eastAsia="仿宋_GB2312" w:cs="宋体"/>
          <w:b w:val="0"/>
          <w:bCs w:val="0"/>
          <w:sz w:val="32"/>
          <w:szCs w:val="32"/>
        </w:rPr>
        <w:t>加挂县委目标绩效管理办公室、县委政策研究室、县委保密机要局（县国家保密局、县密码管理局）、县档案局牌子。</w:t>
      </w:r>
    </w:p>
    <w:p w14:paraId="176747F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ascii="仿宋_GB2312" w:hAnsi="Times New Roman" w:eastAsia="仿宋_GB2312"/>
          <w:b w:val="0"/>
          <w:bCs w:val="0"/>
          <w:color w:val="000000"/>
          <w:sz w:val="32"/>
          <w:szCs w:val="32"/>
        </w:rPr>
      </w:pPr>
      <w:r>
        <w:rPr>
          <w:rFonts w:hint="eastAsia" w:ascii="仿宋_GB2312" w:hAnsi="Times New Roman" w:eastAsia="仿宋_GB2312"/>
          <w:b w:val="0"/>
          <w:bCs w:val="0"/>
          <w:color w:val="000000"/>
          <w:sz w:val="32"/>
          <w:szCs w:val="32"/>
        </w:rPr>
        <w:t>县委全面深化改革委员会办公室和国家安全委员会办公室设在县委办公室，接受委员会的直接领导，承担委员会具体工作，组织开展全面深化改革和国家安全重大问题的政策研究，协调督促有关方面落实委员会决定事项、工作部署和要求。</w:t>
      </w:r>
    </w:p>
    <w:p w14:paraId="30EC911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lang w:val="zh-CN"/>
        </w:rPr>
      </w:pPr>
      <w:r>
        <w:rPr>
          <w:rFonts w:hint="eastAsia" w:ascii="仿宋_GB2312" w:hAnsi="Times New Roman" w:eastAsia="仿宋_GB2312"/>
          <w:b w:val="0"/>
          <w:bCs w:val="0"/>
          <w:color w:val="000000"/>
          <w:sz w:val="32"/>
          <w:szCs w:val="32"/>
        </w:rPr>
        <w:t>县委办公室负责贯彻落实党中央、省委、市委的方针政策和县委决策部署，在履行职责过程中坚持和加强党对全面深化改革和国家安全工作的集中统一领导。</w:t>
      </w:r>
    </w:p>
    <w:p w14:paraId="240F850C">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14:paraId="16509B79">
      <w:pPr>
        <w:keepNext w:val="0"/>
        <w:keepLines w:val="0"/>
        <w:pageBreakBefore w:val="0"/>
        <w:kinsoku/>
        <w:wordWrap/>
        <w:overflowPunct/>
        <w:topLinePunct w:val="0"/>
        <w:autoSpaceDE/>
        <w:autoSpaceDN/>
        <w:bidi w:val="0"/>
        <w:spacing w:line="600" w:lineRule="exact"/>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eastAsia="仿宋_GB2312"/>
          <w:b w:val="0"/>
          <w:bCs w:val="0"/>
          <w:color w:val="000000"/>
          <w:sz w:val="32"/>
          <w:szCs w:val="32"/>
          <w:lang w:val="en-US" w:eastAsia="zh-CN"/>
        </w:rPr>
        <w:t xml:space="preserve">    机构职能：</w:t>
      </w:r>
      <w:r>
        <w:rPr>
          <w:rFonts w:hint="eastAsia" w:ascii="仿宋_GB2312" w:hAnsi="Times New Roman" w:eastAsia="仿宋_GB2312"/>
          <w:b w:val="0"/>
          <w:bCs w:val="0"/>
          <w:color w:val="000000"/>
          <w:sz w:val="32"/>
          <w:szCs w:val="32"/>
          <w:lang w:val="zh-CN" w:eastAsia="zh-CN"/>
        </w:rPr>
        <w:t>1.</w:t>
      </w:r>
      <w:r>
        <w:rPr>
          <w:rFonts w:hint="eastAsia" w:ascii="仿宋_GB2312" w:hAnsi="Times New Roman" w:eastAsia="仿宋_GB2312"/>
          <w:b w:val="0"/>
          <w:bCs w:val="0"/>
          <w:color w:val="000000"/>
          <w:sz w:val="32"/>
          <w:szCs w:val="32"/>
          <w:lang w:val="zh-CN"/>
        </w:rPr>
        <w:t>贯彻执行县委指示、批示，对交办工作提出贯彻落实的意见建议，进行综合协调。</w:t>
      </w:r>
    </w:p>
    <w:p w14:paraId="7FA43BC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2.</w:t>
      </w:r>
      <w:r>
        <w:rPr>
          <w:rFonts w:hint="eastAsia" w:ascii="仿宋_GB2312" w:hAnsi="Times New Roman" w:eastAsia="仿宋_GB2312"/>
          <w:b w:val="0"/>
          <w:bCs w:val="0"/>
          <w:color w:val="000000"/>
          <w:sz w:val="32"/>
          <w:szCs w:val="32"/>
          <w:lang w:val="zh-CN"/>
        </w:rPr>
        <w:t>围绕县委工作开展调查研究，搞好信息服务。</w:t>
      </w:r>
    </w:p>
    <w:p w14:paraId="62C8A8E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3.</w:t>
      </w:r>
      <w:r>
        <w:rPr>
          <w:rFonts w:hint="eastAsia" w:ascii="仿宋_GB2312" w:hAnsi="Times New Roman" w:eastAsia="仿宋_GB2312"/>
          <w:b w:val="0"/>
          <w:bCs w:val="0"/>
          <w:color w:val="000000"/>
          <w:sz w:val="32"/>
          <w:szCs w:val="32"/>
          <w:lang w:val="zh-CN"/>
        </w:rPr>
        <w:t>对县委重大决策及领导批示、交办事项进行督查督办。</w:t>
      </w:r>
    </w:p>
    <w:p w14:paraId="3078790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4.</w:t>
      </w:r>
      <w:r>
        <w:rPr>
          <w:rFonts w:hint="eastAsia" w:ascii="仿宋_GB2312" w:hAnsi="Times New Roman" w:eastAsia="仿宋_GB2312"/>
          <w:b w:val="0"/>
          <w:bCs w:val="0"/>
          <w:color w:val="000000"/>
          <w:sz w:val="32"/>
          <w:szCs w:val="32"/>
          <w:lang w:val="zh-CN"/>
        </w:rPr>
        <w:t>负责县委公文的制发、管理，协助审核或组织起草县委文稿。</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5.</w:t>
      </w:r>
      <w:r>
        <w:rPr>
          <w:rFonts w:hint="eastAsia" w:ascii="仿宋_GB2312" w:hAnsi="Times New Roman" w:eastAsia="仿宋_GB2312"/>
          <w:b w:val="0"/>
          <w:bCs w:val="0"/>
          <w:color w:val="000000"/>
          <w:sz w:val="32"/>
          <w:szCs w:val="32"/>
          <w:lang w:val="zh-CN"/>
        </w:rPr>
        <w:t>负责县委各种会议事务工作和县委领导参加重大活动的组织安排，负责县委的有关接待工作。</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6.</w:t>
      </w:r>
      <w:r>
        <w:rPr>
          <w:rFonts w:hint="eastAsia" w:ascii="仿宋_GB2312" w:hAnsi="Times New Roman" w:eastAsia="仿宋_GB2312"/>
          <w:b w:val="0"/>
          <w:bCs w:val="0"/>
          <w:color w:val="000000"/>
          <w:sz w:val="32"/>
          <w:szCs w:val="32"/>
          <w:lang w:val="zh-CN"/>
        </w:rPr>
        <w:t>负责县委机关的行政事务及安全保卫。</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7.</w:t>
      </w:r>
      <w:r>
        <w:rPr>
          <w:rFonts w:hint="eastAsia" w:ascii="仿宋_GB2312" w:hAnsi="Times New Roman" w:eastAsia="仿宋_GB2312"/>
          <w:b w:val="0"/>
          <w:bCs w:val="0"/>
          <w:color w:val="000000"/>
          <w:sz w:val="32"/>
          <w:szCs w:val="32"/>
          <w:lang w:val="zh-CN"/>
        </w:rPr>
        <w:t>负责党政系统的密码通信和密码管理，负责中央、省委、市委文件及其要害</w:t>
      </w:r>
      <w:r>
        <w:rPr>
          <w:rFonts w:hint="eastAsia" w:ascii="仿宋_GB2312" w:eastAsia="仿宋_GB2312"/>
          <w:b w:val="0"/>
          <w:bCs w:val="0"/>
          <w:color w:val="000000"/>
          <w:sz w:val="32"/>
          <w:szCs w:val="32"/>
          <w:lang w:val="zh-CN"/>
        </w:rPr>
        <w:t>单位</w:t>
      </w:r>
      <w:r>
        <w:rPr>
          <w:rFonts w:hint="eastAsia" w:ascii="仿宋_GB2312" w:hAnsi="Times New Roman" w:eastAsia="仿宋_GB2312"/>
          <w:b w:val="0"/>
          <w:bCs w:val="0"/>
          <w:color w:val="000000"/>
          <w:sz w:val="32"/>
          <w:szCs w:val="32"/>
          <w:lang w:val="zh-CN"/>
        </w:rPr>
        <w:t>核心机密文电、信件的传递工作，负责密码保密工作。</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8.</w:t>
      </w:r>
      <w:r>
        <w:rPr>
          <w:rFonts w:hint="eastAsia" w:ascii="仿宋_GB2312" w:hAnsi="Times New Roman" w:eastAsia="仿宋_GB2312"/>
          <w:b w:val="0"/>
          <w:bCs w:val="0"/>
          <w:color w:val="000000"/>
          <w:sz w:val="32"/>
          <w:szCs w:val="32"/>
          <w:lang w:val="zh-CN"/>
        </w:rPr>
        <w:t>负责县委领导办公和住地的安全保卫，县委机关大院、宿舍区社会治安综合治理和安全防范工作。</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9.</w:t>
      </w:r>
      <w:r>
        <w:rPr>
          <w:rFonts w:hint="eastAsia" w:ascii="仿宋_GB2312" w:hAnsi="Times New Roman" w:eastAsia="仿宋_GB2312"/>
          <w:b w:val="0"/>
          <w:bCs w:val="0"/>
          <w:color w:val="000000"/>
          <w:sz w:val="32"/>
          <w:szCs w:val="32"/>
          <w:lang w:val="zh-CN"/>
        </w:rPr>
        <w:t>做好党建工作，加强思想、组织、业务、作风和制度建设，负责</w:t>
      </w:r>
      <w:r>
        <w:rPr>
          <w:rFonts w:hint="eastAsia" w:ascii="仿宋_GB2312" w:eastAsia="仿宋_GB2312"/>
          <w:b w:val="0"/>
          <w:bCs w:val="0"/>
          <w:color w:val="000000"/>
          <w:sz w:val="32"/>
          <w:szCs w:val="32"/>
          <w:lang w:val="zh-CN"/>
        </w:rPr>
        <w:t>县委原</w:t>
      </w:r>
      <w:r>
        <w:rPr>
          <w:rFonts w:hint="eastAsia" w:ascii="仿宋_GB2312" w:hAnsi="Times New Roman" w:eastAsia="仿宋_GB2312"/>
          <w:b w:val="0"/>
          <w:bCs w:val="0"/>
          <w:color w:val="000000"/>
          <w:sz w:val="32"/>
          <w:szCs w:val="32"/>
          <w:lang w:val="zh-CN"/>
        </w:rPr>
        <w:t>领导和办公室离退休人员的管理、服务工作。</w:t>
      </w:r>
    </w:p>
    <w:p w14:paraId="2BD489B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10.</w:t>
      </w:r>
      <w:r>
        <w:rPr>
          <w:rFonts w:hint="eastAsia" w:ascii="仿宋_GB2312" w:hAnsi="Times New Roman" w:eastAsia="仿宋_GB2312"/>
          <w:b w:val="0"/>
          <w:bCs w:val="0"/>
          <w:color w:val="000000"/>
          <w:sz w:val="32"/>
          <w:szCs w:val="32"/>
          <w:lang w:val="zh-CN"/>
        </w:rPr>
        <w:t>贯彻执行党和国家有关保密工作方针、政策、法律法规和上级的指示精神。指导、协调全县范围内涉密单位和</w:t>
      </w:r>
      <w:r>
        <w:rPr>
          <w:rFonts w:hint="eastAsia" w:ascii="仿宋_GB2312" w:eastAsia="仿宋_GB2312"/>
          <w:b w:val="0"/>
          <w:bCs w:val="0"/>
          <w:color w:val="000000"/>
          <w:sz w:val="32"/>
          <w:szCs w:val="32"/>
          <w:lang w:val="zh-CN"/>
        </w:rPr>
        <w:t>单位</w:t>
      </w:r>
      <w:r>
        <w:rPr>
          <w:rFonts w:hint="eastAsia" w:ascii="仿宋_GB2312" w:hAnsi="Times New Roman" w:eastAsia="仿宋_GB2312"/>
          <w:b w:val="0"/>
          <w:bCs w:val="0"/>
          <w:color w:val="000000"/>
          <w:sz w:val="32"/>
          <w:szCs w:val="32"/>
          <w:lang w:val="zh-CN"/>
        </w:rPr>
        <w:t>的保密工作，督促检查各涉密单位和要害</w:t>
      </w:r>
      <w:r>
        <w:rPr>
          <w:rFonts w:hint="eastAsia" w:ascii="仿宋_GB2312" w:eastAsia="仿宋_GB2312"/>
          <w:b w:val="0"/>
          <w:bCs w:val="0"/>
          <w:color w:val="000000"/>
          <w:sz w:val="32"/>
          <w:szCs w:val="32"/>
          <w:lang w:val="zh-CN"/>
        </w:rPr>
        <w:t>单位</w:t>
      </w:r>
      <w:r>
        <w:rPr>
          <w:rFonts w:hint="eastAsia" w:ascii="仿宋_GB2312" w:hAnsi="Times New Roman" w:eastAsia="仿宋_GB2312"/>
          <w:b w:val="0"/>
          <w:bCs w:val="0"/>
          <w:color w:val="000000"/>
          <w:sz w:val="32"/>
          <w:szCs w:val="32"/>
          <w:lang w:val="zh-CN"/>
        </w:rPr>
        <w:t>（部位）遵守各项保密法规、规章、制度的落实情况。组织、指导保密知识宣传教育和干部培训工作</w:t>
      </w:r>
    </w:p>
    <w:p w14:paraId="628C712F">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11.</w:t>
      </w:r>
      <w:r>
        <w:rPr>
          <w:rFonts w:hint="eastAsia" w:ascii="仿宋_GB2312" w:hAnsi="Times New Roman" w:eastAsia="仿宋_GB2312"/>
          <w:b w:val="0"/>
          <w:bCs w:val="0"/>
          <w:color w:val="000000"/>
          <w:sz w:val="32"/>
          <w:szCs w:val="32"/>
          <w:lang w:val="zh-CN"/>
        </w:rPr>
        <w:t>贯彻党和国家有关档案工作的方针、政策</w:t>
      </w:r>
      <w:r>
        <w:rPr>
          <w:rFonts w:hint="eastAsia" w:ascii="仿宋_GB2312" w:eastAsia="仿宋_GB2312"/>
          <w:b w:val="0"/>
          <w:bCs w:val="0"/>
          <w:color w:val="000000"/>
          <w:sz w:val="32"/>
          <w:szCs w:val="32"/>
          <w:lang w:val="zh-CN"/>
        </w:rPr>
        <w:t>；</w:t>
      </w:r>
      <w:r>
        <w:rPr>
          <w:rFonts w:hint="eastAsia" w:ascii="仿宋_GB2312" w:hAnsi="Times New Roman" w:eastAsia="仿宋_GB2312"/>
          <w:b w:val="0"/>
          <w:bCs w:val="0"/>
          <w:color w:val="000000"/>
          <w:sz w:val="32"/>
          <w:szCs w:val="32"/>
          <w:lang w:val="zh-CN"/>
        </w:rPr>
        <w:t>按照统一领导、分级管理的原则，对全县档案工作实行统筹规划、宏观管理</w:t>
      </w:r>
      <w:r>
        <w:rPr>
          <w:rFonts w:hint="eastAsia" w:ascii="仿宋_GB2312" w:eastAsia="仿宋_GB2312"/>
          <w:b w:val="0"/>
          <w:bCs w:val="0"/>
          <w:color w:val="000000"/>
          <w:sz w:val="32"/>
          <w:szCs w:val="32"/>
          <w:lang w:val="zh-CN"/>
        </w:rPr>
        <w:t>；</w:t>
      </w:r>
      <w:r>
        <w:rPr>
          <w:rFonts w:hint="eastAsia" w:ascii="仿宋_GB2312" w:hAnsi="Times New Roman" w:eastAsia="仿宋_GB2312"/>
          <w:b w:val="0"/>
          <w:bCs w:val="0"/>
          <w:color w:val="000000"/>
          <w:sz w:val="32"/>
          <w:szCs w:val="32"/>
          <w:lang w:val="zh-CN"/>
        </w:rPr>
        <w:t>起草制定全县档案工作的规范性文件及全县档案事业发展规划，并负责组织实施。组织指导全县档案理论、档案科研和档案宣传工作，制定全县档案工作人员队伍建设规划。</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12.</w:t>
      </w:r>
      <w:r>
        <w:rPr>
          <w:rFonts w:hint="eastAsia" w:ascii="仿宋_GB2312" w:hAnsi="Times New Roman" w:eastAsia="仿宋_GB2312"/>
          <w:b w:val="0"/>
          <w:bCs w:val="0"/>
          <w:color w:val="000000"/>
          <w:sz w:val="32"/>
          <w:szCs w:val="32"/>
          <w:lang w:val="zh-CN"/>
        </w:rPr>
        <w:t>负责全县目标绩效管理考核工作。</w:t>
      </w:r>
    </w:p>
    <w:p w14:paraId="5F8A4F4F">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13.</w:t>
      </w:r>
      <w:r>
        <w:rPr>
          <w:rFonts w:hint="eastAsia" w:ascii="仿宋_GB2312" w:hAnsi="Times New Roman" w:eastAsia="仿宋_GB2312"/>
          <w:b w:val="0"/>
          <w:bCs w:val="0"/>
          <w:color w:val="000000"/>
          <w:sz w:val="32"/>
          <w:szCs w:val="32"/>
          <w:lang w:val="zh-CN"/>
        </w:rPr>
        <w:t>负责督促指导网络舆情的回复办理工作。</w:t>
      </w:r>
    </w:p>
    <w:p w14:paraId="526A56B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eastAsia="zh-CN"/>
        </w:rPr>
      </w:pPr>
      <w:r>
        <w:rPr>
          <w:rFonts w:hint="eastAsia" w:ascii="仿宋_GB2312" w:hAnsi="Times New Roman" w:eastAsia="仿宋_GB2312"/>
          <w:b w:val="0"/>
          <w:bCs w:val="0"/>
          <w:color w:val="000000"/>
          <w:sz w:val="32"/>
          <w:szCs w:val="32"/>
          <w:lang w:val="zh-CN" w:eastAsia="zh-CN"/>
        </w:rPr>
        <w:t>14.</w:t>
      </w:r>
      <w:r>
        <w:rPr>
          <w:rFonts w:hint="eastAsia" w:ascii="仿宋_GB2312" w:hAnsi="Times New Roman" w:eastAsia="仿宋_GB2312"/>
          <w:b w:val="0"/>
          <w:bCs w:val="0"/>
          <w:color w:val="000000"/>
          <w:sz w:val="32"/>
          <w:szCs w:val="32"/>
          <w:lang w:val="zh-CN"/>
        </w:rPr>
        <w:t>负责县委规范性文件审核把关、报送备案、清理、实施评估等工作</w:t>
      </w:r>
      <w:r>
        <w:rPr>
          <w:rFonts w:hint="eastAsia" w:ascii="仿宋_GB2312" w:hAnsi="Times New Roman" w:eastAsia="仿宋_GB2312"/>
          <w:b w:val="0"/>
          <w:bCs w:val="0"/>
          <w:color w:val="000000"/>
          <w:sz w:val="32"/>
          <w:szCs w:val="32"/>
          <w:lang w:val="zh-CN" w:eastAsia="zh-CN"/>
        </w:rPr>
        <w:t>；负责</w:t>
      </w:r>
      <w:r>
        <w:rPr>
          <w:rFonts w:hint="eastAsia" w:ascii="仿宋_GB2312" w:hAnsi="Times New Roman" w:eastAsia="仿宋_GB2312"/>
          <w:b w:val="0"/>
          <w:bCs w:val="0"/>
          <w:color w:val="000000"/>
          <w:sz w:val="32"/>
          <w:szCs w:val="32"/>
          <w:lang w:val="zh-CN"/>
        </w:rPr>
        <w:t>乡镇党委、县委部委和县级</w:t>
      </w:r>
      <w:r>
        <w:rPr>
          <w:rFonts w:hint="eastAsia" w:ascii="仿宋_GB2312" w:eastAsia="仿宋_GB2312"/>
          <w:b w:val="0"/>
          <w:bCs w:val="0"/>
          <w:color w:val="000000"/>
          <w:sz w:val="32"/>
          <w:szCs w:val="32"/>
          <w:lang w:val="zh-CN"/>
        </w:rPr>
        <w:t>单位</w:t>
      </w:r>
      <w:r>
        <w:rPr>
          <w:rFonts w:hint="eastAsia" w:ascii="仿宋_GB2312" w:hAnsi="Times New Roman" w:eastAsia="仿宋_GB2312"/>
          <w:b w:val="0"/>
          <w:bCs w:val="0"/>
          <w:color w:val="000000"/>
          <w:sz w:val="32"/>
          <w:szCs w:val="32"/>
          <w:lang w:val="zh-CN"/>
        </w:rPr>
        <w:t>党组（党委）</w:t>
      </w:r>
      <w:r>
        <w:rPr>
          <w:rFonts w:hint="eastAsia" w:ascii="仿宋_GB2312" w:hAnsi="Times New Roman" w:eastAsia="仿宋_GB2312"/>
          <w:b w:val="0"/>
          <w:bCs w:val="0"/>
          <w:color w:val="000000"/>
          <w:sz w:val="32"/>
          <w:szCs w:val="32"/>
          <w:lang w:val="zh-CN" w:eastAsia="zh-CN"/>
        </w:rPr>
        <w:t>规范性文件备案审查工作；</w:t>
      </w:r>
      <w:r>
        <w:rPr>
          <w:rFonts w:hint="eastAsia" w:ascii="仿宋_GB2312" w:hAnsi="Times New Roman" w:eastAsia="仿宋_GB2312"/>
          <w:b w:val="0"/>
          <w:bCs w:val="0"/>
          <w:color w:val="000000"/>
          <w:sz w:val="32"/>
          <w:szCs w:val="32"/>
          <w:lang w:val="zh-CN"/>
        </w:rPr>
        <w:t>负责指导全县党内法规工作</w:t>
      </w:r>
      <w:r>
        <w:rPr>
          <w:rFonts w:hint="eastAsia" w:ascii="仿宋_GB2312" w:hAnsi="Times New Roman" w:eastAsia="仿宋_GB2312"/>
          <w:b w:val="0"/>
          <w:bCs w:val="0"/>
          <w:color w:val="000000"/>
          <w:sz w:val="32"/>
          <w:szCs w:val="32"/>
          <w:lang w:val="zh-CN" w:eastAsia="zh-CN"/>
        </w:rPr>
        <w:t>。</w:t>
      </w:r>
    </w:p>
    <w:p w14:paraId="0E984CE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eastAsia="zh-CN"/>
        </w:rPr>
      </w:pPr>
      <w:r>
        <w:rPr>
          <w:rFonts w:hint="eastAsia" w:ascii="仿宋_GB2312" w:hAnsi="Times New Roman" w:eastAsia="仿宋_GB2312"/>
          <w:b w:val="0"/>
          <w:bCs w:val="0"/>
          <w:color w:val="000000"/>
          <w:sz w:val="32"/>
          <w:szCs w:val="32"/>
          <w:lang w:val="zh-CN" w:eastAsia="zh-CN"/>
        </w:rPr>
        <w:t>15.负责群众满意度工作。</w:t>
      </w:r>
    </w:p>
    <w:p w14:paraId="01A50022">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eastAsia="zh-CN"/>
        </w:rPr>
      </w:pPr>
      <w:r>
        <w:rPr>
          <w:rFonts w:hint="eastAsia" w:ascii="仿宋_GB2312" w:hAnsi="Times New Roman" w:eastAsia="仿宋_GB2312"/>
          <w:b w:val="0"/>
          <w:bCs w:val="0"/>
          <w:color w:val="000000"/>
          <w:sz w:val="32"/>
          <w:szCs w:val="32"/>
          <w:lang w:val="zh-CN" w:eastAsia="zh-CN"/>
        </w:rPr>
        <w:t>16.负责保密和档案工作行政复议的办理和行政诉讼的应诉工作；负责保密和档案工作行政执法与刑事司法衔接工作；负责保密和档案工作行政许可及相关行政服务信息共享工作；负责处理行政审批、综合行政执法等</w:t>
      </w:r>
      <w:r>
        <w:rPr>
          <w:rFonts w:hint="eastAsia" w:ascii="仿宋_GB2312" w:eastAsia="仿宋_GB2312"/>
          <w:b w:val="0"/>
          <w:bCs w:val="0"/>
          <w:color w:val="000000"/>
          <w:sz w:val="32"/>
          <w:szCs w:val="32"/>
          <w:lang w:val="zh-CN" w:eastAsia="zh-CN"/>
        </w:rPr>
        <w:t>单位</w:t>
      </w:r>
      <w:r>
        <w:rPr>
          <w:rFonts w:hint="eastAsia" w:ascii="仿宋_GB2312" w:hAnsi="Times New Roman" w:eastAsia="仿宋_GB2312"/>
          <w:b w:val="0"/>
          <w:bCs w:val="0"/>
          <w:color w:val="000000"/>
          <w:sz w:val="32"/>
          <w:szCs w:val="32"/>
          <w:lang w:val="zh-CN" w:eastAsia="zh-CN"/>
        </w:rPr>
        <w:t>提出的事中事后监管建议意见。</w:t>
      </w:r>
    </w:p>
    <w:p w14:paraId="1D8D35F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17.</w:t>
      </w:r>
      <w:r>
        <w:rPr>
          <w:rFonts w:hint="eastAsia" w:ascii="仿宋_GB2312" w:hAnsi="Times New Roman" w:eastAsia="仿宋_GB2312"/>
          <w:b w:val="0"/>
          <w:bCs w:val="0"/>
          <w:color w:val="000000"/>
          <w:sz w:val="32"/>
          <w:szCs w:val="32"/>
          <w:lang w:val="zh-CN"/>
        </w:rPr>
        <w:t>完成县委和县委领导交办的其他任务。</w:t>
      </w:r>
    </w:p>
    <w:p w14:paraId="6519A2C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lang w:val="en-US" w:eastAsia="zh-CN"/>
        </w:rPr>
      </w:pPr>
      <w:r>
        <w:rPr>
          <w:rFonts w:hint="eastAsia" w:ascii="仿宋_GB2312" w:eastAsia="仿宋_GB2312"/>
          <w:b w:val="0"/>
          <w:bCs w:val="0"/>
          <w:color w:val="000000"/>
          <w:sz w:val="32"/>
          <w:szCs w:val="32"/>
          <w:lang w:val="en-US" w:eastAsia="zh-CN"/>
        </w:rPr>
        <w:t>人员概况：</w:t>
      </w:r>
      <w:r>
        <w:rPr>
          <w:rFonts w:hint="eastAsia" w:ascii="仿宋_GB2312" w:hAnsi="Times New Roman" w:eastAsia="仿宋_GB2312"/>
          <w:b w:val="0"/>
          <w:bCs w:val="0"/>
          <w:color w:val="000000"/>
          <w:sz w:val="32"/>
          <w:szCs w:val="32"/>
          <w:lang w:val="en-US" w:eastAsia="zh-CN"/>
        </w:rPr>
        <w:t>202</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en-US" w:eastAsia="zh-CN"/>
        </w:rPr>
        <w:t>年年末实有人数为公务员</w:t>
      </w:r>
      <w:r>
        <w:rPr>
          <w:rFonts w:hint="eastAsia" w:ascii="仿宋_GB2312" w:eastAsia="仿宋_GB2312"/>
          <w:b w:val="0"/>
          <w:bCs w:val="0"/>
          <w:color w:val="000000"/>
          <w:sz w:val="32"/>
          <w:szCs w:val="32"/>
          <w:lang w:val="en-US" w:eastAsia="zh-CN"/>
        </w:rPr>
        <w:t>22</w:t>
      </w:r>
      <w:r>
        <w:rPr>
          <w:rFonts w:hint="eastAsia" w:ascii="仿宋_GB2312" w:hAnsi="Times New Roman" w:eastAsia="仿宋_GB2312"/>
          <w:b w:val="0"/>
          <w:bCs w:val="0"/>
          <w:color w:val="000000"/>
          <w:sz w:val="32"/>
          <w:szCs w:val="32"/>
          <w:lang w:val="en-US" w:eastAsia="zh-CN"/>
        </w:rPr>
        <w:t>人，事业1</w:t>
      </w:r>
      <w:r>
        <w:rPr>
          <w:rFonts w:hint="eastAsia" w:ascii="仿宋_GB2312" w:eastAsia="仿宋_GB2312"/>
          <w:b w:val="0"/>
          <w:bCs w:val="0"/>
          <w:color w:val="000000"/>
          <w:sz w:val="32"/>
          <w:szCs w:val="32"/>
          <w:lang w:val="en-US" w:eastAsia="zh-CN"/>
        </w:rPr>
        <w:t>0</w:t>
      </w:r>
      <w:r>
        <w:rPr>
          <w:rFonts w:hint="eastAsia" w:ascii="仿宋_GB2312" w:hAnsi="Times New Roman" w:eastAsia="仿宋_GB2312"/>
          <w:b w:val="0"/>
          <w:bCs w:val="0"/>
          <w:color w:val="000000"/>
          <w:sz w:val="32"/>
          <w:szCs w:val="32"/>
          <w:lang w:val="en-US" w:eastAsia="zh-CN"/>
        </w:rPr>
        <w:t>人，工勤</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en-US" w:eastAsia="zh-CN"/>
        </w:rPr>
        <w:t>人。</w:t>
      </w:r>
    </w:p>
    <w:p w14:paraId="0ECD3CB9">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14:paraId="02371FA9">
      <w:pPr>
        <w:pStyle w:val="2"/>
        <w:numPr>
          <w:ilvl w:val="0"/>
          <w:numId w:val="0"/>
        </w:numPr>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一是</w:t>
      </w:r>
      <w:r>
        <w:rPr>
          <w:rFonts w:hint="eastAsia" w:ascii="楷体_GB2312" w:hAnsi="楷体_GB2312" w:eastAsia="楷体_GB2312" w:cs="楷体_GB2312"/>
          <w:b w:val="0"/>
          <w:bCs w:val="0"/>
          <w:color w:val="000000"/>
          <w:sz w:val="32"/>
          <w:szCs w:val="32"/>
          <w:lang w:val="en-US" w:eastAsia="zh-CN"/>
        </w:rPr>
        <w:t>当好“参谋部”，能谋善思服务中心</w:t>
      </w:r>
      <w:r>
        <w:rPr>
          <w:rFonts w:hint="eastAsia" w:ascii="楷体_GB2312" w:hAnsi="楷体_GB2312" w:eastAsia="楷体_GB2312" w:cs="楷体_GB2312"/>
          <w:b w:val="0"/>
          <w:bCs w:val="0"/>
          <w:color w:val="000000"/>
          <w:sz w:val="32"/>
          <w:szCs w:val="32"/>
          <w:lang w:eastAsia="zh-CN"/>
        </w:rPr>
        <w:t>大局。</w:t>
      </w:r>
      <w:r>
        <w:rPr>
          <w:rFonts w:hint="eastAsia" w:ascii="仿宋_GB2312" w:hAnsi="仿宋_GB2312" w:eastAsia="仿宋_GB2312" w:cs="仿宋_GB2312"/>
          <w:b w:val="0"/>
          <w:bCs w:val="0"/>
          <w:color w:val="auto"/>
          <w:sz w:val="32"/>
          <w:szCs w:val="32"/>
          <w:lang w:val="en-US" w:eastAsia="zh-CN"/>
        </w:rPr>
        <w:t>坚持“身在兵位、胸为帅谋”担当，争当</w:t>
      </w:r>
      <w:r>
        <w:rPr>
          <w:rFonts w:hint="eastAsia" w:ascii="仿宋_GB2312" w:hAnsi="仿宋_GB2312" w:eastAsia="仿宋_GB2312" w:cs="仿宋_GB2312"/>
          <w:b w:val="0"/>
          <w:bCs w:val="0"/>
          <w:i w:val="0"/>
          <w:iCs w:val="0"/>
          <w:caps w:val="0"/>
          <w:color w:val="auto"/>
          <w:spacing w:val="0"/>
          <w:sz w:val="32"/>
          <w:szCs w:val="32"/>
          <w:shd w:val="clear" w:color="auto" w:fill="auto"/>
        </w:rPr>
        <w:t>服务高站位决策的“</w:t>
      </w: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智囊团</w:t>
      </w:r>
      <w:r>
        <w:rPr>
          <w:rFonts w:hint="eastAsia" w:ascii="仿宋_GB2312" w:hAnsi="仿宋_GB2312" w:eastAsia="仿宋_GB2312" w:cs="仿宋_GB2312"/>
          <w:b w:val="0"/>
          <w:bCs w:val="0"/>
          <w:i w:val="0"/>
          <w:iCs w:val="0"/>
          <w:caps w:val="0"/>
          <w:color w:val="auto"/>
          <w:spacing w:val="0"/>
          <w:sz w:val="32"/>
          <w:szCs w:val="32"/>
          <w:shd w:val="clear" w:color="auto" w:fill="auto"/>
        </w:rPr>
        <w:t>”</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000000"/>
          <w:sz w:val="32"/>
          <w:szCs w:val="32"/>
          <w:lang w:val="en-US" w:eastAsia="zh-CN"/>
        </w:rPr>
        <w:t>深入开展学习贯彻习近平新时代中国特色社会主义思想主题教育，坚持不懈用党的创新理论武装头脑、凝心铸魂，主动在思想上政治上行动上走在前、做表率。</w:t>
      </w:r>
      <w:r>
        <w:rPr>
          <w:rFonts w:hint="eastAsia" w:ascii="仿宋_GB2312" w:hAnsi="仿宋_GB2312" w:eastAsia="仿宋_GB2312" w:cs="仿宋_GB2312"/>
          <w:sz w:val="32"/>
          <w:szCs w:val="32"/>
          <w:lang w:val="en-US" w:eastAsia="zh-CN"/>
        </w:rPr>
        <w:t xml:space="preserve">       </w:t>
      </w:r>
    </w:p>
    <w:p w14:paraId="10E139B8">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二是当好“执行者”，务实担当保障政令畅通。</w:t>
      </w:r>
      <w:r>
        <w:rPr>
          <w:rFonts w:hint="eastAsia" w:ascii="仿宋_GB2312" w:hAnsi="仿宋_GB2312" w:eastAsia="仿宋_GB2312" w:cs="仿宋_GB2312"/>
          <w:b w:val="0"/>
          <w:bCs w:val="0"/>
          <w:color w:val="000000"/>
          <w:sz w:val="32"/>
          <w:szCs w:val="32"/>
          <w:lang w:val="en-US" w:eastAsia="zh-CN"/>
        </w:rPr>
        <w:t>坚持“一分部署，九分落实”意识，</w:t>
      </w:r>
      <w:r>
        <w:rPr>
          <w:rFonts w:hint="eastAsia" w:ascii="仿宋_GB2312" w:hAnsi="仿宋_GB2312" w:eastAsia="仿宋_GB2312" w:cs="仿宋_GB2312"/>
          <w:b w:val="0"/>
          <w:bCs w:val="0"/>
          <w:i w:val="0"/>
          <w:iCs w:val="0"/>
          <w:caps w:val="0"/>
          <w:color w:val="000000"/>
          <w:spacing w:val="0"/>
          <w:sz w:val="32"/>
          <w:szCs w:val="32"/>
          <w:shd w:val="clear" w:color="auto" w:fill="auto"/>
        </w:rPr>
        <w:t>争当服务高质量发展的“排头兵”</w:t>
      </w:r>
      <w:r>
        <w:rPr>
          <w:rFonts w:hint="eastAsia" w:ascii="仿宋_GB2312" w:hAnsi="仿宋_GB2312" w:eastAsia="仿宋_GB2312" w:cs="仿宋_GB2312"/>
          <w:b w:val="0"/>
          <w:bCs w:val="0"/>
          <w:color w:val="000000"/>
          <w:sz w:val="32"/>
          <w:szCs w:val="32"/>
          <w:lang w:val="en-US" w:eastAsia="zh-CN"/>
        </w:rPr>
        <w:t>。</w:t>
      </w:r>
    </w:p>
    <w:p w14:paraId="2DE05774">
      <w:pPr>
        <w:pStyle w:val="2"/>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z w:val="32"/>
          <w:szCs w:val="32"/>
          <w:lang w:val="en-US" w:eastAsia="zh-CN"/>
        </w:rPr>
        <w:t>建立督纪、督巡、督考、督审“四督联动”大督查体系，运用“立即开、马上办、当天成”工作机制，实现问题互享、信息互通、结果互用，推动督查任务有效落实。</w:t>
      </w:r>
      <w:r>
        <w:rPr>
          <w:rFonts w:hint="eastAsia" w:ascii="仿宋_GB2312" w:hAnsi="仿宋_GB2312" w:eastAsia="仿宋_GB2312" w:cs="仿宋_GB2312"/>
          <w:sz w:val="32"/>
          <w:szCs w:val="32"/>
          <w:lang w:val="en-US" w:eastAsia="zh-CN"/>
        </w:rPr>
        <w:t xml:space="preserve">  </w:t>
      </w:r>
    </w:p>
    <w:p w14:paraId="05197AFE">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三是当好“服务员”，精益求精推动高效运转。</w:t>
      </w:r>
      <w:r>
        <w:rPr>
          <w:rFonts w:hint="eastAsia" w:ascii="仿宋_GB2312" w:hAnsi="仿宋_GB2312" w:eastAsia="仿宋_GB2312" w:cs="仿宋_GB2312"/>
          <w:b w:val="0"/>
          <w:bCs w:val="0"/>
          <w:color w:val="000000"/>
          <w:sz w:val="32"/>
          <w:szCs w:val="32"/>
          <w:lang w:val="en-US" w:eastAsia="zh-CN"/>
        </w:rPr>
        <w:t>坚持“细节决定成败”理念，争当</w:t>
      </w:r>
      <w:r>
        <w:rPr>
          <w:rFonts w:hint="eastAsia" w:ascii="仿宋_GB2312" w:hAnsi="仿宋_GB2312" w:eastAsia="仿宋_GB2312" w:cs="仿宋_GB2312"/>
          <w:b w:val="0"/>
          <w:bCs w:val="0"/>
          <w:i w:val="0"/>
          <w:iCs w:val="0"/>
          <w:caps w:val="0"/>
          <w:color w:val="000000"/>
          <w:spacing w:val="0"/>
          <w:sz w:val="32"/>
          <w:szCs w:val="32"/>
          <w:shd w:val="clear" w:color="auto" w:fill="auto"/>
        </w:rPr>
        <w:t>服务高标准落实的“主攻手”</w:t>
      </w:r>
      <w:r>
        <w:rPr>
          <w:rFonts w:hint="eastAsia" w:ascii="仿宋_GB2312" w:hAnsi="仿宋_GB2312" w:eastAsia="仿宋_GB2312" w:cs="仿宋_GB2312"/>
          <w:b w:val="0"/>
          <w:bCs w:val="0"/>
          <w:color w:val="000000"/>
          <w:sz w:val="32"/>
          <w:szCs w:val="32"/>
          <w:lang w:val="en-US" w:eastAsia="zh-CN"/>
        </w:rPr>
        <w:t>。建立“四大办”联席会议制度和“两办”联络联系制度，形成业务学习、协调沟通、文稿互鉴、支部联建、</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b w:val="0"/>
          <w:bCs w:val="0"/>
          <w:color w:val="000000"/>
          <w:sz w:val="32"/>
          <w:szCs w:val="32"/>
          <w:lang w:val="en-US" w:eastAsia="zh-CN"/>
        </w:rPr>
        <w:t>共享等9项“无缝”沟通交流机制，提升“两办”协调联动能力。</w:t>
      </w:r>
    </w:p>
    <w:p w14:paraId="5B8715B1">
      <w:pPr>
        <w:keepNext w:val="0"/>
        <w:keepLines w:val="0"/>
        <w:pageBreakBefore w:val="0"/>
        <w:widowControl/>
        <w:numPr>
          <w:ilvl w:val="0"/>
          <w:numId w:val="10"/>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单位整体支出绩效目标。</w:t>
      </w:r>
    </w:p>
    <w:p w14:paraId="4BF056B1">
      <w:pPr>
        <w:pStyle w:val="2"/>
        <w:numPr>
          <w:ilvl w:val="0"/>
          <w:numId w:val="0"/>
        </w:numPr>
        <w:rPr>
          <w:rFonts w:hint="eastAsia" w:eastAsia="宋体"/>
          <w:lang w:val="en-US" w:eastAsia="zh-CN"/>
        </w:rPr>
      </w:pPr>
      <w:r>
        <w:rPr>
          <w:rFonts w:hint="eastAsia"/>
          <w:lang w:val="en-US" w:eastAsia="zh-CN"/>
        </w:rPr>
        <w:t xml:space="preserve">     </w:t>
      </w:r>
      <w:r>
        <w:rPr>
          <w:rFonts w:hint="eastAsia" w:ascii="仿宋_GB2312" w:eastAsia="仿宋_GB2312"/>
          <w:b w:val="0"/>
          <w:bCs w:val="0"/>
          <w:color w:val="000000"/>
          <w:sz w:val="32"/>
          <w:szCs w:val="32"/>
          <w:lang w:val="en-US" w:eastAsia="zh-CN"/>
        </w:rPr>
        <w:t xml:space="preserve"> </w:t>
      </w:r>
      <w:r>
        <w:rPr>
          <w:rFonts w:hint="eastAsia" w:ascii="仿宋_GB2312" w:eastAsia="仿宋_GB2312"/>
          <w:b w:val="0"/>
          <w:bCs w:val="0"/>
          <w:color w:val="auto"/>
          <w:sz w:val="32"/>
          <w:szCs w:val="32"/>
          <w:lang w:val="en-US" w:eastAsia="zh-CN"/>
        </w:rPr>
        <w:t>2023年县委办预算安排财政拨款支出主要用于保障本单位各科室正常开展、召开全县性各类会议，做好县委所涉区域的维修维护工作，做好县委机关大院、周转房等区域安全保卫，确保办公区域秩序井然，完成高清电视会议系统传输线路改造工作，做好国家安全和保密宣传培训，以及领导交办的各项任务。</w:t>
      </w:r>
    </w:p>
    <w:p w14:paraId="783A823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单位</w:t>
      </w:r>
      <w:r>
        <w:rPr>
          <w:rFonts w:hint="eastAsia" w:ascii="黑体" w:hAnsi="宋体" w:eastAsia="黑体" w:cs="宋体"/>
          <w:color w:val="auto"/>
          <w:kern w:val="0"/>
          <w:sz w:val="32"/>
          <w:szCs w:val="32"/>
          <w:highlight w:val="none"/>
          <w:shd w:val="clear" w:color="auto" w:fill="FFFFFF"/>
        </w:rPr>
        <w:t>资金收支情况</w:t>
      </w:r>
    </w:p>
    <w:p w14:paraId="07A3F2F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（一）单位总体收支情况。</w:t>
      </w:r>
    </w:p>
    <w:p w14:paraId="47DB3A1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1.单位总体收入情况</w:t>
      </w:r>
    </w:p>
    <w:p w14:paraId="2D23751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lang w:val="en-US" w:eastAsia="zh-CN"/>
        </w:rPr>
      </w:pPr>
      <w:r>
        <w:rPr>
          <w:rFonts w:hint="eastAsia" w:ascii="仿宋_GB2312" w:hAnsi="Times New Roman" w:eastAsia="仿宋_GB2312"/>
          <w:b w:val="0"/>
          <w:bCs w:val="0"/>
          <w:color w:val="000000"/>
          <w:sz w:val="32"/>
          <w:szCs w:val="32"/>
          <w:lang w:val="en-US" w:eastAsia="zh-CN"/>
        </w:rPr>
        <w:t>县委办202</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en-US" w:eastAsia="zh-CN"/>
        </w:rPr>
        <w:t>年财政拨款预算收入</w:t>
      </w:r>
      <w:r>
        <w:rPr>
          <w:rFonts w:hint="eastAsia" w:ascii="仿宋_GB2312" w:eastAsia="仿宋_GB2312"/>
          <w:b w:val="0"/>
          <w:bCs w:val="0"/>
          <w:color w:val="000000"/>
          <w:sz w:val="32"/>
          <w:szCs w:val="32"/>
          <w:lang w:val="en-US" w:eastAsia="zh-CN"/>
        </w:rPr>
        <w:t>1504.72</w:t>
      </w:r>
      <w:r>
        <w:rPr>
          <w:rFonts w:hint="eastAsia" w:ascii="仿宋_GB2312" w:hAnsi="Times New Roman" w:eastAsia="仿宋_GB2312"/>
          <w:b w:val="0"/>
          <w:bCs w:val="0"/>
          <w:color w:val="000000"/>
          <w:sz w:val="32"/>
          <w:szCs w:val="32"/>
          <w:lang w:val="en-US" w:eastAsia="zh-CN"/>
        </w:rPr>
        <w:t>万元，其中上级资金0万元，县级资金</w:t>
      </w:r>
      <w:r>
        <w:rPr>
          <w:rFonts w:hint="eastAsia" w:ascii="仿宋_GB2312" w:eastAsia="仿宋_GB2312"/>
          <w:b w:val="0"/>
          <w:bCs w:val="0"/>
          <w:color w:val="000000"/>
          <w:sz w:val="32"/>
          <w:szCs w:val="32"/>
          <w:lang w:val="en-US" w:eastAsia="zh-CN"/>
        </w:rPr>
        <w:t>1504.72</w:t>
      </w:r>
      <w:r>
        <w:rPr>
          <w:rFonts w:hint="eastAsia" w:ascii="仿宋_GB2312" w:hAnsi="Times New Roman" w:eastAsia="仿宋_GB2312"/>
          <w:b w:val="0"/>
          <w:bCs w:val="0"/>
          <w:color w:val="000000"/>
          <w:sz w:val="32"/>
          <w:szCs w:val="32"/>
          <w:lang w:val="en-US" w:eastAsia="zh-CN"/>
        </w:rPr>
        <w:t>万元。</w:t>
      </w:r>
    </w:p>
    <w:p w14:paraId="21DC7C8D">
      <w:pPr>
        <w:keepNext w:val="0"/>
        <w:keepLines w:val="0"/>
        <w:pageBreakBefore w:val="0"/>
        <w:widowControl/>
        <w:numPr>
          <w:ilvl w:val="0"/>
          <w:numId w:val="11"/>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单位总体支出情况</w:t>
      </w:r>
    </w:p>
    <w:p w14:paraId="50A4E222">
      <w:pPr>
        <w:keepNext w:val="0"/>
        <w:keepLines w:val="0"/>
        <w:pageBreakBefore w:val="0"/>
        <w:kinsoku/>
        <w:wordWrap/>
        <w:overflowPunct/>
        <w:topLinePunct w:val="0"/>
        <w:autoSpaceDE/>
        <w:autoSpaceDN/>
        <w:bidi w:val="0"/>
        <w:spacing w:line="600" w:lineRule="exact"/>
        <w:ind w:firstLine="420" w:firstLineChars="200"/>
        <w:contextualSpacing/>
        <w:jc w:val="both"/>
        <w:textAlignment w:val="auto"/>
        <w:rPr>
          <w:rFonts w:hint="eastAsia"/>
          <w:lang w:val="en-US" w:eastAsia="zh-CN"/>
        </w:rPr>
      </w:pPr>
      <w:r>
        <w:rPr>
          <w:rFonts w:hint="eastAsia"/>
          <w:lang w:val="en-US" w:eastAsia="zh-CN"/>
        </w:rPr>
        <w:t xml:space="preserve">  </w:t>
      </w:r>
      <w:r>
        <w:rPr>
          <w:rFonts w:hint="eastAsia" w:ascii="仿宋_GB2312" w:hAnsi="Times New Roman" w:eastAsia="仿宋_GB2312"/>
          <w:b w:val="0"/>
          <w:bCs w:val="0"/>
          <w:color w:val="000000"/>
          <w:sz w:val="32"/>
          <w:szCs w:val="32"/>
          <w:lang w:val="zh-CN" w:eastAsia="zh-CN"/>
        </w:rPr>
        <w:t>基本支出</w:t>
      </w:r>
      <w:r>
        <w:rPr>
          <w:rFonts w:hint="eastAsia" w:ascii="仿宋_GB2312" w:eastAsia="仿宋_GB2312"/>
          <w:b w:val="0"/>
          <w:bCs w:val="0"/>
          <w:color w:val="000000"/>
          <w:sz w:val="32"/>
          <w:szCs w:val="32"/>
          <w:lang w:val="en-US" w:eastAsia="zh-CN"/>
        </w:rPr>
        <w:t>1150.59</w:t>
      </w:r>
      <w:r>
        <w:rPr>
          <w:rFonts w:hint="eastAsia" w:ascii="仿宋_GB2312" w:hAnsi="Times New Roman" w:eastAsia="仿宋_GB2312"/>
          <w:b w:val="0"/>
          <w:bCs w:val="0"/>
          <w:color w:val="000000"/>
          <w:sz w:val="32"/>
          <w:szCs w:val="32"/>
          <w:lang w:val="en-US" w:eastAsia="zh-CN"/>
        </w:rPr>
        <w:t>万元，项目支出</w:t>
      </w:r>
      <w:r>
        <w:rPr>
          <w:rFonts w:hint="eastAsia" w:ascii="仿宋_GB2312" w:eastAsia="仿宋_GB2312"/>
          <w:b w:val="0"/>
          <w:bCs w:val="0"/>
          <w:color w:val="000000"/>
          <w:sz w:val="32"/>
          <w:szCs w:val="32"/>
          <w:lang w:val="en-US" w:eastAsia="zh-CN"/>
        </w:rPr>
        <w:t>354.13</w:t>
      </w:r>
      <w:r>
        <w:rPr>
          <w:rFonts w:hint="eastAsia" w:ascii="仿宋_GB2312" w:hAnsi="Times New Roman" w:eastAsia="仿宋_GB2312"/>
          <w:b w:val="0"/>
          <w:bCs w:val="0"/>
          <w:color w:val="000000"/>
          <w:sz w:val="32"/>
          <w:szCs w:val="32"/>
          <w:lang w:val="en-US" w:eastAsia="zh-CN"/>
        </w:rPr>
        <w:t>万元，其中项目1</w:t>
      </w:r>
      <w:r>
        <w:rPr>
          <w:rFonts w:hint="eastAsia" w:ascii="仿宋_GB2312" w:eastAsia="仿宋_GB2312"/>
          <w:b w:val="0"/>
          <w:bCs w:val="0"/>
          <w:color w:val="000000"/>
          <w:sz w:val="32"/>
          <w:szCs w:val="32"/>
          <w:lang w:val="en-US" w:eastAsia="zh-CN"/>
        </w:rPr>
        <w:t>5</w:t>
      </w:r>
      <w:r>
        <w:rPr>
          <w:rFonts w:hint="eastAsia" w:ascii="仿宋_GB2312" w:hAnsi="Times New Roman" w:eastAsia="仿宋_GB2312"/>
          <w:b w:val="0"/>
          <w:bCs w:val="0"/>
          <w:color w:val="000000"/>
          <w:sz w:val="32"/>
          <w:szCs w:val="32"/>
          <w:lang w:val="en-US" w:eastAsia="zh-CN"/>
        </w:rPr>
        <w:t>个，具体支出为：网络、系统运行维护费</w:t>
      </w:r>
      <w:r>
        <w:rPr>
          <w:rFonts w:hint="eastAsia" w:ascii="仿宋_GB2312" w:eastAsia="仿宋_GB2312"/>
          <w:b w:val="0"/>
          <w:bCs w:val="0"/>
          <w:color w:val="000000"/>
          <w:sz w:val="32"/>
          <w:szCs w:val="32"/>
          <w:lang w:val="en-US" w:eastAsia="zh-CN"/>
        </w:rPr>
        <w:t>18.50</w:t>
      </w:r>
      <w:r>
        <w:rPr>
          <w:rFonts w:hint="eastAsia" w:ascii="仿宋_GB2312" w:hAnsi="Times New Roman" w:eastAsia="仿宋_GB2312"/>
          <w:b w:val="0"/>
          <w:bCs w:val="0"/>
          <w:color w:val="000000"/>
          <w:sz w:val="32"/>
          <w:szCs w:val="32"/>
          <w:lang w:val="en-US" w:eastAsia="zh-CN"/>
        </w:rPr>
        <w:t>万元；</w:t>
      </w:r>
      <w:r>
        <w:rPr>
          <w:rFonts w:hint="eastAsia" w:ascii="仿宋_GB2312" w:hAnsi="Times New Roman" w:eastAsia="仿宋_GB2312" w:cs="Times New Roman"/>
          <w:b w:val="0"/>
          <w:bCs w:val="0"/>
          <w:color w:val="000000"/>
          <w:sz w:val="32"/>
          <w:szCs w:val="32"/>
          <w:lang w:val="en-US" w:eastAsia="zh-CN"/>
        </w:rPr>
        <w:t>深化改革及重点工作经费96.82万元；承办重要会议经费17.27万元；</w:t>
      </w:r>
      <w:r>
        <w:rPr>
          <w:rFonts w:hint="eastAsia" w:ascii="仿宋_GB2312" w:eastAsia="仿宋_GB2312"/>
          <w:b w:val="0"/>
          <w:bCs w:val="0"/>
          <w:color w:val="000000"/>
          <w:sz w:val="32"/>
          <w:szCs w:val="32"/>
          <w:lang w:val="en-US" w:eastAsia="zh-CN"/>
        </w:rPr>
        <w:t>县级衔接资金“两不愁三保障”及乡村建设治理临时补短项目70元；其他项目151.54万元</w:t>
      </w:r>
      <w:r>
        <w:rPr>
          <w:rFonts w:hint="eastAsia" w:ascii="仿宋_GB2312" w:hAnsi="Times New Roman" w:eastAsia="仿宋_GB2312"/>
          <w:b w:val="0"/>
          <w:bCs w:val="0"/>
          <w:color w:val="000000"/>
          <w:sz w:val="32"/>
          <w:szCs w:val="32"/>
          <w:lang w:val="en-US" w:eastAsia="zh-CN"/>
        </w:rPr>
        <w:t>。</w:t>
      </w:r>
    </w:p>
    <w:p w14:paraId="62F3464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3.单位总体结转结余情况</w:t>
      </w:r>
    </w:p>
    <w:p w14:paraId="5AEF5E4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无。</w:t>
      </w:r>
    </w:p>
    <w:p w14:paraId="2D745B24">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（二）单位财政拨款收支情况。</w:t>
      </w:r>
    </w:p>
    <w:p w14:paraId="06222E1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1.单位财政拨款收入情况</w:t>
      </w:r>
    </w:p>
    <w:p w14:paraId="79DE68B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lang w:val="en-US" w:eastAsia="zh-CN"/>
        </w:rPr>
      </w:pPr>
      <w:r>
        <w:rPr>
          <w:rFonts w:hint="eastAsia" w:ascii="仿宋_GB2312" w:hAnsi="Times New Roman" w:eastAsia="仿宋_GB2312"/>
          <w:b w:val="0"/>
          <w:bCs w:val="0"/>
          <w:color w:val="000000"/>
          <w:sz w:val="32"/>
          <w:szCs w:val="32"/>
          <w:lang w:val="en-US" w:eastAsia="zh-CN"/>
        </w:rPr>
        <w:t>县委办202</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en-US" w:eastAsia="zh-CN"/>
        </w:rPr>
        <w:t>年财政拨款预算收入</w:t>
      </w:r>
      <w:r>
        <w:rPr>
          <w:rFonts w:hint="eastAsia" w:ascii="仿宋_GB2312" w:eastAsia="仿宋_GB2312"/>
          <w:b w:val="0"/>
          <w:bCs w:val="0"/>
          <w:color w:val="000000"/>
          <w:sz w:val="32"/>
          <w:szCs w:val="32"/>
          <w:lang w:val="en-US" w:eastAsia="zh-CN"/>
        </w:rPr>
        <w:t>1504.72</w:t>
      </w:r>
      <w:r>
        <w:rPr>
          <w:rFonts w:hint="eastAsia" w:ascii="仿宋_GB2312" w:hAnsi="Times New Roman" w:eastAsia="仿宋_GB2312"/>
          <w:b w:val="0"/>
          <w:bCs w:val="0"/>
          <w:color w:val="000000"/>
          <w:sz w:val="32"/>
          <w:szCs w:val="32"/>
          <w:lang w:val="en-US" w:eastAsia="zh-CN"/>
        </w:rPr>
        <w:t>万元，其中上级资金0万元，县级资金</w:t>
      </w:r>
      <w:r>
        <w:rPr>
          <w:rFonts w:hint="eastAsia" w:ascii="仿宋_GB2312" w:eastAsia="仿宋_GB2312"/>
          <w:b w:val="0"/>
          <w:bCs w:val="0"/>
          <w:color w:val="000000"/>
          <w:sz w:val="32"/>
          <w:szCs w:val="32"/>
          <w:lang w:val="en-US" w:eastAsia="zh-CN"/>
        </w:rPr>
        <w:t>1504.72</w:t>
      </w:r>
      <w:r>
        <w:rPr>
          <w:rFonts w:hint="eastAsia" w:ascii="仿宋_GB2312" w:hAnsi="Times New Roman" w:eastAsia="仿宋_GB2312"/>
          <w:b w:val="0"/>
          <w:bCs w:val="0"/>
          <w:color w:val="000000"/>
          <w:sz w:val="32"/>
          <w:szCs w:val="32"/>
          <w:lang w:val="en-US" w:eastAsia="zh-CN"/>
        </w:rPr>
        <w:t>万元。</w:t>
      </w:r>
    </w:p>
    <w:p w14:paraId="0E897F4D">
      <w:pPr>
        <w:keepNext w:val="0"/>
        <w:keepLines w:val="0"/>
        <w:pageBreakBefore w:val="0"/>
        <w:widowControl/>
        <w:numPr>
          <w:ilvl w:val="0"/>
          <w:numId w:val="12"/>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单位财政拨款支出情况</w:t>
      </w:r>
    </w:p>
    <w:p w14:paraId="6EF2FA36">
      <w:pPr>
        <w:keepNext w:val="0"/>
        <w:keepLines w:val="0"/>
        <w:pageBreakBefore w:val="0"/>
        <w:kinsoku/>
        <w:wordWrap/>
        <w:overflowPunct/>
        <w:topLinePunct w:val="0"/>
        <w:autoSpaceDE/>
        <w:autoSpaceDN/>
        <w:bidi w:val="0"/>
        <w:spacing w:line="600" w:lineRule="exact"/>
        <w:ind w:firstLine="420" w:firstLineChars="200"/>
        <w:contextualSpacing/>
        <w:jc w:val="both"/>
        <w:textAlignment w:val="auto"/>
        <w:rPr>
          <w:rFonts w:hint="eastAsia"/>
          <w:lang w:val="en-US" w:eastAsia="zh-CN"/>
        </w:rPr>
      </w:pPr>
      <w:r>
        <w:rPr>
          <w:rFonts w:hint="eastAsia"/>
          <w:lang w:val="en-US" w:eastAsia="zh-CN"/>
        </w:rPr>
        <w:t xml:space="preserve">   </w:t>
      </w:r>
      <w:r>
        <w:rPr>
          <w:rFonts w:hint="eastAsia" w:ascii="仿宋_GB2312" w:hAnsi="Times New Roman" w:eastAsia="仿宋_GB2312"/>
          <w:b w:val="0"/>
          <w:bCs w:val="0"/>
          <w:color w:val="000000"/>
          <w:sz w:val="32"/>
          <w:szCs w:val="32"/>
          <w:lang w:val="zh-CN" w:eastAsia="zh-CN"/>
        </w:rPr>
        <w:t>基本支出</w:t>
      </w:r>
      <w:r>
        <w:rPr>
          <w:rFonts w:hint="eastAsia" w:ascii="仿宋_GB2312" w:eastAsia="仿宋_GB2312"/>
          <w:b w:val="0"/>
          <w:bCs w:val="0"/>
          <w:color w:val="000000"/>
          <w:sz w:val="32"/>
          <w:szCs w:val="32"/>
          <w:lang w:val="en-US" w:eastAsia="zh-CN"/>
        </w:rPr>
        <w:t>1150.59</w:t>
      </w:r>
      <w:r>
        <w:rPr>
          <w:rFonts w:hint="eastAsia" w:ascii="仿宋_GB2312" w:hAnsi="Times New Roman" w:eastAsia="仿宋_GB2312"/>
          <w:b w:val="0"/>
          <w:bCs w:val="0"/>
          <w:color w:val="000000"/>
          <w:sz w:val="32"/>
          <w:szCs w:val="32"/>
          <w:lang w:val="en-US" w:eastAsia="zh-CN"/>
        </w:rPr>
        <w:t>万元，项目支出</w:t>
      </w:r>
      <w:r>
        <w:rPr>
          <w:rFonts w:hint="eastAsia" w:ascii="仿宋_GB2312" w:eastAsia="仿宋_GB2312"/>
          <w:b w:val="0"/>
          <w:bCs w:val="0"/>
          <w:color w:val="000000"/>
          <w:sz w:val="32"/>
          <w:szCs w:val="32"/>
          <w:lang w:val="en-US" w:eastAsia="zh-CN"/>
        </w:rPr>
        <w:t>354.13</w:t>
      </w:r>
      <w:r>
        <w:rPr>
          <w:rFonts w:hint="eastAsia" w:ascii="仿宋_GB2312" w:hAnsi="Times New Roman" w:eastAsia="仿宋_GB2312"/>
          <w:b w:val="0"/>
          <w:bCs w:val="0"/>
          <w:color w:val="000000"/>
          <w:sz w:val="32"/>
          <w:szCs w:val="32"/>
          <w:lang w:val="en-US" w:eastAsia="zh-CN"/>
        </w:rPr>
        <w:t>万元，其中项目1</w:t>
      </w:r>
      <w:r>
        <w:rPr>
          <w:rFonts w:hint="eastAsia" w:ascii="仿宋_GB2312" w:eastAsia="仿宋_GB2312"/>
          <w:b w:val="0"/>
          <w:bCs w:val="0"/>
          <w:color w:val="000000"/>
          <w:sz w:val="32"/>
          <w:szCs w:val="32"/>
          <w:lang w:val="en-US" w:eastAsia="zh-CN"/>
        </w:rPr>
        <w:t>5</w:t>
      </w:r>
      <w:r>
        <w:rPr>
          <w:rFonts w:hint="eastAsia" w:ascii="仿宋_GB2312" w:hAnsi="Times New Roman" w:eastAsia="仿宋_GB2312"/>
          <w:b w:val="0"/>
          <w:bCs w:val="0"/>
          <w:color w:val="000000"/>
          <w:sz w:val="32"/>
          <w:szCs w:val="32"/>
          <w:lang w:val="en-US" w:eastAsia="zh-CN"/>
        </w:rPr>
        <w:t>个，具体支出为：网络、系统运行维护费</w:t>
      </w:r>
      <w:r>
        <w:rPr>
          <w:rFonts w:hint="eastAsia" w:ascii="仿宋_GB2312" w:eastAsia="仿宋_GB2312"/>
          <w:b w:val="0"/>
          <w:bCs w:val="0"/>
          <w:color w:val="000000"/>
          <w:sz w:val="32"/>
          <w:szCs w:val="32"/>
          <w:lang w:val="en-US" w:eastAsia="zh-CN"/>
        </w:rPr>
        <w:t>18.50</w:t>
      </w:r>
      <w:r>
        <w:rPr>
          <w:rFonts w:hint="eastAsia" w:ascii="仿宋_GB2312" w:hAnsi="Times New Roman" w:eastAsia="仿宋_GB2312"/>
          <w:b w:val="0"/>
          <w:bCs w:val="0"/>
          <w:color w:val="000000"/>
          <w:sz w:val="32"/>
          <w:szCs w:val="32"/>
          <w:lang w:val="en-US" w:eastAsia="zh-CN"/>
        </w:rPr>
        <w:t>万元；</w:t>
      </w:r>
      <w:r>
        <w:rPr>
          <w:rFonts w:hint="eastAsia" w:ascii="仿宋_GB2312" w:hAnsi="Times New Roman" w:eastAsia="仿宋_GB2312" w:cs="Times New Roman"/>
          <w:b w:val="0"/>
          <w:bCs w:val="0"/>
          <w:color w:val="000000"/>
          <w:sz w:val="32"/>
          <w:szCs w:val="32"/>
          <w:lang w:val="en-US" w:eastAsia="zh-CN"/>
        </w:rPr>
        <w:t>深化改革及重点工作经费96.82万元；承办重要会议经费17.27万元；</w:t>
      </w:r>
      <w:r>
        <w:rPr>
          <w:rFonts w:hint="eastAsia" w:ascii="仿宋_GB2312" w:eastAsia="仿宋_GB2312"/>
          <w:b w:val="0"/>
          <w:bCs w:val="0"/>
          <w:color w:val="000000"/>
          <w:sz w:val="32"/>
          <w:szCs w:val="32"/>
          <w:lang w:val="en-US" w:eastAsia="zh-CN"/>
        </w:rPr>
        <w:t>县级衔接资金“两不愁三保障”及乡村建设治理临时补短项目70元；其他项目151.54万元</w:t>
      </w:r>
      <w:r>
        <w:rPr>
          <w:rFonts w:hint="eastAsia" w:ascii="仿宋_GB2312" w:hAnsi="Times New Roman" w:eastAsia="仿宋_GB2312"/>
          <w:b w:val="0"/>
          <w:bCs w:val="0"/>
          <w:color w:val="000000"/>
          <w:sz w:val="32"/>
          <w:szCs w:val="32"/>
          <w:lang w:val="en-US" w:eastAsia="zh-CN"/>
        </w:rPr>
        <w:t>。</w:t>
      </w:r>
    </w:p>
    <w:p w14:paraId="17BCCBEA">
      <w:pPr>
        <w:keepNext w:val="0"/>
        <w:keepLines w:val="0"/>
        <w:pageBreakBefore w:val="0"/>
        <w:widowControl/>
        <w:numPr>
          <w:ilvl w:val="0"/>
          <w:numId w:val="12"/>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单位财政拨款结转结余情况</w:t>
      </w:r>
    </w:p>
    <w:p w14:paraId="56F1FFC5">
      <w:pPr>
        <w:pStyle w:val="2"/>
        <w:numPr>
          <w:ilvl w:val="0"/>
          <w:numId w:val="0"/>
        </w:numPr>
        <w:rPr>
          <w:rFonts w:hint="default" w:ascii="仿宋_GB2312" w:hAnsi="Times New Roman" w:eastAsia="仿宋_GB2312" w:cs="Times New Roman"/>
          <w:b w:val="0"/>
          <w:bCs w:val="0"/>
          <w:color w:val="000000"/>
          <w:kern w:val="2"/>
          <w:sz w:val="32"/>
          <w:szCs w:val="32"/>
          <w:lang w:val="en-US" w:eastAsia="zh-CN" w:bidi="ar-SA"/>
        </w:rPr>
      </w:pPr>
      <w:r>
        <w:rPr>
          <w:rFonts w:hint="eastAsia"/>
          <w:lang w:val="en-US" w:eastAsia="zh-CN"/>
        </w:rPr>
        <w:t xml:space="preserve">   </w:t>
      </w:r>
      <w:r>
        <w:rPr>
          <w:rFonts w:hint="eastAsia" w:ascii="仿宋_GB2312" w:hAnsi="Times New Roman" w:eastAsia="仿宋_GB2312" w:cs="Times New Roman"/>
          <w:b w:val="0"/>
          <w:bCs w:val="0"/>
          <w:color w:val="000000"/>
          <w:kern w:val="2"/>
          <w:sz w:val="32"/>
          <w:szCs w:val="32"/>
          <w:lang w:val="en-US" w:eastAsia="zh-CN" w:bidi="ar-SA"/>
        </w:rPr>
        <w:t xml:space="preserve">  无。</w:t>
      </w:r>
    </w:p>
    <w:p w14:paraId="56216CDE">
      <w:pPr>
        <w:keepNext w:val="0"/>
        <w:keepLines w:val="0"/>
        <w:pageBreakBefore w:val="0"/>
        <w:numPr>
          <w:ilvl w:val="0"/>
          <w:numId w:val="13"/>
        </w:numPr>
        <w:kinsoku/>
        <w:wordWrap/>
        <w:overflowPunct/>
        <w:topLinePunct w:val="0"/>
        <w:autoSpaceDE/>
        <w:autoSpaceDN/>
        <w:bidi w:val="0"/>
        <w:spacing w:line="600" w:lineRule="exact"/>
        <w:ind w:firstLine="640" w:firstLineChars="200"/>
        <w:contextualSpacing/>
        <w:jc w:val="both"/>
        <w:textAlignment w:val="auto"/>
        <w:rPr>
          <w:rFonts w:hint="eastAsia" w:ascii="黑体" w:hAnsi="宋体" w:eastAsia="黑体" w:cs="宋体"/>
          <w:color w:val="auto"/>
          <w:kern w:val="0"/>
          <w:sz w:val="32"/>
          <w:szCs w:val="32"/>
          <w:highlight w:val="none"/>
          <w:u w:val="none"/>
          <w:shd w:val="clear" w:color="auto" w:fill="FFFFFF"/>
          <w:lang w:eastAsia="zh-CN"/>
        </w:rPr>
      </w:pPr>
      <w:r>
        <w:rPr>
          <w:rFonts w:hint="eastAsia" w:ascii="黑体" w:hAnsi="宋体" w:eastAsia="黑体" w:cs="宋体"/>
          <w:color w:val="auto"/>
          <w:kern w:val="0"/>
          <w:sz w:val="32"/>
          <w:szCs w:val="32"/>
          <w:highlight w:val="none"/>
          <w:u w:val="none"/>
          <w:shd w:val="clear" w:color="auto" w:fill="FFFFFF"/>
          <w:lang w:eastAsia="zh-CN"/>
        </w:rPr>
        <w:t>单位</w:t>
      </w:r>
      <w:r>
        <w:rPr>
          <w:rFonts w:hint="eastAsia" w:ascii="黑体" w:hAnsi="宋体" w:eastAsia="黑体" w:cs="宋体"/>
          <w:color w:val="auto"/>
          <w:kern w:val="0"/>
          <w:sz w:val="32"/>
          <w:szCs w:val="32"/>
          <w:highlight w:val="none"/>
          <w:u w:val="none"/>
          <w:shd w:val="clear" w:color="auto" w:fill="FFFFFF"/>
        </w:rPr>
        <w:t>整体绩效</w:t>
      </w:r>
      <w:r>
        <w:rPr>
          <w:rFonts w:hint="eastAsia" w:ascii="黑体" w:hAnsi="宋体" w:eastAsia="黑体" w:cs="宋体"/>
          <w:color w:val="auto"/>
          <w:kern w:val="0"/>
          <w:sz w:val="32"/>
          <w:szCs w:val="32"/>
          <w:highlight w:val="none"/>
          <w:u w:val="none"/>
          <w:shd w:val="clear" w:color="auto" w:fill="FFFFFF"/>
          <w:lang w:eastAsia="zh-CN"/>
        </w:rPr>
        <w:t>分析</w:t>
      </w:r>
    </w:p>
    <w:p w14:paraId="4D673E94">
      <w:pPr>
        <w:keepNext w:val="0"/>
        <w:keepLines w:val="0"/>
        <w:pageBreakBefore w:val="0"/>
        <w:numPr>
          <w:ilvl w:val="0"/>
          <w:numId w:val="0"/>
        </w:numPr>
        <w:kinsoku/>
        <w:wordWrap/>
        <w:overflowPunct/>
        <w:topLinePunct w:val="0"/>
        <w:autoSpaceDE/>
        <w:autoSpaceDN/>
        <w:bidi w:val="0"/>
        <w:spacing w:line="600" w:lineRule="exact"/>
        <w:contextualSpacing/>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 xml:space="preserve">    1.人员类项目绩效分析</w:t>
      </w:r>
    </w:p>
    <w:p w14:paraId="0CE507BC">
      <w:pPr>
        <w:keepNext w:val="0"/>
        <w:keepLines w:val="0"/>
        <w:pageBreakBefore w:val="0"/>
        <w:numPr>
          <w:ilvl w:val="0"/>
          <w:numId w:val="0"/>
        </w:numPr>
        <w:kinsoku/>
        <w:wordWrap/>
        <w:overflowPunct/>
        <w:topLinePunct w:val="0"/>
        <w:autoSpaceDE/>
        <w:autoSpaceDN/>
        <w:bidi w:val="0"/>
        <w:spacing w:line="600" w:lineRule="exact"/>
        <w:contextualSpacing/>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 xml:space="preserve">    2023年县委办预算安排财政拨款支出主要用于保障本单位机构正常运转、完成日常工作任务以及承担县委办相关工作。</w:t>
      </w:r>
    </w:p>
    <w:p w14:paraId="050BD678">
      <w:pPr>
        <w:widowControl/>
        <w:numPr>
          <w:ilvl w:val="0"/>
          <w:numId w:val="14"/>
        </w:numPr>
        <w:adjustRightInd w:val="0"/>
        <w:snapToGrid w:val="0"/>
        <w:spacing w:line="580" w:lineRule="exact"/>
        <w:ind w:firstLine="640" w:firstLineChars="200"/>
        <w:contextualSpacing/>
        <w:jc w:val="left"/>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运转类项目绩效分析</w:t>
      </w:r>
    </w:p>
    <w:p w14:paraId="1A6A2A62">
      <w:pPr>
        <w:widowControl/>
        <w:numPr>
          <w:ilvl w:val="0"/>
          <w:numId w:val="0"/>
        </w:numPr>
        <w:adjustRightInd w:val="0"/>
        <w:snapToGrid w:val="0"/>
        <w:spacing w:line="580" w:lineRule="exact"/>
        <w:contextualSpacing/>
        <w:jc w:val="left"/>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eastAsia="仿宋_GB2312"/>
          <w:b w:val="0"/>
          <w:bCs w:val="0"/>
          <w:color w:val="auto"/>
          <w:sz w:val="32"/>
          <w:szCs w:val="32"/>
          <w:lang w:val="en-US" w:eastAsia="zh-CN"/>
        </w:rPr>
        <w:t xml:space="preserve">    以预算编制为引领，以支出管理为核心，扎实做好2023年预算工作。一是严格按照财政要求</w:t>
      </w:r>
      <w:r>
        <w:rPr>
          <w:rFonts w:hint="eastAsia" w:ascii="仿宋_GB2312" w:hAnsi="Times New Roman" w:eastAsia="仿宋_GB2312"/>
          <w:b w:val="0"/>
          <w:bCs w:val="0"/>
          <w:color w:val="auto"/>
          <w:sz w:val="32"/>
          <w:szCs w:val="32"/>
          <w:lang w:val="en-US" w:eastAsia="zh-CN"/>
        </w:rPr>
        <w:t>结合单位实际制定了切实可行的</w:t>
      </w:r>
      <w:r>
        <w:rPr>
          <w:rFonts w:hint="eastAsia" w:ascii="仿宋_GB2312" w:eastAsia="仿宋_GB2312"/>
          <w:b w:val="0"/>
          <w:bCs w:val="0"/>
          <w:color w:val="auto"/>
          <w:sz w:val="32"/>
          <w:szCs w:val="32"/>
          <w:lang w:val="en-US" w:eastAsia="zh-CN"/>
        </w:rPr>
        <w:t>单位</w:t>
      </w:r>
      <w:r>
        <w:rPr>
          <w:rFonts w:hint="eastAsia" w:ascii="仿宋_GB2312" w:hAnsi="Times New Roman" w:eastAsia="仿宋_GB2312"/>
          <w:b w:val="0"/>
          <w:bCs w:val="0"/>
          <w:color w:val="auto"/>
          <w:sz w:val="32"/>
          <w:szCs w:val="32"/>
          <w:lang w:val="en-US" w:eastAsia="zh-CN"/>
        </w:rPr>
        <w:t>绩效目标</w:t>
      </w:r>
      <w:r>
        <w:rPr>
          <w:rFonts w:hint="eastAsia" w:ascii="仿宋_GB2312" w:eastAsia="仿宋_GB2312"/>
          <w:b w:val="0"/>
          <w:bCs w:val="0"/>
          <w:color w:val="auto"/>
          <w:sz w:val="32"/>
          <w:szCs w:val="32"/>
          <w:lang w:val="en-US" w:eastAsia="zh-CN"/>
        </w:rPr>
        <w:t>，</w:t>
      </w:r>
      <w:r>
        <w:rPr>
          <w:rFonts w:hint="eastAsia" w:ascii="仿宋_GB2312" w:hAnsi="Times New Roman" w:eastAsia="仿宋_GB2312"/>
          <w:b w:val="0"/>
          <w:bCs w:val="0"/>
          <w:color w:val="auto"/>
          <w:sz w:val="32"/>
          <w:szCs w:val="32"/>
          <w:lang w:val="zh-CN" w:eastAsia="zh-CN"/>
        </w:rPr>
        <w:t>绩效目标是建设项目库、编制</w:t>
      </w:r>
      <w:r>
        <w:rPr>
          <w:rFonts w:hint="eastAsia" w:ascii="仿宋_GB2312" w:eastAsia="仿宋_GB2312"/>
          <w:b w:val="0"/>
          <w:bCs w:val="0"/>
          <w:color w:val="auto"/>
          <w:sz w:val="32"/>
          <w:szCs w:val="32"/>
          <w:lang w:val="zh-CN" w:eastAsia="zh-CN"/>
        </w:rPr>
        <w:t>单位</w:t>
      </w:r>
      <w:r>
        <w:rPr>
          <w:rFonts w:hint="eastAsia" w:ascii="仿宋_GB2312" w:hAnsi="Times New Roman" w:eastAsia="仿宋_GB2312"/>
          <w:b w:val="0"/>
          <w:bCs w:val="0"/>
          <w:color w:val="auto"/>
          <w:sz w:val="32"/>
          <w:szCs w:val="32"/>
          <w:lang w:val="zh-CN" w:eastAsia="zh-CN"/>
        </w:rPr>
        <w:t>预算、实施绩效监控、开展绩效评价的重要基础和依据</w:t>
      </w:r>
      <w:r>
        <w:rPr>
          <w:rFonts w:hint="eastAsia" w:ascii="仿宋_GB2312" w:eastAsia="仿宋_GB2312"/>
          <w:b w:val="0"/>
          <w:bCs w:val="0"/>
          <w:color w:val="auto"/>
          <w:sz w:val="32"/>
          <w:szCs w:val="32"/>
          <w:lang w:val="zh-CN" w:eastAsia="zh-CN"/>
        </w:rPr>
        <w:t>；</w:t>
      </w:r>
      <w:r>
        <w:rPr>
          <w:rFonts w:hint="eastAsia" w:ascii="仿宋_GB2312" w:eastAsia="仿宋_GB2312"/>
          <w:b w:val="0"/>
          <w:bCs w:val="0"/>
          <w:color w:val="auto"/>
          <w:sz w:val="32"/>
          <w:szCs w:val="32"/>
          <w:lang w:val="en-US" w:eastAsia="zh-CN"/>
        </w:rPr>
        <w:t>二是</w:t>
      </w:r>
      <w:r>
        <w:rPr>
          <w:rFonts w:hint="eastAsia" w:ascii="仿宋_GB2312" w:hAnsi="Times New Roman" w:eastAsia="仿宋_GB2312"/>
          <w:b w:val="0"/>
          <w:bCs w:val="0"/>
          <w:color w:val="auto"/>
          <w:sz w:val="32"/>
          <w:szCs w:val="32"/>
          <w:lang w:val="zh-CN" w:eastAsia="zh-CN"/>
        </w:rPr>
        <w:t>进一步加强预算绩效管理，提高县级预算绩效目标管理的科学性、规范性和有效性，为本单位准确编制年初预算提供了依据</w:t>
      </w:r>
      <w:r>
        <w:rPr>
          <w:rFonts w:hint="eastAsia" w:ascii="仿宋_GB2312" w:eastAsia="仿宋_GB2312"/>
          <w:b w:val="0"/>
          <w:bCs w:val="0"/>
          <w:color w:val="auto"/>
          <w:sz w:val="32"/>
          <w:szCs w:val="32"/>
          <w:lang w:val="zh-CN" w:eastAsia="zh-CN"/>
        </w:rPr>
        <w:t>。</w:t>
      </w:r>
    </w:p>
    <w:p w14:paraId="1CA86417">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14:paraId="734B8F41">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县委办无特定目标类项目。</w:t>
      </w:r>
    </w:p>
    <w:p w14:paraId="12CE9FD9">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rPr>
        <w:t>（一）单位预算项目绩效分析。</w:t>
      </w:r>
    </w:p>
    <w:p w14:paraId="31B00B22">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（二）单位整体履职绩效分析。</w:t>
      </w:r>
    </w:p>
    <w:p w14:paraId="3B09433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2023年县委办预算安排财政拨款支出主要用于保障本单位机构正常运转、完成日常工作任务以及承担县委办相关工作。</w:t>
      </w:r>
    </w:p>
    <w:p w14:paraId="454A5F3C">
      <w:pPr>
        <w:widowControl/>
        <w:adjustRightInd w:val="0"/>
        <w:snapToGrid w:val="0"/>
        <w:spacing w:line="580" w:lineRule="exact"/>
        <w:ind w:firstLine="640" w:firstLineChars="200"/>
        <w:contextualSpacing/>
        <w:jc w:val="left"/>
        <w:rPr>
          <w:rFonts w:hint="eastAsia" w:ascii="仿宋_GB2312" w:hAnsi="Times New Roman"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以预算编制为引领，以支出管理为核心，扎实做好2023年预算工作。一是严格按照财政要求</w:t>
      </w:r>
      <w:r>
        <w:rPr>
          <w:rFonts w:hint="eastAsia" w:ascii="仿宋_GB2312" w:hAnsi="Times New Roman" w:eastAsia="仿宋_GB2312"/>
          <w:b w:val="0"/>
          <w:bCs w:val="0"/>
          <w:color w:val="auto"/>
          <w:sz w:val="32"/>
          <w:szCs w:val="32"/>
          <w:lang w:val="en-US" w:eastAsia="zh-CN"/>
        </w:rPr>
        <w:t>结合单位实际制定了切实可行的</w:t>
      </w:r>
      <w:r>
        <w:rPr>
          <w:rFonts w:hint="eastAsia" w:ascii="仿宋_GB2312" w:eastAsia="仿宋_GB2312"/>
          <w:b w:val="0"/>
          <w:bCs w:val="0"/>
          <w:color w:val="auto"/>
          <w:sz w:val="32"/>
          <w:szCs w:val="32"/>
          <w:lang w:val="en-US" w:eastAsia="zh-CN"/>
        </w:rPr>
        <w:t>单位</w:t>
      </w:r>
      <w:r>
        <w:rPr>
          <w:rFonts w:hint="eastAsia" w:ascii="仿宋_GB2312" w:hAnsi="Times New Roman" w:eastAsia="仿宋_GB2312"/>
          <w:b w:val="0"/>
          <w:bCs w:val="0"/>
          <w:color w:val="auto"/>
          <w:sz w:val="32"/>
          <w:szCs w:val="32"/>
          <w:lang w:val="en-US" w:eastAsia="zh-CN"/>
        </w:rPr>
        <w:t>绩效目标</w:t>
      </w:r>
      <w:r>
        <w:rPr>
          <w:rFonts w:hint="eastAsia" w:ascii="仿宋_GB2312" w:eastAsia="仿宋_GB2312"/>
          <w:b w:val="0"/>
          <w:bCs w:val="0"/>
          <w:color w:val="auto"/>
          <w:sz w:val="32"/>
          <w:szCs w:val="32"/>
          <w:lang w:val="en-US" w:eastAsia="zh-CN"/>
        </w:rPr>
        <w:t>，</w:t>
      </w:r>
      <w:r>
        <w:rPr>
          <w:rFonts w:hint="eastAsia" w:ascii="仿宋_GB2312" w:hAnsi="Times New Roman" w:eastAsia="仿宋_GB2312"/>
          <w:b w:val="0"/>
          <w:bCs w:val="0"/>
          <w:color w:val="auto"/>
          <w:sz w:val="32"/>
          <w:szCs w:val="32"/>
          <w:lang w:val="zh-CN" w:eastAsia="zh-CN"/>
        </w:rPr>
        <w:t>绩效目标是建设项目库、编制</w:t>
      </w:r>
      <w:r>
        <w:rPr>
          <w:rFonts w:hint="eastAsia" w:ascii="仿宋_GB2312" w:eastAsia="仿宋_GB2312"/>
          <w:b w:val="0"/>
          <w:bCs w:val="0"/>
          <w:color w:val="auto"/>
          <w:sz w:val="32"/>
          <w:szCs w:val="32"/>
          <w:lang w:val="zh-CN" w:eastAsia="zh-CN"/>
        </w:rPr>
        <w:t>单位</w:t>
      </w:r>
      <w:r>
        <w:rPr>
          <w:rFonts w:hint="eastAsia" w:ascii="仿宋_GB2312" w:hAnsi="Times New Roman" w:eastAsia="仿宋_GB2312"/>
          <w:b w:val="0"/>
          <w:bCs w:val="0"/>
          <w:color w:val="auto"/>
          <w:sz w:val="32"/>
          <w:szCs w:val="32"/>
          <w:lang w:val="zh-CN" w:eastAsia="zh-CN"/>
        </w:rPr>
        <w:t>预算、实施绩效监控、开展绩效评价的重要基础和依据</w:t>
      </w:r>
      <w:r>
        <w:rPr>
          <w:rFonts w:hint="eastAsia" w:ascii="仿宋_GB2312" w:eastAsia="仿宋_GB2312"/>
          <w:b w:val="0"/>
          <w:bCs w:val="0"/>
          <w:color w:val="auto"/>
          <w:sz w:val="32"/>
          <w:szCs w:val="32"/>
          <w:lang w:val="zh-CN" w:eastAsia="zh-CN"/>
        </w:rPr>
        <w:t>；</w:t>
      </w:r>
      <w:r>
        <w:rPr>
          <w:rFonts w:hint="eastAsia" w:ascii="仿宋_GB2312" w:eastAsia="仿宋_GB2312"/>
          <w:b w:val="0"/>
          <w:bCs w:val="0"/>
          <w:color w:val="auto"/>
          <w:sz w:val="32"/>
          <w:szCs w:val="32"/>
          <w:lang w:val="en-US" w:eastAsia="zh-CN"/>
        </w:rPr>
        <w:t>二是</w:t>
      </w:r>
      <w:r>
        <w:rPr>
          <w:rFonts w:hint="eastAsia" w:ascii="仿宋_GB2312" w:hAnsi="Times New Roman" w:eastAsia="仿宋_GB2312"/>
          <w:b w:val="0"/>
          <w:bCs w:val="0"/>
          <w:color w:val="auto"/>
          <w:sz w:val="32"/>
          <w:szCs w:val="32"/>
          <w:lang w:val="zh-CN" w:eastAsia="zh-CN"/>
        </w:rPr>
        <w:t>进一步加强预算绩效管理，提高县级预算绩效目标管理的科学性、规范性和有效性，为本单位准确编制年初预算提供了依据</w:t>
      </w:r>
      <w:r>
        <w:rPr>
          <w:rFonts w:hint="eastAsia" w:ascii="仿宋_GB2312" w:eastAsia="仿宋_GB2312"/>
          <w:b w:val="0"/>
          <w:bCs w:val="0"/>
          <w:color w:val="auto"/>
          <w:sz w:val="32"/>
          <w:szCs w:val="32"/>
          <w:lang w:val="zh-CN" w:eastAsia="zh-CN"/>
        </w:rPr>
        <w:t>。</w:t>
      </w:r>
      <w:r>
        <w:rPr>
          <w:rFonts w:hint="eastAsia" w:ascii="仿宋_GB2312" w:hAnsi="Times New Roman" w:eastAsia="仿宋_GB2312"/>
          <w:b w:val="0"/>
          <w:bCs w:val="0"/>
          <w:color w:val="auto"/>
          <w:sz w:val="32"/>
          <w:szCs w:val="32"/>
          <w:lang w:val="zh-CN" w:eastAsia="zh-CN"/>
        </w:rPr>
        <w:t>在日常支出中</w:t>
      </w:r>
      <w:r>
        <w:rPr>
          <w:rFonts w:hint="eastAsia" w:ascii="仿宋_GB2312" w:hAnsi="Times New Roman" w:eastAsia="仿宋_GB2312"/>
          <w:b w:val="0"/>
          <w:bCs w:val="0"/>
          <w:color w:val="auto"/>
          <w:sz w:val="32"/>
          <w:szCs w:val="32"/>
          <w:lang w:val="en-US" w:eastAsia="zh-CN"/>
        </w:rPr>
        <w:t>我单位加强专项资金管理，专款专用，不虚列项目支出，不截留、挤占、挪用、浪费、套取、转移专项资金。</w:t>
      </w:r>
    </w:p>
    <w:p w14:paraId="725714D5">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14:paraId="453331A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hAnsi="Times New Roman" w:eastAsia="仿宋_GB2312"/>
          <w:b w:val="0"/>
          <w:bCs w:val="0"/>
          <w:color w:val="000000"/>
          <w:sz w:val="32"/>
          <w:szCs w:val="32"/>
          <w:lang w:val="en-US" w:eastAsia="zh-CN"/>
        </w:rPr>
        <w:t>1.</w:t>
      </w:r>
      <w:r>
        <w:rPr>
          <w:rFonts w:hint="eastAsia" w:ascii="仿宋_GB2312" w:eastAsia="仿宋_GB2312"/>
          <w:b w:val="0"/>
          <w:bCs w:val="0"/>
          <w:color w:val="000000"/>
          <w:sz w:val="32"/>
          <w:szCs w:val="32"/>
          <w:lang w:val="en-US" w:eastAsia="zh-CN"/>
        </w:rPr>
        <w:t>自评</w:t>
      </w:r>
      <w:r>
        <w:rPr>
          <w:rFonts w:hint="eastAsia" w:ascii="仿宋_GB2312" w:hAnsi="Times New Roman" w:eastAsia="仿宋_GB2312"/>
          <w:b w:val="0"/>
          <w:bCs w:val="0"/>
          <w:color w:val="000000"/>
          <w:sz w:val="32"/>
          <w:szCs w:val="32"/>
          <w:lang w:val="en-US" w:eastAsia="zh-CN"/>
        </w:rPr>
        <w:t>公开</w:t>
      </w:r>
    </w:p>
    <w:p w14:paraId="7A1F2BD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hAnsi="Times New Roman" w:eastAsia="仿宋_GB2312"/>
          <w:b w:val="0"/>
          <w:bCs w:val="0"/>
          <w:color w:val="000000"/>
          <w:sz w:val="32"/>
          <w:szCs w:val="32"/>
          <w:lang w:val="en-US" w:eastAsia="zh-CN"/>
        </w:rPr>
        <w:t>按照财政的安排部署定期开展绩效目标公开和自评工作，总体评价良好。</w:t>
      </w:r>
      <w:r>
        <w:rPr>
          <w:rFonts w:hint="eastAsia" w:ascii="仿宋_GB2312" w:eastAsia="仿宋_GB2312"/>
          <w:b w:val="0"/>
          <w:bCs w:val="0"/>
          <w:color w:val="000000"/>
          <w:sz w:val="32"/>
          <w:szCs w:val="32"/>
          <w:lang w:val="zh-CN" w:eastAsia="zh-CN"/>
        </w:rPr>
        <w:t>并</w:t>
      </w:r>
      <w:r>
        <w:rPr>
          <w:rFonts w:hint="eastAsia" w:ascii="仿宋_GB2312" w:hAnsi="Times New Roman" w:eastAsia="仿宋_GB2312"/>
          <w:b w:val="0"/>
          <w:bCs w:val="0"/>
          <w:color w:val="000000"/>
          <w:sz w:val="32"/>
          <w:szCs w:val="32"/>
          <w:lang w:val="zh-CN" w:eastAsia="zh-CN"/>
        </w:rPr>
        <w:t>按照财政要求在规定的时间点在规定的公开网站对绩效目标和自评进行公开。</w:t>
      </w:r>
    </w:p>
    <w:p w14:paraId="6E5CB765">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2</w:t>
      </w:r>
      <w:r>
        <w:rPr>
          <w:rFonts w:hint="eastAsia" w:ascii="仿宋_GB2312" w:hAnsi="Times New Roman" w:eastAsia="仿宋_GB2312"/>
          <w:b w:val="0"/>
          <w:bCs w:val="0"/>
          <w:color w:val="000000"/>
          <w:sz w:val="32"/>
          <w:szCs w:val="32"/>
          <w:lang w:val="en-US" w:eastAsia="zh-CN"/>
        </w:rPr>
        <w:t>.整改反馈</w:t>
      </w:r>
    </w:p>
    <w:p w14:paraId="5D8B44F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黑体" w:hAnsi="黑体" w:eastAsia="黑体" w:cs="宋体"/>
          <w:color w:val="000000"/>
          <w:kern w:val="0"/>
          <w:szCs w:val="32"/>
          <w:shd w:val="clear" w:color="auto" w:fill="FFFFFF"/>
        </w:rPr>
      </w:pPr>
      <w:r>
        <w:rPr>
          <w:rFonts w:hint="eastAsia" w:ascii="仿宋_GB2312" w:hAnsi="Times New Roman" w:eastAsia="仿宋_GB2312"/>
          <w:b w:val="0"/>
          <w:bCs w:val="0"/>
          <w:color w:val="000000"/>
          <w:sz w:val="32"/>
          <w:szCs w:val="32"/>
          <w:lang w:val="en-US" w:eastAsia="zh-CN"/>
        </w:rPr>
        <w:t>加强内部各股室预算编制细化工作，认真做好预算的编制，进一步加强预算管理意识，提高资金使用效益，严格按照预算编制的相关制度和要求进行预算编制。</w:t>
      </w:r>
    </w:p>
    <w:p w14:paraId="38435615">
      <w:pPr>
        <w:keepNext w:val="0"/>
        <w:keepLines w:val="0"/>
        <w:pageBreakBefore w:val="0"/>
        <w:widowControl/>
        <w:numPr>
          <w:ilvl w:val="0"/>
          <w:numId w:val="15"/>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14:paraId="591A2309">
      <w:pPr>
        <w:widowControl/>
        <w:adjustRightInd w:val="0"/>
        <w:snapToGrid w:val="0"/>
        <w:spacing w:line="580" w:lineRule="exact"/>
        <w:ind w:firstLine="640" w:firstLineChars="200"/>
        <w:contextualSpacing/>
        <w:jc w:val="left"/>
        <w:rPr>
          <w:rFonts w:hint="eastAsia"/>
          <w:lang w:val="zh-CN"/>
        </w:rPr>
      </w:pPr>
      <w:r>
        <w:rPr>
          <w:rFonts w:hint="eastAsia" w:ascii="仿宋_GB2312" w:hAnsi="Times New Roman" w:eastAsia="仿宋_GB2312"/>
          <w:b w:val="0"/>
          <w:bCs w:val="0"/>
          <w:color w:val="000000"/>
          <w:sz w:val="32"/>
          <w:szCs w:val="32"/>
          <w:lang w:val="zh-CN" w:eastAsia="zh-CN"/>
        </w:rPr>
        <w:t>根据《峨边彝族自治县财政局 关于开展</w:t>
      </w:r>
      <w:r>
        <w:rPr>
          <w:rFonts w:hint="eastAsia" w:ascii="仿宋_GB2312" w:eastAsia="仿宋_GB2312"/>
          <w:b w:val="0"/>
          <w:bCs w:val="0"/>
          <w:color w:val="000000"/>
          <w:sz w:val="32"/>
          <w:szCs w:val="32"/>
          <w:lang w:val="zh-CN" w:eastAsia="zh-CN"/>
        </w:rPr>
        <w:t>预算绩效管理工作的通知</w:t>
      </w:r>
      <w:r>
        <w:rPr>
          <w:rFonts w:hint="eastAsia" w:ascii="仿宋_GB2312" w:hAnsi="Times New Roman" w:eastAsia="仿宋_GB2312"/>
          <w:b w:val="0"/>
          <w:bCs w:val="0"/>
          <w:color w:val="000000"/>
          <w:sz w:val="32"/>
          <w:szCs w:val="32"/>
          <w:lang w:val="zh-CN" w:eastAsia="zh-CN"/>
        </w:rPr>
        <w:t>》文件精神，</w:t>
      </w:r>
      <w:r>
        <w:rPr>
          <w:rFonts w:hint="eastAsia" w:ascii="仿宋_GB2312" w:hAnsi="Times New Roman" w:eastAsia="仿宋_GB2312"/>
          <w:b w:val="0"/>
          <w:bCs w:val="0"/>
          <w:color w:val="000000"/>
          <w:sz w:val="32"/>
          <w:szCs w:val="32"/>
          <w:lang w:val="en-US" w:eastAsia="zh-CN"/>
        </w:rPr>
        <w:t>我单位认真组织开展了</w:t>
      </w:r>
      <w:r>
        <w:rPr>
          <w:rFonts w:hint="eastAsia" w:ascii="仿宋_GB2312" w:eastAsia="仿宋_GB2312"/>
          <w:b w:val="0"/>
          <w:bCs w:val="0"/>
          <w:color w:val="000000"/>
          <w:sz w:val="32"/>
          <w:szCs w:val="32"/>
          <w:lang w:val="en-US" w:eastAsia="zh-CN"/>
        </w:rPr>
        <w:t>单位</w:t>
      </w:r>
      <w:r>
        <w:rPr>
          <w:rFonts w:hint="eastAsia" w:ascii="仿宋_GB2312" w:hAnsi="Times New Roman" w:eastAsia="仿宋_GB2312"/>
          <w:b w:val="0"/>
          <w:bCs w:val="0"/>
          <w:color w:val="000000"/>
          <w:sz w:val="32"/>
          <w:szCs w:val="32"/>
          <w:lang w:val="en-US" w:eastAsia="zh-CN"/>
        </w:rPr>
        <w:t>整体支出绩效评价工作，绩效评价</w:t>
      </w:r>
      <w:r>
        <w:rPr>
          <w:rFonts w:hint="eastAsia" w:ascii="仿宋_GB2312" w:hAnsi="Times New Roman" w:eastAsia="仿宋_GB2312"/>
          <w:b w:val="0"/>
          <w:bCs w:val="0"/>
          <w:color w:val="000000"/>
          <w:sz w:val="32"/>
          <w:szCs w:val="32"/>
          <w:lang w:val="zh-CN" w:eastAsia="zh-CN"/>
        </w:rPr>
        <w:t>得分：</w:t>
      </w:r>
      <w:r>
        <w:rPr>
          <w:rFonts w:hint="eastAsia" w:ascii="仿宋_GB2312" w:hAnsi="Times New Roman" w:eastAsia="仿宋_GB2312"/>
          <w:b w:val="0"/>
          <w:bCs w:val="0"/>
          <w:color w:val="000000"/>
          <w:sz w:val="32"/>
          <w:szCs w:val="32"/>
          <w:lang w:val="en-US" w:eastAsia="zh-CN"/>
        </w:rPr>
        <w:t>9</w:t>
      </w:r>
      <w:r>
        <w:rPr>
          <w:rFonts w:hint="eastAsia" w:ascii="仿宋_GB2312" w:eastAsia="仿宋_GB2312"/>
          <w:b w:val="0"/>
          <w:bCs w:val="0"/>
          <w:color w:val="000000"/>
          <w:sz w:val="32"/>
          <w:szCs w:val="32"/>
          <w:lang w:val="en-US" w:eastAsia="zh-CN"/>
        </w:rPr>
        <w:t>6</w:t>
      </w:r>
      <w:r>
        <w:rPr>
          <w:rFonts w:hint="eastAsia" w:ascii="仿宋_GB2312" w:hAnsi="Times New Roman" w:eastAsia="仿宋_GB2312"/>
          <w:b w:val="0"/>
          <w:bCs w:val="0"/>
          <w:color w:val="000000"/>
          <w:sz w:val="32"/>
          <w:szCs w:val="32"/>
          <w:lang w:val="zh-CN" w:eastAsia="zh-CN"/>
        </w:rPr>
        <w:t>分</w:t>
      </w:r>
      <w:r>
        <w:rPr>
          <w:rFonts w:hint="eastAsia" w:ascii="仿宋_GB2312" w:eastAsia="仿宋_GB2312"/>
          <w:b w:val="0"/>
          <w:bCs w:val="0"/>
          <w:color w:val="000000"/>
          <w:sz w:val="32"/>
          <w:szCs w:val="32"/>
          <w:lang w:val="zh-CN" w:eastAsia="zh-CN"/>
        </w:rPr>
        <w:t>，总体自评质量较好。</w:t>
      </w:r>
    </w:p>
    <w:p w14:paraId="773E8C2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14:paraId="7FE90859">
      <w:pPr>
        <w:widowControl/>
        <w:adjustRightInd w:val="0"/>
        <w:snapToGrid w:val="0"/>
        <w:spacing w:line="580" w:lineRule="exact"/>
        <w:ind w:firstLine="643" w:firstLineChars="200"/>
        <w:contextualSpacing/>
        <w:jc w:val="left"/>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r>
        <w:rPr>
          <w:rFonts w:hint="eastAsia" w:ascii="仿宋_GB2312" w:hAnsi="Times New Roman" w:eastAsia="仿宋_GB2312"/>
          <w:b w:val="0"/>
          <w:bCs w:val="0"/>
          <w:color w:val="000000"/>
          <w:sz w:val="32"/>
          <w:szCs w:val="32"/>
          <w:lang w:val="zh-CN" w:eastAsia="zh-CN"/>
        </w:rPr>
        <w:t>根据《峨边彝族自治县财政局 关于开展</w:t>
      </w:r>
      <w:r>
        <w:rPr>
          <w:rFonts w:hint="eastAsia" w:ascii="仿宋_GB2312" w:eastAsia="仿宋_GB2312"/>
          <w:b w:val="0"/>
          <w:bCs w:val="0"/>
          <w:color w:val="000000"/>
          <w:sz w:val="32"/>
          <w:szCs w:val="32"/>
          <w:lang w:val="zh-CN" w:eastAsia="zh-CN"/>
        </w:rPr>
        <w:t>预算绩效管理工作的通知</w:t>
      </w:r>
      <w:r>
        <w:rPr>
          <w:rFonts w:hint="eastAsia" w:ascii="仿宋_GB2312" w:hAnsi="Times New Roman" w:eastAsia="仿宋_GB2312"/>
          <w:b w:val="0"/>
          <w:bCs w:val="0"/>
          <w:color w:val="000000"/>
          <w:sz w:val="32"/>
          <w:szCs w:val="32"/>
          <w:lang w:val="zh-CN" w:eastAsia="zh-CN"/>
        </w:rPr>
        <w:t>》文件精神，</w:t>
      </w:r>
      <w:r>
        <w:rPr>
          <w:rFonts w:hint="eastAsia" w:ascii="仿宋_GB2312" w:hAnsi="Times New Roman" w:eastAsia="仿宋_GB2312"/>
          <w:b w:val="0"/>
          <w:bCs w:val="0"/>
          <w:color w:val="000000"/>
          <w:sz w:val="32"/>
          <w:szCs w:val="32"/>
          <w:lang w:val="en-US" w:eastAsia="zh-CN"/>
        </w:rPr>
        <w:t>我单位认真组织开展了</w:t>
      </w:r>
      <w:r>
        <w:rPr>
          <w:rFonts w:hint="eastAsia" w:ascii="仿宋_GB2312" w:eastAsia="仿宋_GB2312"/>
          <w:b w:val="0"/>
          <w:bCs w:val="0"/>
          <w:color w:val="000000"/>
          <w:sz w:val="32"/>
          <w:szCs w:val="32"/>
          <w:lang w:val="en-US" w:eastAsia="zh-CN"/>
        </w:rPr>
        <w:t>单位</w:t>
      </w:r>
      <w:r>
        <w:rPr>
          <w:rFonts w:hint="eastAsia" w:ascii="仿宋_GB2312" w:hAnsi="Times New Roman" w:eastAsia="仿宋_GB2312"/>
          <w:b w:val="0"/>
          <w:bCs w:val="0"/>
          <w:color w:val="000000"/>
          <w:sz w:val="32"/>
          <w:szCs w:val="32"/>
          <w:lang w:val="en-US" w:eastAsia="zh-CN"/>
        </w:rPr>
        <w:t>整体支出绩效评价工作，绩效评价</w:t>
      </w:r>
      <w:r>
        <w:rPr>
          <w:rFonts w:hint="eastAsia" w:ascii="仿宋_GB2312" w:hAnsi="Times New Roman" w:eastAsia="仿宋_GB2312"/>
          <w:b w:val="0"/>
          <w:bCs w:val="0"/>
          <w:color w:val="000000"/>
          <w:sz w:val="32"/>
          <w:szCs w:val="32"/>
          <w:lang w:val="zh-CN" w:eastAsia="zh-CN"/>
        </w:rPr>
        <w:t>得分：</w:t>
      </w:r>
      <w:r>
        <w:rPr>
          <w:rFonts w:hint="eastAsia" w:ascii="仿宋_GB2312" w:hAnsi="Times New Roman" w:eastAsia="仿宋_GB2312"/>
          <w:b w:val="0"/>
          <w:bCs w:val="0"/>
          <w:color w:val="000000"/>
          <w:sz w:val="32"/>
          <w:szCs w:val="32"/>
          <w:lang w:val="en-US" w:eastAsia="zh-CN"/>
        </w:rPr>
        <w:t>9</w:t>
      </w:r>
      <w:r>
        <w:rPr>
          <w:rFonts w:hint="eastAsia" w:ascii="仿宋_GB2312" w:eastAsia="仿宋_GB2312"/>
          <w:b w:val="0"/>
          <w:bCs w:val="0"/>
          <w:color w:val="000000"/>
          <w:sz w:val="32"/>
          <w:szCs w:val="32"/>
          <w:lang w:val="en-US" w:eastAsia="zh-CN"/>
        </w:rPr>
        <w:t>6</w:t>
      </w:r>
      <w:r>
        <w:rPr>
          <w:rFonts w:hint="eastAsia" w:ascii="仿宋_GB2312" w:hAnsi="Times New Roman" w:eastAsia="仿宋_GB2312"/>
          <w:b w:val="0"/>
          <w:bCs w:val="0"/>
          <w:color w:val="000000"/>
          <w:sz w:val="32"/>
          <w:szCs w:val="32"/>
          <w:lang w:val="zh-CN" w:eastAsia="zh-CN"/>
        </w:rPr>
        <w:t>分</w:t>
      </w:r>
      <w:r>
        <w:rPr>
          <w:rFonts w:hint="eastAsia" w:ascii="仿宋_GB2312" w:eastAsia="仿宋_GB2312"/>
          <w:b w:val="0"/>
          <w:bCs w:val="0"/>
          <w:color w:val="000000"/>
          <w:sz w:val="32"/>
          <w:szCs w:val="32"/>
          <w:lang w:val="zh-CN" w:eastAsia="zh-CN"/>
        </w:rPr>
        <w:t>。</w:t>
      </w:r>
    </w:p>
    <w:p w14:paraId="7B721473">
      <w:pPr>
        <w:keepNext w:val="0"/>
        <w:keepLines w:val="0"/>
        <w:pageBreakBefore w:val="0"/>
        <w:kinsoku/>
        <w:wordWrap/>
        <w:overflowPunct/>
        <w:topLinePunct w:val="0"/>
        <w:autoSpaceDE/>
        <w:autoSpaceDN/>
        <w:bidi w:val="0"/>
        <w:spacing w:line="600" w:lineRule="exact"/>
        <w:ind w:firstLine="643" w:firstLineChars="200"/>
        <w:contextualSpacing/>
        <w:jc w:val="both"/>
        <w:textAlignment w:val="auto"/>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rPr>
        <w:t>（二）存在问题。</w:t>
      </w:r>
      <w:r>
        <w:rPr>
          <w:rFonts w:hint="eastAsia" w:ascii="仿宋_GB2312" w:hAnsi="Times New Roman" w:eastAsia="仿宋_GB2312"/>
          <w:b w:val="0"/>
          <w:bCs w:val="0"/>
          <w:color w:val="000000"/>
          <w:sz w:val="32"/>
          <w:szCs w:val="32"/>
          <w:lang w:val="en-US" w:eastAsia="zh-CN"/>
        </w:rPr>
        <w:t>在</w:t>
      </w:r>
      <w:r>
        <w:rPr>
          <w:rFonts w:hint="eastAsia" w:ascii="仿宋_GB2312" w:eastAsia="仿宋_GB2312"/>
          <w:b w:val="0"/>
          <w:bCs w:val="0"/>
          <w:color w:val="000000"/>
          <w:sz w:val="32"/>
          <w:szCs w:val="32"/>
          <w:lang w:val="zh-CN" w:eastAsia="zh-CN"/>
        </w:rPr>
        <w:t>单位</w:t>
      </w:r>
      <w:r>
        <w:rPr>
          <w:rFonts w:hint="eastAsia" w:ascii="仿宋_GB2312" w:hAnsi="Times New Roman" w:eastAsia="仿宋_GB2312"/>
          <w:b w:val="0"/>
          <w:bCs w:val="0"/>
          <w:color w:val="000000"/>
          <w:sz w:val="32"/>
          <w:szCs w:val="32"/>
          <w:lang w:val="zh-CN" w:eastAsia="zh-CN"/>
        </w:rPr>
        <w:t>整体预算绩效管理工</w:t>
      </w:r>
      <w:r>
        <w:rPr>
          <w:rFonts w:hint="eastAsia" w:ascii="仿宋_GB2312" w:eastAsia="仿宋_GB2312"/>
          <w:b w:val="0"/>
          <w:bCs w:val="0"/>
          <w:color w:val="000000"/>
          <w:sz w:val="32"/>
          <w:szCs w:val="32"/>
          <w:lang w:val="zh-CN" w:eastAsia="zh-CN"/>
        </w:rPr>
        <w:t>作中</w:t>
      </w:r>
      <w:r>
        <w:rPr>
          <w:rFonts w:hint="eastAsia" w:ascii="仿宋_GB2312" w:hAnsi="Times New Roman" w:eastAsia="仿宋_GB2312"/>
          <w:b w:val="0"/>
          <w:bCs w:val="0"/>
          <w:color w:val="000000"/>
          <w:sz w:val="32"/>
          <w:szCs w:val="32"/>
          <w:lang w:val="zh-CN" w:eastAsia="zh-CN"/>
        </w:rPr>
        <w:t>我单位还存在预算编制粗放、预算执行分析不及时、不准确等问题主要表现在：</w:t>
      </w:r>
      <w:r>
        <w:rPr>
          <w:rFonts w:hint="eastAsia" w:ascii="仿宋_GB2312" w:hAnsi="Times New Roman" w:eastAsia="仿宋_GB2312"/>
          <w:b w:val="0"/>
          <w:bCs w:val="0"/>
          <w:color w:val="000000"/>
          <w:sz w:val="32"/>
          <w:szCs w:val="32"/>
          <w:lang w:val="en-US" w:eastAsia="zh-CN"/>
        </w:rPr>
        <w:t>对个别项目前瞻性预估不够，年初对有的项目进行了预算，但由于各种原因未落实，造成个别项目预算当年没有实施；有的项目实际产生的金额又大于年初预算，只能在年中进行项目调剂来满足需要。</w:t>
      </w:r>
    </w:p>
    <w:p w14:paraId="212F3589">
      <w:pPr>
        <w:keepNext w:val="0"/>
        <w:keepLines w:val="0"/>
        <w:pageBreakBefore w:val="0"/>
        <w:kinsoku/>
        <w:wordWrap/>
        <w:overflowPunct/>
        <w:topLinePunct w:val="0"/>
        <w:autoSpaceDE/>
        <w:autoSpaceDN/>
        <w:bidi w:val="0"/>
        <w:spacing w:line="600" w:lineRule="exact"/>
        <w:ind w:firstLine="643" w:firstLineChars="200"/>
        <w:contextualSpacing/>
        <w:jc w:val="both"/>
        <w:textAlignment w:val="auto"/>
        <w:rPr>
          <w:rFonts w:hint="eastAsia" w:ascii="仿宋_GB2312" w:hAnsi="宋体" w:cs="宋体"/>
          <w:b w:val="0"/>
          <w:bCs w:val="0"/>
          <w:color w:val="000000"/>
          <w:kern w:val="0"/>
          <w:szCs w:val="32"/>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r>
        <w:rPr>
          <w:rFonts w:hint="eastAsia" w:ascii="仿宋_GB2312" w:hAnsi="Times New Roman" w:eastAsia="仿宋_GB2312"/>
          <w:b w:val="0"/>
          <w:bCs w:val="0"/>
          <w:color w:val="000000"/>
          <w:sz w:val="32"/>
          <w:szCs w:val="32"/>
          <w:lang w:val="en-US" w:eastAsia="zh-CN"/>
        </w:rPr>
        <w:t>1.加强各股室细化预算编制工作，认真做好预算的编制，科学合理编制预算，严格执行预算管理。2加强财务管理，严格财务审核。加强单位财务管理，健全单位财务管理制度体系，规范单位财务行为。3.完善资产管理，抓好“三公”经费控制。严格编制政府采购年初预算和计划，规范各类资产的购置审批制度、资产采购制度、使用管理制度等，加强单位内部的资产管理工作。严格控制“三公”经费的规模和比例，把关</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三公</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经费支出的审核、审批，杜绝挪用和挤占其他预算资金行为；进一步细化“三公”经费的管理，合理压缩</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三公</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经费支出。4.对相关业务人员加强培训，规范</w:t>
      </w:r>
      <w:r>
        <w:rPr>
          <w:rFonts w:hint="eastAsia" w:ascii="仿宋_GB2312" w:eastAsia="仿宋_GB2312"/>
          <w:b w:val="0"/>
          <w:bCs w:val="0"/>
          <w:color w:val="000000"/>
          <w:sz w:val="32"/>
          <w:szCs w:val="32"/>
          <w:lang w:val="en-US" w:eastAsia="zh-CN"/>
        </w:rPr>
        <w:t>单位</w:t>
      </w:r>
      <w:r>
        <w:rPr>
          <w:rFonts w:hint="eastAsia" w:ascii="仿宋_GB2312" w:hAnsi="Times New Roman" w:eastAsia="仿宋_GB2312"/>
          <w:b w:val="0"/>
          <w:bCs w:val="0"/>
          <w:color w:val="000000"/>
          <w:sz w:val="32"/>
          <w:szCs w:val="32"/>
          <w:lang w:val="en-US" w:eastAsia="zh-CN"/>
        </w:rPr>
        <w:t>预算收支核算，切实提高</w:t>
      </w:r>
      <w:r>
        <w:rPr>
          <w:rFonts w:hint="eastAsia" w:ascii="仿宋_GB2312" w:eastAsia="仿宋_GB2312"/>
          <w:b w:val="0"/>
          <w:bCs w:val="0"/>
          <w:color w:val="000000"/>
          <w:sz w:val="32"/>
          <w:szCs w:val="32"/>
          <w:lang w:val="en-US" w:eastAsia="zh-CN"/>
        </w:rPr>
        <w:t>单位</w:t>
      </w:r>
      <w:r>
        <w:rPr>
          <w:rFonts w:hint="eastAsia" w:ascii="仿宋_GB2312" w:hAnsi="Times New Roman" w:eastAsia="仿宋_GB2312"/>
          <w:b w:val="0"/>
          <w:bCs w:val="0"/>
          <w:color w:val="000000"/>
          <w:sz w:val="32"/>
          <w:szCs w:val="32"/>
          <w:lang w:val="en-US" w:eastAsia="zh-CN"/>
        </w:rPr>
        <w:t>预算收支管理水平。</w:t>
      </w:r>
    </w:p>
    <w:p w14:paraId="111A29A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p>
    <w:p w14:paraId="5FF25819">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lang w:val="en-US" w:eastAsia="zh-CN"/>
        </w:rPr>
        <w:t>预算项目支出绩效自评表（202</w:t>
      </w:r>
      <w:r>
        <w:rPr>
          <w:rFonts w:hint="eastAsia"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年度）</w:t>
      </w:r>
    </w:p>
    <w:p w14:paraId="2E82A5A1">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（备注：</w:t>
      </w:r>
      <w:r>
        <w:rPr>
          <w:rFonts w:hint="eastAsia" w:hAnsi="仿宋_GB2312" w:eastAsia="仿宋_GB2312" w:cs="仿宋_GB2312"/>
          <w:color w:val="auto"/>
          <w:sz w:val="32"/>
          <w:szCs w:val="32"/>
          <w:highlight w:val="none"/>
          <w:lang w:val="en-US" w:eastAsia="zh-CN"/>
        </w:rPr>
        <w:t>包括单位整体绩效评价和项目绩效评价</w:t>
      </w:r>
      <w:r>
        <w:rPr>
          <w:rFonts w:hint="eastAsia" w:ascii="仿宋_GB2312" w:hAnsi="仿宋_GB2312" w:eastAsia="仿宋_GB2312" w:cs="仿宋_GB2312"/>
          <w:color w:val="auto"/>
          <w:sz w:val="32"/>
          <w:szCs w:val="32"/>
          <w:highlight w:val="none"/>
          <w:lang w:val="en-US" w:eastAsia="zh-CN"/>
        </w:rPr>
        <w:t>）</w:t>
      </w:r>
    </w:p>
    <w:p w14:paraId="01CB0498">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3B6F89D3">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7ED28633">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2AE9B9F3">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283E7830">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pPr>
    </w:p>
    <w:tbl>
      <w:tblPr>
        <w:tblStyle w:val="13"/>
        <w:tblpPr w:leftFromText="180" w:rightFromText="180" w:vertAnchor="text" w:horzAnchor="page" w:tblpX="1" w:tblpY="675"/>
        <w:tblOverlap w:val="never"/>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5"/>
        <w:gridCol w:w="1826"/>
        <w:gridCol w:w="948"/>
        <w:gridCol w:w="533"/>
        <w:gridCol w:w="1832"/>
        <w:gridCol w:w="4277"/>
        <w:gridCol w:w="533"/>
        <w:gridCol w:w="533"/>
        <w:gridCol w:w="533"/>
        <w:gridCol w:w="533"/>
        <w:gridCol w:w="533"/>
        <w:gridCol w:w="1088"/>
      </w:tblGrid>
      <w:tr w14:paraId="2064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14174" w:type="dxa"/>
            <w:gridSpan w:val="12"/>
            <w:tcBorders>
              <w:top w:val="nil"/>
              <w:left w:val="nil"/>
              <w:bottom w:val="single" w:color="000000" w:sz="4" w:space="0"/>
              <w:right w:val="nil"/>
            </w:tcBorders>
            <w:shd w:val="clear" w:color="auto" w:fill="auto"/>
            <w:vAlign w:val="center"/>
          </w:tcPr>
          <w:p w14:paraId="5A148EEF">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县级部门整体绩效自评打分表</w:t>
            </w:r>
          </w:p>
        </w:tc>
      </w:tr>
      <w:tr w14:paraId="473E5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6C6F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绩效指标</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078B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3B2B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4277" w:type="dxa"/>
            <w:vMerge w:val="restart"/>
            <w:tcBorders>
              <w:top w:val="single" w:color="000000" w:sz="4" w:space="0"/>
              <w:left w:val="nil"/>
              <w:bottom w:val="single" w:color="000000" w:sz="4" w:space="0"/>
              <w:right w:val="single" w:color="000000" w:sz="4" w:space="0"/>
            </w:tcBorders>
            <w:shd w:val="clear" w:color="auto" w:fill="auto"/>
            <w:vAlign w:val="center"/>
          </w:tcPr>
          <w:p w14:paraId="1AC32263">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计分标准</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1F47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评价方式</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F1AE3">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评价属性</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FDE9D9"/>
            <w:vAlign w:val="center"/>
          </w:tcPr>
          <w:p w14:paraId="34742CD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自评打分</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7E53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1A1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89B9">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4363">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988F">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69C95">
            <w:pPr>
              <w:spacing w:line="240" w:lineRule="auto"/>
              <w:jc w:val="center"/>
              <w:rPr>
                <w:rFonts w:hint="eastAsia" w:ascii="宋体" w:hAnsi="宋体" w:eastAsia="宋体" w:cs="宋体"/>
                <w:b/>
                <w:bCs/>
                <w:i w:val="0"/>
                <w:iCs w:val="0"/>
                <w:color w:val="000000"/>
                <w:sz w:val="24"/>
                <w:szCs w:val="24"/>
                <w:u w:val="none"/>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332BB">
            <w:pPr>
              <w:spacing w:line="240" w:lineRule="auto"/>
              <w:jc w:val="center"/>
              <w:rPr>
                <w:rFonts w:hint="eastAsia" w:ascii="宋体" w:hAnsi="宋体" w:eastAsia="宋体" w:cs="宋体"/>
                <w:b/>
                <w:bCs/>
                <w:i w:val="0"/>
                <w:iCs w:val="0"/>
                <w:color w:val="000000"/>
                <w:sz w:val="24"/>
                <w:szCs w:val="24"/>
                <w:u w:val="none"/>
              </w:rPr>
            </w:pPr>
          </w:p>
        </w:tc>
        <w:tc>
          <w:tcPr>
            <w:tcW w:w="4277" w:type="dxa"/>
            <w:vMerge w:val="continue"/>
            <w:tcBorders>
              <w:top w:val="single" w:color="000000" w:sz="4" w:space="0"/>
              <w:left w:val="nil"/>
              <w:bottom w:val="single" w:color="000000" w:sz="4" w:space="0"/>
              <w:right w:val="single" w:color="000000" w:sz="4" w:space="0"/>
            </w:tcBorders>
            <w:shd w:val="clear" w:color="auto" w:fill="auto"/>
            <w:vAlign w:val="center"/>
          </w:tcPr>
          <w:p w14:paraId="5EF8E29D">
            <w:pPr>
              <w:spacing w:line="240" w:lineRule="auto"/>
              <w:jc w:val="center"/>
              <w:rPr>
                <w:rFonts w:hint="eastAsia" w:ascii="宋体" w:hAnsi="宋体" w:eastAsia="宋体" w:cs="宋体"/>
                <w:b/>
                <w:bCs/>
                <w:i w:val="0"/>
                <w:iCs w:val="0"/>
                <w:color w:val="000000"/>
                <w:sz w:val="24"/>
                <w:szCs w:val="24"/>
                <w:u w:val="none"/>
              </w:rPr>
            </w:pPr>
          </w:p>
        </w:tc>
        <w:tc>
          <w:tcPr>
            <w:tcW w:w="533" w:type="dxa"/>
            <w:tcBorders>
              <w:top w:val="single" w:color="000000" w:sz="4" w:space="0"/>
              <w:left w:val="nil"/>
              <w:bottom w:val="single" w:color="000000" w:sz="4" w:space="0"/>
              <w:right w:val="single" w:color="000000" w:sz="4" w:space="0"/>
            </w:tcBorders>
            <w:shd w:val="clear" w:color="auto" w:fill="auto"/>
            <w:vAlign w:val="center"/>
          </w:tcPr>
          <w:p w14:paraId="3877CF6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整体评价</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D588">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样本评价</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1339">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定性评价</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21E6">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定量评价</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FDE9D9"/>
            <w:vAlign w:val="center"/>
          </w:tcPr>
          <w:p w14:paraId="39B7F15E">
            <w:pPr>
              <w:spacing w:line="240" w:lineRule="auto"/>
              <w:jc w:val="center"/>
              <w:rPr>
                <w:rFonts w:hint="eastAsia" w:ascii="宋体" w:hAnsi="宋体" w:eastAsia="宋体" w:cs="宋体"/>
                <w:b/>
                <w:bCs/>
                <w:i w:val="0"/>
                <w:iCs w:val="0"/>
                <w:color w:val="000000"/>
                <w:sz w:val="24"/>
                <w:szCs w:val="24"/>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1FCAC">
            <w:pPr>
              <w:spacing w:line="240" w:lineRule="auto"/>
              <w:jc w:val="center"/>
              <w:rPr>
                <w:rFonts w:hint="eastAsia" w:ascii="宋体" w:hAnsi="宋体" w:eastAsia="宋体" w:cs="宋体"/>
                <w:b/>
                <w:bCs/>
                <w:i w:val="0"/>
                <w:iCs w:val="0"/>
                <w:color w:val="000000"/>
                <w:sz w:val="24"/>
                <w:szCs w:val="24"/>
                <w:u w:val="none"/>
              </w:rPr>
            </w:pPr>
          </w:p>
        </w:tc>
      </w:tr>
      <w:tr w14:paraId="749D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939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部门预算项目绩效管理（70分）</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89D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目标管理（40分）</w:t>
            </w:r>
          </w:p>
        </w:tc>
        <w:tc>
          <w:tcPr>
            <w:tcW w:w="948" w:type="dxa"/>
            <w:vMerge w:val="restart"/>
            <w:tcBorders>
              <w:top w:val="single" w:color="000000" w:sz="4" w:space="0"/>
              <w:left w:val="single" w:color="000000" w:sz="4" w:space="0"/>
              <w:bottom w:val="nil"/>
              <w:right w:val="single" w:color="000000" w:sz="4" w:space="0"/>
            </w:tcBorders>
            <w:shd w:val="clear" w:color="auto" w:fill="auto"/>
            <w:vAlign w:val="center"/>
          </w:tcPr>
          <w:p w14:paraId="1FCF62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目标制定</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C0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D528">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是否开展部门内部绩效目标审核工作。</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6528">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部门组织对本部门（含下属单位）绩效目标开展内部审核的，得10分，否则不得分。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45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F1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875C">
            <w:pPr>
              <w:spacing w:line="240" w:lineRule="auto"/>
              <w:jc w:val="center"/>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72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0031A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486D">
            <w:pPr>
              <w:spacing w:line="240" w:lineRule="auto"/>
              <w:rPr>
                <w:rFonts w:hint="eastAsia" w:ascii="宋体" w:hAnsi="宋体" w:eastAsia="宋体" w:cs="宋体"/>
                <w:i w:val="0"/>
                <w:iCs w:val="0"/>
                <w:color w:val="000000"/>
                <w:sz w:val="24"/>
                <w:szCs w:val="24"/>
                <w:u w:val="none"/>
              </w:rPr>
            </w:pPr>
          </w:p>
        </w:tc>
      </w:tr>
      <w:tr w14:paraId="48614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B6390">
            <w:pPr>
              <w:spacing w:line="240" w:lineRule="auto"/>
              <w:jc w:val="center"/>
              <w:rPr>
                <w:rFonts w:hint="eastAsia" w:ascii="宋体" w:hAnsi="宋体" w:eastAsia="宋体" w:cs="宋体"/>
                <w:i w:val="0"/>
                <w:iCs w:val="0"/>
                <w:color w:val="000000"/>
                <w:sz w:val="24"/>
                <w:szCs w:val="24"/>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B89A6">
            <w:pPr>
              <w:spacing w:line="240" w:lineRule="auto"/>
              <w:jc w:val="center"/>
              <w:rPr>
                <w:rFonts w:hint="eastAsia" w:ascii="宋体" w:hAnsi="宋体" w:eastAsia="宋体" w:cs="宋体"/>
                <w:i w:val="0"/>
                <w:iCs w:val="0"/>
                <w:color w:val="000000"/>
                <w:sz w:val="24"/>
                <w:szCs w:val="24"/>
                <w:u w:val="none"/>
              </w:rPr>
            </w:pPr>
          </w:p>
        </w:tc>
        <w:tc>
          <w:tcPr>
            <w:tcW w:w="948" w:type="dxa"/>
            <w:vMerge w:val="continue"/>
            <w:tcBorders>
              <w:top w:val="single" w:color="000000" w:sz="4" w:space="0"/>
              <w:left w:val="single" w:color="000000" w:sz="4" w:space="0"/>
              <w:bottom w:val="nil"/>
              <w:right w:val="single" w:color="000000" w:sz="4" w:space="0"/>
            </w:tcBorders>
            <w:shd w:val="clear" w:color="auto" w:fill="auto"/>
            <w:vAlign w:val="center"/>
          </w:tcPr>
          <w:p w14:paraId="1A30483B">
            <w:pPr>
              <w:spacing w:line="240" w:lineRule="auto"/>
              <w:jc w:val="center"/>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15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9CEE">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根据年度绩效目标实现情况，评价部门绩效目标是否科学合理、规范完整、细化量化并与预算安排相匹配。</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0026">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1.绩效目标编制科学合理的，得2分，否则酌情扣分。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2.绩效目标编制规范完整的，得2分，否则酌情扣分。                                                       3.绩效指标编制细化量化的，得2分，否则酌情扣分。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4.绩效指标编制与预算安排相匹配的，得2分，否则酌情扣分。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5.评价部门绩效目标纳入部门党组（委）会（办公会）集体决策范围的得2分，否则不得分。                                                                                                                    </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51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47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1B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99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4ACA6F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6A7D">
            <w:pPr>
              <w:spacing w:line="240" w:lineRule="auto"/>
              <w:rPr>
                <w:rFonts w:hint="eastAsia" w:ascii="宋体" w:hAnsi="宋体" w:eastAsia="宋体" w:cs="宋体"/>
                <w:i w:val="0"/>
                <w:iCs w:val="0"/>
                <w:color w:val="000000"/>
                <w:sz w:val="24"/>
                <w:szCs w:val="24"/>
                <w:u w:val="none"/>
              </w:rPr>
            </w:pPr>
          </w:p>
        </w:tc>
      </w:tr>
      <w:tr w14:paraId="6B61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0B176">
            <w:pPr>
              <w:spacing w:line="240" w:lineRule="auto"/>
              <w:jc w:val="center"/>
              <w:rPr>
                <w:rFonts w:hint="eastAsia" w:ascii="宋体" w:hAnsi="宋体" w:eastAsia="宋体" w:cs="宋体"/>
                <w:i w:val="0"/>
                <w:iCs w:val="0"/>
                <w:color w:val="000000"/>
                <w:sz w:val="24"/>
                <w:szCs w:val="24"/>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46160">
            <w:pPr>
              <w:spacing w:line="240" w:lineRule="auto"/>
              <w:jc w:val="center"/>
              <w:rPr>
                <w:rFonts w:hint="eastAsia" w:ascii="宋体" w:hAnsi="宋体" w:eastAsia="宋体" w:cs="宋体"/>
                <w:i w:val="0"/>
                <w:iCs w:val="0"/>
                <w:color w:val="000000"/>
                <w:sz w:val="24"/>
                <w:szCs w:val="24"/>
                <w:u w:val="none"/>
              </w:rPr>
            </w:pP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984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目标实现</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1A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8B4A">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评价部门整体支出绩效目标实现程度与预期目标的偏离度。</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A497">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F5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E851">
            <w:pPr>
              <w:spacing w:line="240" w:lineRule="auto"/>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BEEA">
            <w:pPr>
              <w:spacing w:line="240" w:lineRule="auto"/>
              <w:jc w:val="center"/>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F5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14EBDD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9822">
            <w:pPr>
              <w:spacing w:line="240" w:lineRule="auto"/>
              <w:rPr>
                <w:rFonts w:hint="eastAsia" w:ascii="宋体" w:hAnsi="宋体" w:eastAsia="宋体" w:cs="宋体"/>
                <w:i w:val="0"/>
                <w:iCs w:val="0"/>
                <w:color w:val="000000"/>
                <w:sz w:val="24"/>
                <w:szCs w:val="24"/>
                <w:u w:val="none"/>
              </w:rPr>
            </w:pPr>
          </w:p>
        </w:tc>
      </w:tr>
      <w:tr w14:paraId="30FD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1"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07F67">
            <w:pPr>
              <w:spacing w:line="240" w:lineRule="auto"/>
              <w:jc w:val="center"/>
              <w:rPr>
                <w:rFonts w:hint="eastAsia" w:ascii="宋体" w:hAnsi="宋体" w:eastAsia="宋体" w:cs="宋体"/>
                <w:i w:val="0"/>
                <w:iCs w:val="0"/>
                <w:color w:val="000000"/>
                <w:sz w:val="24"/>
                <w:szCs w:val="24"/>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F2269">
            <w:pPr>
              <w:spacing w:line="240" w:lineRule="auto"/>
              <w:jc w:val="center"/>
              <w:rPr>
                <w:rFonts w:hint="eastAsia" w:ascii="宋体" w:hAnsi="宋体" w:eastAsia="宋体" w:cs="宋体"/>
                <w:i w:val="0"/>
                <w:iCs w:val="0"/>
                <w:color w:val="000000"/>
                <w:sz w:val="24"/>
                <w:szCs w:val="24"/>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8F8A2">
            <w:pPr>
              <w:spacing w:line="240" w:lineRule="auto"/>
              <w:jc w:val="center"/>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36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7C5E">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评价部门预算项目绩效目标实际实现程度与预期目标的偏离度。</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6CAE">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FA31">
            <w:pPr>
              <w:spacing w:line="240" w:lineRule="auto"/>
              <w:jc w:val="center"/>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BA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5A33">
            <w:pPr>
              <w:spacing w:line="240" w:lineRule="auto"/>
              <w:jc w:val="center"/>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EE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41509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84E8">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部门自评范围为部门所有纳入绩效目标管理的部门预算项目</w:t>
            </w:r>
          </w:p>
        </w:tc>
      </w:tr>
      <w:tr w14:paraId="23BA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414C9">
            <w:pPr>
              <w:spacing w:line="240" w:lineRule="auto"/>
              <w:jc w:val="center"/>
              <w:rPr>
                <w:rFonts w:hint="eastAsia" w:ascii="宋体" w:hAnsi="宋体" w:eastAsia="宋体" w:cs="宋体"/>
                <w:i w:val="0"/>
                <w:iCs w:val="0"/>
                <w:color w:val="000000"/>
                <w:sz w:val="24"/>
                <w:szCs w:val="24"/>
                <w:u w:val="none"/>
              </w:rPr>
            </w:pP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063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动态调整（15分）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F7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支出控制</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A9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E9D7">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部门公用经费及非定额公用支出控制情况。</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A703">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20%之间的，得5分，偏差度超过20%的，不得分。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1A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F224">
            <w:pPr>
              <w:spacing w:line="240" w:lineRule="auto"/>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FBE7">
            <w:pPr>
              <w:spacing w:line="240" w:lineRule="auto"/>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3A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1E554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2685">
            <w:pPr>
              <w:spacing w:line="240" w:lineRule="auto"/>
              <w:rPr>
                <w:rFonts w:hint="eastAsia" w:ascii="宋体" w:hAnsi="宋体" w:eastAsia="宋体" w:cs="宋体"/>
                <w:i w:val="0"/>
                <w:iCs w:val="0"/>
                <w:color w:val="000000"/>
                <w:sz w:val="24"/>
                <w:szCs w:val="24"/>
                <w:u w:val="none"/>
              </w:rPr>
            </w:pPr>
          </w:p>
        </w:tc>
      </w:tr>
      <w:tr w14:paraId="2EF68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D00A4">
            <w:pPr>
              <w:spacing w:line="240" w:lineRule="auto"/>
              <w:jc w:val="center"/>
              <w:rPr>
                <w:rFonts w:hint="eastAsia" w:ascii="宋体" w:hAnsi="宋体" w:eastAsia="宋体" w:cs="宋体"/>
                <w:i w:val="0"/>
                <w:iCs w:val="0"/>
                <w:color w:val="000000"/>
                <w:sz w:val="24"/>
                <w:szCs w:val="24"/>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C93D7">
            <w:pPr>
              <w:spacing w:line="240" w:lineRule="auto"/>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7D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及时处置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6F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969C">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评价部门开展绩效运行监控后，将绩效监控结果应用到预算调整的情况。</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B192">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A1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AC86">
            <w:pPr>
              <w:spacing w:line="240" w:lineRule="auto"/>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9553">
            <w:pPr>
              <w:spacing w:line="240" w:lineRule="auto"/>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FB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54F5B0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3DB5">
            <w:pPr>
              <w:spacing w:line="240" w:lineRule="auto"/>
              <w:rPr>
                <w:rFonts w:hint="eastAsia" w:ascii="宋体" w:hAnsi="宋体" w:eastAsia="宋体" w:cs="宋体"/>
                <w:i w:val="0"/>
                <w:iCs w:val="0"/>
                <w:color w:val="000000"/>
                <w:sz w:val="24"/>
                <w:szCs w:val="24"/>
                <w:u w:val="none"/>
              </w:rPr>
            </w:pPr>
          </w:p>
        </w:tc>
      </w:tr>
      <w:tr w14:paraId="31E1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81E72">
            <w:pPr>
              <w:spacing w:line="240" w:lineRule="auto"/>
              <w:jc w:val="center"/>
              <w:rPr>
                <w:rFonts w:hint="eastAsia" w:ascii="宋体" w:hAnsi="宋体" w:eastAsia="宋体" w:cs="宋体"/>
                <w:i w:val="0"/>
                <w:iCs w:val="0"/>
                <w:color w:val="000000"/>
                <w:sz w:val="24"/>
                <w:szCs w:val="24"/>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B36D4">
            <w:pPr>
              <w:spacing w:line="240" w:lineRule="auto"/>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FD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执行进度</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F9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9B54">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评价部门在6、9、11月的预算执行情况。</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0A9C">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部门预算执行进度在6、9、11月应达到序时进度的80%、90%、90%，即实际支出进度分别达到40%、67.5%、82.5%。                                                     6、9、11月部门预算执行进度达到量化指标的分别得1分、2分、2分，未达到目标进度</w:t>
            </w:r>
            <w:r>
              <w:rPr>
                <w:rFonts w:hint="eastAsia" w:ascii="宋体" w:hAnsi="宋体" w:cs="宋体"/>
                <w:i w:val="0"/>
                <w:iCs w:val="0"/>
                <w:color w:val="000000"/>
                <w:kern w:val="0"/>
                <w:sz w:val="24"/>
                <w:szCs w:val="24"/>
                <w:u w:val="none"/>
                <w:lang w:val="en-US" w:eastAsia="zh-CN" w:bidi="ar"/>
              </w:rPr>
              <w:t>的</w:t>
            </w:r>
            <w:r>
              <w:rPr>
                <w:rFonts w:hint="eastAsia" w:ascii="宋体" w:hAnsi="宋体" w:eastAsia="宋体" w:cs="宋体"/>
                <w:i w:val="0"/>
                <w:iCs w:val="0"/>
                <w:color w:val="000000"/>
                <w:kern w:val="0"/>
                <w:sz w:val="24"/>
                <w:szCs w:val="24"/>
                <w:u w:val="none"/>
                <w:lang w:val="en-US" w:eastAsia="zh-CN" w:bidi="ar"/>
              </w:rPr>
              <w:t xml:space="preserve">按其实际进度占目标进度的比重计算得分。                                             </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32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F2BF">
            <w:pPr>
              <w:spacing w:line="240" w:lineRule="auto"/>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FF55">
            <w:pPr>
              <w:spacing w:line="240" w:lineRule="auto"/>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1D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1D39C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AB3E">
            <w:pPr>
              <w:spacing w:line="240" w:lineRule="auto"/>
              <w:rPr>
                <w:rFonts w:hint="eastAsia" w:ascii="宋体" w:hAnsi="宋体" w:eastAsia="宋体" w:cs="宋体"/>
                <w:i w:val="0"/>
                <w:iCs w:val="0"/>
                <w:color w:val="000000"/>
                <w:sz w:val="24"/>
                <w:szCs w:val="24"/>
                <w:u w:val="none"/>
              </w:rPr>
            </w:pPr>
          </w:p>
        </w:tc>
      </w:tr>
      <w:tr w14:paraId="4DE7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B2DBE">
            <w:pPr>
              <w:spacing w:line="240" w:lineRule="auto"/>
              <w:jc w:val="center"/>
              <w:rPr>
                <w:rFonts w:hint="eastAsia" w:ascii="宋体" w:hAnsi="宋体" w:eastAsia="宋体" w:cs="宋体"/>
                <w:i w:val="0"/>
                <w:iCs w:val="0"/>
                <w:color w:val="000000"/>
                <w:sz w:val="24"/>
                <w:szCs w:val="24"/>
                <w:u w:val="none"/>
              </w:rPr>
            </w:pP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46A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完成结果（10分）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49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资金结余率（低效无效率）</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6A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5270">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评价部门预算项目年终资金结余情况。                 </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B5E2">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部门预算项目资金结余率小于0.1的项目数/部门预算项目总数*5。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7D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BBBD">
            <w:pPr>
              <w:spacing w:line="240" w:lineRule="auto"/>
              <w:jc w:val="lef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E448">
            <w:pPr>
              <w:spacing w:line="240" w:lineRule="auto"/>
              <w:jc w:val="lef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B8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5DA3A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95CF">
            <w:pPr>
              <w:spacing w:line="240" w:lineRule="auto"/>
              <w:rPr>
                <w:rFonts w:hint="eastAsia" w:ascii="宋体" w:hAnsi="宋体" w:eastAsia="宋体" w:cs="宋体"/>
                <w:i w:val="0"/>
                <w:iCs w:val="0"/>
                <w:color w:val="000000"/>
                <w:sz w:val="24"/>
                <w:szCs w:val="24"/>
                <w:u w:val="none"/>
              </w:rPr>
            </w:pPr>
          </w:p>
        </w:tc>
      </w:tr>
      <w:tr w14:paraId="4853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18FCF">
            <w:pPr>
              <w:spacing w:line="240" w:lineRule="auto"/>
              <w:jc w:val="center"/>
              <w:rPr>
                <w:rFonts w:hint="eastAsia" w:ascii="宋体" w:hAnsi="宋体" w:eastAsia="宋体" w:cs="宋体"/>
                <w:i w:val="0"/>
                <w:iCs w:val="0"/>
                <w:color w:val="000000"/>
                <w:sz w:val="24"/>
                <w:szCs w:val="24"/>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76AFE">
            <w:pPr>
              <w:spacing w:line="240" w:lineRule="auto"/>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C8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违规记录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B5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9326">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根据审计监督、财会监督和部门自查结果反映部门上一年度部门预算管理是否存在相关问题。</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1A84">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41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C537">
            <w:pPr>
              <w:spacing w:line="240" w:lineRule="auto"/>
              <w:jc w:val="lef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55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BB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912D5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64DE">
            <w:pPr>
              <w:spacing w:line="240" w:lineRule="auto"/>
              <w:rPr>
                <w:rFonts w:hint="eastAsia" w:ascii="宋体" w:hAnsi="宋体" w:eastAsia="宋体" w:cs="宋体"/>
                <w:i w:val="0"/>
                <w:iCs w:val="0"/>
                <w:color w:val="000000"/>
                <w:sz w:val="24"/>
                <w:szCs w:val="24"/>
                <w:u w:val="none"/>
              </w:rPr>
            </w:pPr>
          </w:p>
        </w:tc>
      </w:tr>
      <w:tr w14:paraId="6369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101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绩效结果应用（30分）</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9E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内部应用（10分）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E8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预算挂钩</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C7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2090">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部门内部绩效结果与预算挂钩情况</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D62F">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将内设机构和下属单位绩效自评情况纳入内部考核体系，得5分；建立对内设机构和下属单位预算与绩效挂钩机制的，得5分；否则酌情扣分。    </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80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692C">
            <w:pPr>
              <w:spacing w:line="240" w:lineRule="auto"/>
              <w:jc w:val="lef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14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BDD2">
            <w:pPr>
              <w:spacing w:line="240" w:lineRule="auto"/>
              <w:jc w:val="center"/>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4FBFC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85AE">
            <w:pPr>
              <w:spacing w:line="240" w:lineRule="auto"/>
              <w:rPr>
                <w:rFonts w:hint="eastAsia" w:ascii="宋体" w:hAnsi="宋体" w:eastAsia="宋体" w:cs="宋体"/>
                <w:i w:val="0"/>
                <w:iCs w:val="0"/>
                <w:color w:val="000000"/>
                <w:sz w:val="24"/>
                <w:szCs w:val="24"/>
                <w:u w:val="none"/>
              </w:rPr>
            </w:pPr>
          </w:p>
        </w:tc>
      </w:tr>
      <w:tr w14:paraId="6395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67ECB">
            <w:pPr>
              <w:spacing w:line="240" w:lineRule="auto"/>
              <w:jc w:val="center"/>
              <w:rPr>
                <w:rFonts w:hint="eastAsia" w:ascii="宋体" w:hAnsi="宋体" w:eastAsia="宋体" w:cs="宋体"/>
                <w:i w:val="0"/>
                <w:iCs w:val="0"/>
                <w:color w:val="000000"/>
                <w:sz w:val="24"/>
                <w:szCs w:val="24"/>
                <w:u w:val="none"/>
              </w:rPr>
            </w:pPr>
          </w:p>
        </w:tc>
        <w:tc>
          <w:tcPr>
            <w:tcW w:w="1826" w:type="dxa"/>
            <w:tcBorders>
              <w:top w:val="nil"/>
              <w:left w:val="single" w:color="000000" w:sz="4" w:space="0"/>
              <w:bottom w:val="single" w:color="000000" w:sz="4" w:space="0"/>
              <w:right w:val="single" w:color="000000" w:sz="4" w:space="0"/>
            </w:tcBorders>
            <w:shd w:val="clear" w:color="auto" w:fill="auto"/>
            <w:vAlign w:val="center"/>
          </w:tcPr>
          <w:p w14:paraId="330211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5分</w:t>
            </w:r>
            <w:r>
              <w:rPr>
                <w:rFonts w:hint="eastAsia" w:ascii="宋体" w:hAnsi="宋体" w:cs="宋体"/>
                <w:i w:val="0"/>
                <w:iCs w:val="0"/>
                <w:color w:val="000000"/>
                <w:kern w:val="0"/>
                <w:sz w:val="24"/>
                <w:szCs w:val="24"/>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BF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自评公开</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04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D98C">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评价部门是否按要求将部门整体绩效自评情况和自行组织的评价情况向社会公开。</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6AB9">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按要求将相关绩效信息随同决算公开的，得10分，否则不得分。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3B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89DB">
            <w:pPr>
              <w:spacing w:line="240" w:lineRule="auto"/>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A5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FB6A">
            <w:pPr>
              <w:spacing w:line="240" w:lineRule="auto"/>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0D81BA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49AA">
            <w:pPr>
              <w:spacing w:line="240" w:lineRule="auto"/>
              <w:rPr>
                <w:rFonts w:hint="eastAsia" w:ascii="宋体" w:hAnsi="宋体" w:eastAsia="宋体" w:cs="宋体"/>
                <w:i w:val="0"/>
                <w:iCs w:val="0"/>
                <w:color w:val="000000"/>
                <w:sz w:val="24"/>
                <w:szCs w:val="24"/>
                <w:u w:val="none"/>
              </w:rPr>
            </w:pPr>
          </w:p>
        </w:tc>
      </w:tr>
      <w:tr w14:paraId="3D45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B1936">
            <w:pPr>
              <w:spacing w:line="240" w:lineRule="auto"/>
              <w:jc w:val="center"/>
              <w:rPr>
                <w:rFonts w:hint="eastAsia" w:ascii="宋体" w:hAnsi="宋体" w:eastAsia="宋体" w:cs="宋体"/>
                <w:i w:val="0"/>
                <w:iCs w:val="0"/>
                <w:color w:val="000000"/>
                <w:sz w:val="24"/>
                <w:szCs w:val="24"/>
                <w:u w:val="none"/>
              </w:rPr>
            </w:pP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475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整改反馈（10分）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43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问题整改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26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6C5F">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评价部门根据绩效管理结果整改问题、完善政策、改进管理的情况。</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8B23">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针对绩效管理过程中（包括绩效目标核查、绩效监控核查和重点绩效评价）提出的问题进行整改，得5分，否则酌情扣分。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3D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5791">
            <w:pPr>
              <w:spacing w:line="240" w:lineRule="auto"/>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64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9C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18A937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B56E">
            <w:pPr>
              <w:spacing w:line="240" w:lineRule="auto"/>
              <w:rPr>
                <w:rFonts w:hint="eastAsia" w:ascii="宋体" w:hAnsi="宋体" w:eastAsia="宋体" w:cs="宋体"/>
                <w:i w:val="0"/>
                <w:iCs w:val="0"/>
                <w:color w:val="000000"/>
                <w:sz w:val="24"/>
                <w:szCs w:val="24"/>
                <w:u w:val="none"/>
              </w:rPr>
            </w:pPr>
          </w:p>
        </w:tc>
      </w:tr>
      <w:tr w14:paraId="724A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E2A0E">
            <w:pPr>
              <w:spacing w:line="240" w:lineRule="auto"/>
              <w:jc w:val="center"/>
              <w:rPr>
                <w:rFonts w:hint="eastAsia" w:ascii="宋体" w:hAnsi="宋体" w:eastAsia="宋体" w:cs="宋体"/>
                <w:i w:val="0"/>
                <w:iCs w:val="0"/>
                <w:color w:val="000000"/>
                <w:sz w:val="24"/>
                <w:szCs w:val="24"/>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C2A5F">
            <w:pPr>
              <w:spacing w:line="240" w:lineRule="auto"/>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3D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应用反馈</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DD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E5BE">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评价部门按要求及时向财政部门反馈结果应用情况。</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BF8E">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部门在规定时间内向财政部门反馈应用绩效结果报告的，得5分，否则不得分。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55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D9B5">
            <w:pPr>
              <w:spacing w:line="240" w:lineRule="auto"/>
              <w:jc w:val="left"/>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7A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72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089103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3FE3">
            <w:pPr>
              <w:spacing w:line="240" w:lineRule="auto"/>
              <w:rPr>
                <w:rFonts w:hint="eastAsia" w:ascii="宋体" w:hAnsi="宋体" w:eastAsia="宋体" w:cs="宋体"/>
                <w:i w:val="0"/>
                <w:iCs w:val="0"/>
                <w:color w:val="000000"/>
                <w:sz w:val="24"/>
                <w:szCs w:val="24"/>
                <w:u w:val="none"/>
              </w:rPr>
            </w:pPr>
          </w:p>
        </w:tc>
      </w:tr>
      <w:tr w14:paraId="6D7D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48B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扣分项（10分）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AE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AB62">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被评价单位配合评价工作情况。</w:t>
            </w:r>
          </w:p>
        </w:tc>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198B">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5E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9BB5">
            <w:pPr>
              <w:spacing w:line="240" w:lineRule="auto"/>
              <w:jc w:val="center"/>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6E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3B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3B65CACE">
            <w:pPr>
              <w:spacing w:line="240" w:lineRule="auto"/>
              <w:jc w:val="center"/>
              <w:rPr>
                <w:rFonts w:hint="eastAsia" w:ascii="宋体" w:hAnsi="宋体" w:eastAsia="宋体" w:cs="宋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0472">
            <w:pPr>
              <w:spacing w:line="240" w:lineRule="auto"/>
              <w:rPr>
                <w:rFonts w:hint="eastAsia" w:ascii="宋体" w:hAnsi="宋体" w:eastAsia="宋体" w:cs="宋体"/>
                <w:i w:val="0"/>
                <w:iCs w:val="0"/>
                <w:color w:val="000000"/>
                <w:sz w:val="22"/>
                <w:szCs w:val="22"/>
                <w:u w:val="none"/>
              </w:rPr>
            </w:pPr>
          </w:p>
        </w:tc>
      </w:tr>
      <w:tr w14:paraId="590A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25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C23CE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 门 整 体 自 评 得 分</w:t>
            </w:r>
          </w:p>
        </w:tc>
        <w:tc>
          <w:tcPr>
            <w:tcW w:w="533"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4796E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3996">
            <w:pPr>
              <w:spacing w:line="240" w:lineRule="auto"/>
              <w:rPr>
                <w:rFonts w:hint="eastAsia" w:ascii="宋体" w:hAnsi="宋体" w:eastAsia="宋体" w:cs="宋体"/>
                <w:i w:val="0"/>
                <w:iCs w:val="0"/>
                <w:color w:val="000000"/>
                <w:sz w:val="22"/>
                <w:szCs w:val="22"/>
                <w:u w:val="none"/>
              </w:rPr>
            </w:pPr>
          </w:p>
        </w:tc>
      </w:tr>
    </w:tbl>
    <w:p w14:paraId="4FA4E84E">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14:paraId="4DBB3D86">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14:paraId="2C8016EE">
      <w:pPr>
        <w:pStyle w:val="6"/>
        <w:rPr>
          <w:rFonts w:hint="eastAsia" w:hAnsi="宋体" w:cs="宋体"/>
          <w:color w:val="auto"/>
          <w:kern w:val="0"/>
          <w:sz w:val="32"/>
          <w:szCs w:val="32"/>
          <w:highlight w:val="none"/>
          <w:shd w:val="clear" w:color="auto" w:fill="FFFFFF"/>
          <w:lang w:val="zh-CN"/>
        </w:rPr>
      </w:pPr>
    </w:p>
    <w:p w14:paraId="7B1D9A70">
      <w:pPr>
        <w:pStyle w:val="6"/>
        <w:rPr>
          <w:rFonts w:hint="eastAsia" w:hAnsi="宋体" w:cs="宋体"/>
          <w:color w:val="auto"/>
          <w:kern w:val="0"/>
          <w:sz w:val="32"/>
          <w:szCs w:val="32"/>
          <w:highlight w:val="none"/>
          <w:shd w:val="clear" w:color="auto" w:fill="FFFFFF"/>
          <w:lang w:val="zh-CN"/>
        </w:rPr>
      </w:pPr>
    </w:p>
    <w:p w14:paraId="2E797CC0">
      <w:pPr>
        <w:pStyle w:val="6"/>
        <w:rPr>
          <w:rFonts w:hint="eastAsia" w:hAnsi="宋体" w:cs="宋体"/>
          <w:color w:val="auto"/>
          <w:kern w:val="0"/>
          <w:sz w:val="32"/>
          <w:szCs w:val="32"/>
          <w:highlight w:val="none"/>
          <w:shd w:val="clear" w:color="auto" w:fill="FFFFFF"/>
          <w:lang w:val="zh-CN"/>
        </w:rPr>
      </w:pPr>
    </w:p>
    <w:p w14:paraId="704FF27B">
      <w:pPr>
        <w:pStyle w:val="6"/>
        <w:rPr>
          <w:rFonts w:hint="eastAsia" w:hAnsi="宋体" w:cs="宋体"/>
          <w:color w:val="auto"/>
          <w:kern w:val="0"/>
          <w:sz w:val="32"/>
          <w:szCs w:val="32"/>
          <w:highlight w:val="none"/>
          <w:shd w:val="clear" w:color="auto" w:fill="FFFFFF"/>
          <w:lang w:val="zh-CN"/>
        </w:rPr>
      </w:pPr>
    </w:p>
    <w:p w14:paraId="71156646">
      <w:pPr>
        <w:pStyle w:val="6"/>
        <w:rPr>
          <w:rFonts w:hint="eastAsia" w:hAnsi="宋体" w:cs="宋体"/>
          <w:color w:val="auto"/>
          <w:kern w:val="0"/>
          <w:sz w:val="32"/>
          <w:szCs w:val="32"/>
          <w:highlight w:val="none"/>
          <w:shd w:val="clear" w:color="auto" w:fill="FFFFFF"/>
          <w:lang w:val="zh-CN"/>
        </w:rPr>
      </w:pPr>
    </w:p>
    <w:p w14:paraId="7679878A">
      <w:pPr>
        <w:pStyle w:val="6"/>
        <w:rPr>
          <w:rFonts w:hint="eastAsia" w:hAnsi="宋体" w:cs="宋体"/>
          <w:color w:val="auto"/>
          <w:kern w:val="0"/>
          <w:sz w:val="32"/>
          <w:szCs w:val="32"/>
          <w:highlight w:val="none"/>
          <w:shd w:val="clear" w:color="auto" w:fill="FFFFFF"/>
          <w:lang w:val="zh-CN"/>
        </w:rPr>
      </w:pPr>
    </w:p>
    <w:p w14:paraId="2367E4E3">
      <w:pPr>
        <w:pStyle w:val="6"/>
        <w:rPr>
          <w:rFonts w:hint="eastAsia" w:hAnsi="宋体" w:cs="宋体"/>
          <w:color w:val="auto"/>
          <w:kern w:val="0"/>
          <w:sz w:val="32"/>
          <w:szCs w:val="32"/>
          <w:highlight w:val="none"/>
          <w:shd w:val="clear" w:color="auto" w:fill="FFFFFF"/>
          <w:lang w:val="zh-CN"/>
        </w:rPr>
      </w:pPr>
    </w:p>
    <w:p w14:paraId="537DE46C">
      <w:pPr>
        <w:pStyle w:val="6"/>
        <w:rPr>
          <w:rFonts w:hint="eastAsia" w:hAnsi="宋体" w:cs="宋体"/>
          <w:color w:val="auto"/>
          <w:kern w:val="0"/>
          <w:sz w:val="32"/>
          <w:szCs w:val="32"/>
          <w:highlight w:val="none"/>
          <w:shd w:val="clear" w:color="auto" w:fill="FFFFFF"/>
          <w:lang w:val="zh-CN"/>
        </w:rPr>
      </w:pPr>
    </w:p>
    <w:p w14:paraId="5B62B7E2">
      <w:pPr>
        <w:pStyle w:val="6"/>
        <w:rPr>
          <w:rFonts w:hint="eastAsia" w:hAnsi="宋体" w:cs="宋体"/>
          <w:color w:val="auto"/>
          <w:kern w:val="0"/>
          <w:sz w:val="32"/>
          <w:szCs w:val="32"/>
          <w:highlight w:val="none"/>
          <w:shd w:val="clear" w:color="auto" w:fill="FFFFFF"/>
          <w:lang w:val="zh-CN"/>
        </w:rPr>
      </w:pPr>
    </w:p>
    <w:tbl>
      <w:tblPr>
        <w:tblStyle w:val="13"/>
        <w:tblW w:w="13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43"/>
        <w:gridCol w:w="808"/>
        <w:gridCol w:w="808"/>
        <w:gridCol w:w="3354"/>
        <w:gridCol w:w="2494"/>
        <w:gridCol w:w="2597"/>
        <w:gridCol w:w="1234"/>
      </w:tblGrid>
      <w:tr w14:paraId="0B4E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38" w:type="dxa"/>
            <w:gridSpan w:val="7"/>
            <w:tcBorders>
              <w:top w:val="nil"/>
              <w:left w:val="nil"/>
              <w:bottom w:val="nil"/>
              <w:right w:val="nil"/>
            </w:tcBorders>
            <w:shd w:val="clear" w:color="auto" w:fill="auto"/>
            <w:noWrap/>
            <w:vAlign w:val="center"/>
          </w:tcPr>
          <w:p w14:paraId="39D895C7">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2EF0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0A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E02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51113223T000009757661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县委办2023年县级衔接资金“两不愁三保障”及乡村建设治理临时补短项目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2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38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02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w:t>
            </w:r>
          </w:p>
        </w:tc>
      </w:tr>
      <w:tr w14:paraId="496B6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1F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9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2C22">
            <w:pPr>
              <w:jc w:val="left"/>
              <w:rPr>
                <w:rFonts w:hint="eastAsia" w:ascii="宋体" w:hAnsi="宋体" w:eastAsia="宋体" w:cs="宋体"/>
                <w:i w:val="0"/>
                <w:iCs w:val="0"/>
                <w:color w:val="000000"/>
                <w:sz w:val="20"/>
                <w:szCs w:val="20"/>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A1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8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23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中共峨边彝族自治县委办公室</w:t>
            </w:r>
          </w:p>
        </w:tc>
      </w:tr>
      <w:tr w14:paraId="2C56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43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7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0566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51" w:type="dxa"/>
            <w:gridSpan w:val="2"/>
            <w:tcBorders>
              <w:top w:val="single" w:color="000000" w:sz="4" w:space="0"/>
              <w:left w:val="single" w:color="000000" w:sz="4" w:space="0"/>
              <w:bottom w:val="single" w:color="000000" w:sz="4" w:space="0"/>
              <w:right w:val="nil"/>
            </w:tcBorders>
            <w:shd w:val="clear" w:color="auto" w:fill="auto"/>
            <w:noWrap/>
            <w:vAlign w:val="center"/>
          </w:tcPr>
          <w:p w14:paraId="434C7BDA">
            <w:pPr>
              <w:jc w:val="center"/>
              <w:rPr>
                <w:rFonts w:hint="eastAsia" w:ascii="宋体" w:hAnsi="宋体" w:eastAsia="宋体" w:cs="宋体"/>
                <w:i w:val="0"/>
                <w:iCs w:val="0"/>
                <w:color w:val="000000"/>
                <w:sz w:val="20"/>
                <w:szCs w:val="20"/>
                <w:u w:val="none"/>
              </w:rPr>
            </w:pPr>
          </w:p>
        </w:tc>
        <w:tc>
          <w:tcPr>
            <w:tcW w:w="4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8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5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4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4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0D06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9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8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4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F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5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C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5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E9E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9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2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4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9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5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6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F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65B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9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3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4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83C1">
            <w:pPr>
              <w:jc w:val="center"/>
              <w:rPr>
                <w:rFonts w:hint="eastAsia" w:ascii="宋体" w:hAnsi="宋体" w:eastAsia="宋体" w:cs="宋体"/>
                <w:i w:val="0"/>
                <w:iCs w:val="0"/>
                <w:color w:val="000000"/>
                <w:sz w:val="20"/>
                <w:szCs w:val="20"/>
                <w:u w:val="none"/>
              </w:rPr>
            </w:pPr>
          </w:p>
        </w:tc>
        <w:tc>
          <w:tcPr>
            <w:tcW w:w="5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3718">
            <w:pPr>
              <w:jc w:val="center"/>
              <w:rPr>
                <w:rFonts w:hint="eastAsia" w:ascii="宋体" w:hAnsi="宋体" w:eastAsia="宋体" w:cs="宋体"/>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5B7E">
            <w:pPr>
              <w:jc w:val="center"/>
              <w:rPr>
                <w:rFonts w:hint="eastAsia" w:ascii="宋体" w:hAnsi="宋体" w:eastAsia="宋体" w:cs="宋体"/>
                <w:i w:val="0"/>
                <w:iCs w:val="0"/>
                <w:color w:val="000000"/>
                <w:sz w:val="20"/>
                <w:szCs w:val="20"/>
                <w:u w:val="none"/>
              </w:rPr>
            </w:pPr>
          </w:p>
        </w:tc>
      </w:tr>
      <w:tr w14:paraId="2AF3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1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4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FC72">
            <w:pPr>
              <w:jc w:val="center"/>
              <w:rPr>
                <w:rFonts w:hint="eastAsia" w:ascii="宋体" w:hAnsi="宋体" w:eastAsia="宋体" w:cs="宋体"/>
                <w:i w:val="0"/>
                <w:iCs w:val="0"/>
                <w:color w:val="000000"/>
                <w:sz w:val="20"/>
                <w:szCs w:val="20"/>
                <w:u w:val="none"/>
              </w:rPr>
            </w:pPr>
          </w:p>
        </w:tc>
        <w:tc>
          <w:tcPr>
            <w:tcW w:w="5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A9AB">
            <w:pPr>
              <w:jc w:val="center"/>
              <w:rPr>
                <w:rFonts w:hint="eastAsia" w:ascii="宋体" w:hAnsi="宋体" w:eastAsia="宋体" w:cs="宋体"/>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1964">
            <w:pPr>
              <w:jc w:val="center"/>
              <w:rPr>
                <w:rFonts w:hint="eastAsia" w:ascii="宋体" w:hAnsi="宋体" w:eastAsia="宋体" w:cs="宋体"/>
                <w:i w:val="0"/>
                <w:iCs w:val="0"/>
                <w:color w:val="000000"/>
                <w:sz w:val="20"/>
                <w:szCs w:val="20"/>
                <w:u w:val="none"/>
              </w:rPr>
            </w:pPr>
          </w:p>
        </w:tc>
      </w:tr>
      <w:tr w14:paraId="3A7A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DF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4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B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8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7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3292D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7F62">
            <w:pPr>
              <w:jc w:val="left"/>
              <w:rPr>
                <w:rFonts w:hint="eastAsia" w:ascii="宋体" w:hAnsi="宋体" w:eastAsia="宋体" w:cs="宋体"/>
                <w:i w:val="0"/>
                <w:iCs w:val="0"/>
                <w:color w:val="000000"/>
                <w:sz w:val="20"/>
                <w:szCs w:val="20"/>
                <w:u w:val="none"/>
              </w:rPr>
            </w:pPr>
          </w:p>
        </w:tc>
        <w:tc>
          <w:tcPr>
            <w:tcW w:w="7464" w:type="dxa"/>
            <w:gridSpan w:val="4"/>
            <w:tcBorders>
              <w:top w:val="single" w:color="000000" w:sz="4" w:space="0"/>
              <w:left w:val="single" w:color="000000" w:sz="4" w:space="0"/>
              <w:bottom w:val="nil"/>
              <w:right w:val="single" w:color="000000" w:sz="4" w:space="0"/>
            </w:tcBorders>
            <w:shd w:val="clear" w:color="auto" w:fill="auto"/>
            <w:vAlign w:val="center"/>
          </w:tcPr>
          <w:p w14:paraId="33E0F3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完成2023年91个村级“两不愁三保障”及乡村建设治理临时补短规划资金县委办领导50万，人武部领导20万。</w:t>
            </w:r>
          </w:p>
        </w:tc>
        <w:tc>
          <w:tcPr>
            <w:tcW w:w="38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7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r>
      <w:tr w14:paraId="1A22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F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A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6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7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2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7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3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508A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35C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616" w:type="dxa"/>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37BA436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A8A6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14F7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FE49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028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DB63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A49AB">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3BBEEB4">
            <w:pPr>
              <w:jc w:val="center"/>
              <w:rPr>
                <w:rFonts w:hint="eastAsia" w:ascii="宋体" w:hAnsi="宋体" w:eastAsia="宋体" w:cs="宋体"/>
                <w:i w:val="0"/>
                <w:iCs w:val="0"/>
                <w:color w:val="333333"/>
                <w:sz w:val="20"/>
                <w:szCs w:val="20"/>
                <w:u w:val="none"/>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D45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87CC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96F2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56D5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ABC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FB3D6">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5C6169A">
            <w:pPr>
              <w:jc w:val="center"/>
              <w:rPr>
                <w:rFonts w:hint="eastAsia" w:ascii="宋体" w:hAnsi="宋体" w:eastAsia="宋体" w:cs="宋体"/>
                <w:i w:val="0"/>
                <w:iCs w:val="0"/>
                <w:color w:val="333333"/>
                <w:sz w:val="20"/>
                <w:szCs w:val="20"/>
                <w:u w:val="none"/>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4862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E68B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5A22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76A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C0D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26E41">
            <w:pPr>
              <w:jc w:val="center"/>
              <w:rPr>
                <w:rFonts w:hint="eastAsia" w:ascii="宋体" w:hAnsi="宋体" w:eastAsia="宋体" w:cs="宋体"/>
                <w:i w:val="0"/>
                <w:iCs w:val="0"/>
                <w:color w:val="333333"/>
                <w:sz w:val="20"/>
                <w:szCs w:val="20"/>
                <w:u w:val="none"/>
              </w:rPr>
            </w:pPr>
          </w:p>
        </w:tc>
        <w:tc>
          <w:tcPr>
            <w:tcW w:w="1616" w:type="dxa"/>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37A9D9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35AD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25C8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8F94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490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3E3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EA48C">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34F2E83">
            <w:pPr>
              <w:jc w:val="center"/>
              <w:rPr>
                <w:rFonts w:hint="eastAsia" w:ascii="宋体" w:hAnsi="宋体" w:eastAsia="宋体" w:cs="宋体"/>
                <w:i w:val="0"/>
                <w:iCs w:val="0"/>
                <w:color w:val="333333"/>
                <w:sz w:val="20"/>
                <w:szCs w:val="20"/>
                <w:u w:val="none"/>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03F6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5E6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2B1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9EAF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752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6C2A8">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07CA0A0">
            <w:pPr>
              <w:jc w:val="center"/>
              <w:rPr>
                <w:rFonts w:hint="eastAsia" w:ascii="宋体" w:hAnsi="宋体" w:eastAsia="宋体" w:cs="宋体"/>
                <w:i w:val="0"/>
                <w:iCs w:val="0"/>
                <w:color w:val="333333"/>
                <w:sz w:val="20"/>
                <w:szCs w:val="20"/>
                <w:u w:val="none"/>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15A0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041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1CD1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A9F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FDE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627BB">
            <w:pPr>
              <w:jc w:val="center"/>
              <w:rPr>
                <w:rFonts w:hint="eastAsia" w:ascii="宋体" w:hAnsi="宋体" w:eastAsia="宋体" w:cs="宋体"/>
                <w:i w:val="0"/>
                <w:iCs w:val="0"/>
                <w:color w:val="333333"/>
                <w:sz w:val="20"/>
                <w:szCs w:val="20"/>
                <w:u w:val="none"/>
              </w:rPr>
            </w:pPr>
          </w:p>
        </w:tc>
        <w:tc>
          <w:tcPr>
            <w:tcW w:w="1616" w:type="dxa"/>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20DB15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C1FC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9BA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A44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BB1F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A6B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705A4">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A5EEFBD">
            <w:pPr>
              <w:jc w:val="center"/>
              <w:rPr>
                <w:rFonts w:hint="eastAsia" w:ascii="宋体" w:hAnsi="宋体" w:eastAsia="宋体" w:cs="宋体"/>
                <w:i w:val="0"/>
                <w:iCs w:val="0"/>
                <w:color w:val="333333"/>
                <w:sz w:val="20"/>
                <w:szCs w:val="20"/>
                <w:u w:val="none"/>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86E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739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EB58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8CE0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533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009EC">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D6DDC87">
            <w:pPr>
              <w:jc w:val="center"/>
              <w:rPr>
                <w:rFonts w:hint="eastAsia" w:ascii="宋体" w:hAnsi="宋体" w:eastAsia="宋体" w:cs="宋体"/>
                <w:i w:val="0"/>
                <w:iCs w:val="0"/>
                <w:color w:val="333333"/>
                <w:sz w:val="20"/>
                <w:szCs w:val="20"/>
                <w:u w:val="none"/>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52F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7F45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B644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19F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242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92BBC">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4FD8257">
            <w:pPr>
              <w:jc w:val="center"/>
              <w:rPr>
                <w:rFonts w:hint="eastAsia" w:ascii="宋体" w:hAnsi="宋体" w:eastAsia="宋体" w:cs="宋体"/>
                <w:i w:val="0"/>
                <w:iCs w:val="0"/>
                <w:color w:val="333333"/>
                <w:sz w:val="20"/>
                <w:szCs w:val="20"/>
                <w:u w:val="none"/>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38E6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E873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563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0C4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250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73575">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38D91A2">
            <w:pPr>
              <w:jc w:val="center"/>
              <w:rPr>
                <w:rFonts w:hint="eastAsia" w:ascii="宋体" w:hAnsi="宋体" w:eastAsia="宋体" w:cs="宋体"/>
                <w:i w:val="0"/>
                <w:iCs w:val="0"/>
                <w:color w:val="333333"/>
                <w:sz w:val="20"/>
                <w:szCs w:val="20"/>
                <w:u w:val="none"/>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C9C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8C53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AD2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EAC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BAB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B3C8B">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482BCD0">
            <w:pPr>
              <w:jc w:val="center"/>
              <w:rPr>
                <w:rFonts w:hint="eastAsia" w:ascii="宋体" w:hAnsi="宋体" w:eastAsia="宋体" w:cs="宋体"/>
                <w:i w:val="0"/>
                <w:iCs w:val="0"/>
                <w:color w:val="333333"/>
                <w:sz w:val="20"/>
                <w:szCs w:val="20"/>
                <w:u w:val="none"/>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B067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B2F2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90F8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0E99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37A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CF314">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8A1BED5">
            <w:pPr>
              <w:jc w:val="center"/>
              <w:rPr>
                <w:rFonts w:hint="eastAsia" w:ascii="宋体" w:hAnsi="宋体" w:eastAsia="宋体" w:cs="宋体"/>
                <w:i w:val="0"/>
                <w:iCs w:val="0"/>
                <w:color w:val="333333"/>
                <w:sz w:val="20"/>
                <w:szCs w:val="20"/>
                <w:u w:val="none"/>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CDA2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0791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7A3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E21C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55C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2A166">
            <w:pPr>
              <w:jc w:val="center"/>
              <w:rPr>
                <w:rFonts w:hint="eastAsia" w:ascii="宋体" w:hAnsi="宋体" w:eastAsia="宋体" w:cs="宋体"/>
                <w:i w:val="0"/>
                <w:iCs w:val="0"/>
                <w:color w:val="333333"/>
                <w:sz w:val="20"/>
                <w:szCs w:val="20"/>
                <w:u w:val="none"/>
              </w:rPr>
            </w:pP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3159C82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A07A1">
            <w:pPr>
              <w:jc w:val="center"/>
              <w:rPr>
                <w:rFonts w:hint="eastAsia" w:ascii="宋体" w:hAnsi="宋体" w:eastAsia="宋体" w:cs="宋体"/>
                <w:i w:val="0"/>
                <w:iCs w:val="0"/>
                <w:color w:val="333333"/>
                <w:sz w:val="20"/>
                <w:szCs w:val="20"/>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91EE8">
            <w:pPr>
              <w:jc w:val="center"/>
              <w:rPr>
                <w:rFonts w:hint="eastAsia" w:ascii="宋体" w:hAnsi="宋体" w:eastAsia="宋体" w:cs="宋体"/>
                <w:i w:val="0"/>
                <w:iCs w:val="0"/>
                <w:color w:val="333333"/>
                <w:sz w:val="20"/>
                <w:szCs w:val="20"/>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6BDA9">
            <w:pPr>
              <w:jc w:val="center"/>
              <w:rPr>
                <w:rFonts w:hint="eastAsia" w:ascii="宋体" w:hAnsi="宋体" w:eastAsia="宋体" w:cs="宋体"/>
                <w:i w:val="0"/>
                <w:iCs w:val="0"/>
                <w:color w:val="333333"/>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C60D6">
            <w:pPr>
              <w:jc w:val="center"/>
              <w:rPr>
                <w:rFonts w:hint="eastAsia" w:ascii="宋体" w:hAnsi="宋体" w:eastAsia="宋体" w:cs="宋体"/>
                <w:i w:val="0"/>
                <w:iCs w:val="0"/>
                <w:color w:val="333333"/>
                <w:sz w:val="20"/>
                <w:szCs w:val="20"/>
                <w:u w:val="none"/>
              </w:rPr>
            </w:pPr>
          </w:p>
        </w:tc>
      </w:tr>
      <w:tr w14:paraId="22AB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061A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06288D8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D36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县级领导7人</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142E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等于7人</w:t>
            </w: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A1ED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FF6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C9F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8CA7F">
            <w:pPr>
              <w:jc w:val="center"/>
              <w:rPr>
                <w:rFonts w:hint="eastAsia" w:ascii="宋体" w:hAnsi="宋体" w:eastAsia="宋体" w:cs="宋体"/>
                <w:i w:val="0"/>
                <w:iCs w:val="0"/>
                <w:color w:val="333333"/>
                <w:sz w:val="20"/>
                <w:szCs w:val="20"/>
                <w:u w:val="none"/>
              </w:rPr>
            </w:pP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2CF939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937B8">
            <w:pPr>
              <w:jc w:val="center"/>
              <w:rPr>
                <w:rFonts w:hint="eastAsia" w:ascii="宋体" w:hAnsi="宋体" w:eastAsia="宋体" w:cs="宋体"/>
                <w:i w:val="0"/>
                <w:iCs w:val="0"/>
                <w:color w:val="333333"/>
                <w:sz w:val="20"/>
                <w:szCs w:val="20"/>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D7343">
            <w:pPr>
              <w:jc w:val="center"/>
              <w:rPr>
                <w:rFonts w:hint="eastAsia" w:ascii="宋体" w:hAnsi="宋体" w:eastAsia="宋体" w:cs="宋体"/>
                <w:i w:val="0"/>
                <w:iCs w:val="0"/>
                <w:color w:val="333333"/>
                <w:sz w:val="20"/>
                <w:szCs w:val="20"/>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144A3">
            <w:pPr>
              <w:jc w:val="center"/>
              <w:rPr>
                <w:rFonts w:hint="eastAsia" w:ascii="宋体" w:hAnsi="宋体" w:eastAsia="宋体" w:cs="宋体"/>
                <w:i w:val="0"/>
                <w:iCs w:val="0"/>
                <w:color w:val="333333"/>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2B869">
            <w:pPr>
              <w:jc w:val="center"/>
              <w:rPr>
                <w:rFonts w:hint="eastAsia" w:ascii="宋体" w:hAnsi="宋体" w:eastAsia="宋体" w:cs="宋体"/>
                <w:i w:val="0"/>
                <w:iCs w:val="0"/>
                <w:color w:val="333333"/>
                <w:sz w:val="20"/>
                <w:szCs w:val="20"/>
                <w:u w:val="none"/>
              </w:rPr>
            </w:pPr>
          </w:p>
        </w:tc>
      </w:tr>
      <w:tr w14:paraId="2573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46F7F">
            <w:pPr>
              <w:jc w:val="center"/>
              <w:rPr>
                <w:rFonts w:hint="eastAsia" w:ascii="宋体" w:hAnsi="宋体" w:eastAsia="宋体" w:cs="宋体"/>
                <w:i w:val="0"/>
                <w:iCs w:val="0"/>
                <w:color w:val="333333"/>
                <w:sz w:val="20"/>
                <w:szCs w:val="20"/>
                <w:u w:val="none"/>
              </w:rPr>
            </w:pP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1B01F51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F98A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资金支付时间</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69A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等于1年</w:t>
            </w: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DBAD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53A0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2F2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A45BE">
            <w:pPr>
              <w:jc w:val="center"/>
              <w:rPr>
                <w:rFonts w:hint="eastAsia" w:ascii="宋体" w:hAnsi="宋体" w:eastAsia="宋体" w:cs="宋体"/>
                <w:i w:val="0"/>
                <w:iCs w:val="0"/>
                <w:color w:val="333333"/>
                <w:sz w:val="20"/>
                <w:szCs w:val="20"/>
                <w:u w:val="none"/>
              </w:rPr>
            </w:pP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0CB4956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203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帮扶资金</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90D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等于70万元</w:t>
            </w: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AE8C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使用资金70万元</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D3E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BF9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1643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3DDC7D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2B247">
            <w:pPr>
              <w:jc w:val="center"/>
              <w:rPr>
                <w:rFonts w:hint="eastAsia" w:ascii="宋体" w:hAnsi="宋体" w:eastAsia="宋体" w:cs="宋体"/>
                <w:i w:val="0"/>
                <w:iCs w:val="0"/>
                <w:color w:val="333333"/>
                <w:sz w:val="20"/>
                <w:szCs w:val="20"/>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22F4F">
            <w:pPr>
              <w:jc w:val="center"/>
              <w:rPr>
                <w:rFonts w:hint="eastAsia" w:ascii="宋体" w:hAnsi="宋体" w:eastAsia="宋体" w:cs="宋体"/>
                <w:i w:val="0"/>
                <w:iCs w:val="0"/>
                <w:color w:val="333333"/>
                <w:sz w:val="20"/>
                <w:szCs w:val="20"/>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1A8F9">
            <w:pPr>
              <w:jc w:val="center"/>
              <w:rPr>
                <w:rFonts w:hint="eastAsia" w:ascii="宋体" w:hAnsi="宋体" w:eastAsia="宋体" w:cs="宋体"/>
                <w:i w:val="0"/>
                <w:iCs w:val="0"/>
                <w:color w:val="333333"/>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A243B">
            <w:pPr>
              <w:jc w:val="center"/>
              <w:rPr>
                <w:rFonts w:hint="eastAsia" w:ascii="宋体" w:hAnsi="宋体" w:eastAsia="宋体" w:cs="宋体"/>
                <w:i w:val="0"/>
                <w:iCs w:val="0"/>
                <w:color w:val="333333"/>
                <w:sz w:val="20"/>
                <w:szCs w:val="20"/>
                <w:u w:val="none"/>
              </w:rPr>
            </w:pPr>
          </w:p>
        </w:tc>
      </w:tr>
      <w:tr w14:paraId="3857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EFE1C">
            <w:pPr>
              <w:jc w:val="center"/>
              <w:rPr>
                <w:rFonts w:hint="eastAsia" w:ascii="宋体" w:hAnsi="宋体" w:eastAsia="宋体" w:cs="宋体"/>
                <w:i w:val="0"/>
                <w:iCs w:val="0"/>
                <w:color w:val="333333"/>
                <w:sz w:val="20"/>
                <w:szCs w:val="20"/>
                <w:u w:val="none"/>
              </w:rPr>
            </w:pP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0D2FDE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048D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开展帮扶工作助力乡村建设</w:t>
            </w:r>
          </w:p>
        </w:tc>
        <w:tc>
          <w:tcPr>
            <w:tcW w:w="2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3AB3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8A8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48DA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157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6A8CA">
            <w:pPr>
              <w:jc w:val="center"/>
              <w:rPr>
                <w:rFonts w:hint="eastAsia" w:ascii="宋体" w:hAnsi="宋体" w:eastAsia="宋体" w:cs="宋体"/>
                <w:i w:val="0"/>
                <w:iCs w:val="0"/>
                <w:color w:val="333333"/>
                <w:sz w:val="20"/>
                <w:szCs w:val="20"/>
                <w:u w:val="none"/>
              </w:rPr>
            </w:pP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7536398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FDA14">
            <w:pPr>
              <w:jc w:val="center"/>
              <w:rPr>
                <w:rFonts w:hint="eastAsia" w:ascii="宋体" w:hAnsi="宋体" w:eastAsia="宋体" w:cs="宋体"/>
                <w:i w:val="0"/>
                <w:iCs w:val="0"/>
                <w:color w:val="333333"/>
                <w:sz w:val="20"/>
                <w:szCs w:val="20"/>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125A9">
            <w:pPr>
              <w:jc w:val="center"/>
              <w:rPr>
                <w:rFonts w:hint="eastAsia" w:ascii="宋体" w:hAnsi="宋体" w:eastAsia="宋体" w:cs="宋体"/>
                <w:i w:val="0"/>
                <w:iCs w:val="0"/>
                <w:color w:val="333333"/>
                <w:sz w:val="20"/>
                <w:szCs w:val="20"/>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DB66D">
            <w:pPr>
              <w:jc w:val="center"/>
              <w:rPr>
                <w:rFonts w:hint="eastAsia" w:ascii="宋体" w:hAnsi="宋体" w:eastAsia="宋体" w:cs="宋体"/>
                <w:i w:val="0"/>
                <w:iCs w:val="0"/>
                <w:color w:val="333333"/>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738F9">
            <w:pPr>
              <w:jc w:val="center"/>
              <w:rPr>
                <w:rFonts w:hint="eastAsia" w:ascii="宋体" w:hAnsi="宋体" w:eastAsia="宋体" w:cs="宋体"/>
                <w:i w:val="0"/>
                <w:iCs w:val="0"/>
                <w:color w:val="333333"/>
                <w:sz w:val="20"/>
                <w:szCs w:val="20"/>
                <w:u w:val="none"/>
              </w:rPr>
            </w:pPr>
          </w:p>
        </w:tc>
      </w:tr>
      <w:tr w14:paraId="731C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1F4CE">
            <w:pPr>
              <w:jc w:val="center"/>
              <w:rPr>
                <w:rFonts w:hint="eastAsia" w:ascii="宋体" w:hAnsi="宋体" w:eastAsia="宋体" w:cs="宋体"/>
                <w:i w:val="0"/>
                <w:iCs w:val="0"/>
                <w:color w:val="333333"/>
                <w:sz w:val="20"/>
                <w:szCs w:val="20"/>
                <w:u w:val="none"/>
              </w:rPr>
            </w:pP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7E2F4A2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3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2AA02">
            <w:pPr>
              <w:jc w:val="center"/>
              <w:rPr>
                <w:rFonts w:hint="eastAsia" w:ascii="宋体" w:hAnsi="宋体" w:eastAsia="宋体" w:cs="宋体"/>
                <w:i w:val="0"/>
                <w:iCs w:val="0"/>
                <w:color w:val="333333"/>
                <w:sz w:val="20"/>
                <w:szCs w:val="20"/>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62BCF">
            <w:pPr>
              <w:jc w:val="center"/>
              <w:rPr>
                <w:rFonts w:hint="eastAsia" w:ascii="宋体" w:hAnsi="宋体" w:eastAsia="宋体" w:cs="宋体"/>
                <w:i w:val="0"/>
                <w:iCs w:val="0"/>
                <w:color w:val="333333"/>
                <w:sz w:val="20"/>
                <w:szCs w:val="20"/>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D8568">
            <w:pPr>
              <w:jc w:val="center"/>
              <w:rPr>
                <w:rFonts w:hint="eastAsia" w:ascii="宋体" w:hAnsi="宋体" w:eastAsia="宋体" w:cs="宋体"/>
                <w:i w:val="0"/>
                <w:iCs w:val="0"/>
                <w:color w:val="333333"/>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49F60">
            <w:pPr>
              <w:jc w:val="center"/>
              <w:rPr>
                <w:rFonts w:hint="eastAsia" w:ascii="宋体" w:hAnsi="宋体" w:eastAsia="宋体" w:cs="宋体"/>
                <w:i w:val="0"/>
                <w:iCs w:val="0"/>
                <w:color w:val="333333"/>
                <w:sz w:val="20"/>
                <w:szCs w:val="20"/>
                <w:u w:val="none"/>
              </w:rPr>
            </w:pPr>
          </w:p>
        </w:tc>
      </w:tr>
      <w:tr w14:paraId="1198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7D51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77AF88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DC55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C69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2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E646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6D7A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bl>
    <w:p w14:paraId="1322610F">
      <w:pPr>
        <w:pStyle w:val="6"/>
        <w:rPr>
          <w:rFonts w:hint="eastAsia" w:hAnsi="宋体" w:cs="宋体"/>
          <w:color w:val="auto"/>
          <w:kern w:val="0"/>
          <w:sz w:val="32"/>
          <w:szCs w:val="32"/>
          <w:highlight w:val="none"/>
          <w:shd w:val="clear" w:color="auto" w:fill="FFFFFF"/>
          <w:lang w:val="zh-CN"/>
        </w:rPr>
      </w:pPr>
    </w:p>
    <w:p w14:paraId="5A59877B">
      <w:pPr>
        <w:pStyle w:val="6"/>
        <w:rPr>
          <w:rFonts w:hint="eastAsia" w:hAnsi="宋体" w:cs="宋体"/>
          <w:color w:val="auto"/>
          <w:kern w:val="0"/>
          <w:sz w:val="32"/>
          <w:szCs w:val="32"/>
          <w:highlight w:val="none"/>
          <w:shd w:val="clear" w:color="auto" w:fill="FFFFFF"/>
          <w:lang w:val="zh-CN"/>
        </w:rPr>
      </w:pPr>
    </w:p>
    <w:p w14:paraId="736B30BA">
      <w:pPr>
        <w:pStyle w:val="6"/>
        <w:rPr>
          <w:rFonts w:hint="eastAsia" w:hAnsi="宋体" w:cs="宋体"/>
          <w:color w:val="auto"/>
          <w:kern w:val="0"/>
          <w:sz w:val="32"/>
          <w:szCs w:val="32"/>
          <w:highlight w:val="none"/>
          <w:shd w:val="clear" w:color="auto" w:fill="FFFFFF"/>
          <w:lang w:val="zh-CN"/>
        </w:rPr>
      </w:pPr>
    </w:p>
    <w:p w14:paraId="65836011">
      <w:pPr>
        <w:pStyle w:val="6"/>
        <w:rPr>
          <w:rFonts w:hint="eastAsia" w:hAnsi="宋体" w:cs="宋体"/>
          <w:color w:val="auto"/>
          <w:kern w:val="0"/>
          <w:sz w:val="32"/>
          <w:szCs w:val="32"/>
          <w:highlight w:val="none"/>
          <w:shd w:val="clear" w:color="auto" w:fill="FFFFFF"/>
          <w:lang w:val="zh-CN"/>
        </w:rPr>
      </w:pPr>
    </w:p>
    <w:p w14:paraId="463940F0">
      <w:pPr>
        <w:pStyle w:val="6"/>
        <w:rPr>
          <w:rFonts w:hint="eastAsia" w:hAnsi="宋体" w:cs="宋体"/>
          <w:color w:val="auto"/>
          <w:kern w:val="0"/>
          <w:sz w:val="32"/>
          <w:szCs w:val="32"/>
          <w:highlight w:val="none"/>
          <w:shd w:val="clear" w:color="auto" w:fill="FFFFFF"/>
          <w:lang w:val="zh-CN"/>
        </w:rPr>
      </w:pPr>
    </w:p>
    <w:p w14:paraId="6B0D354D">
      <w:pPr>
        <w:pStyle w:val="6"/>
        <w:rPr>
          <w:rFonts w:hint="eastAsia" w:hAnsi="宋体" w:cs="宋体"/>
          <w:color w:val="auto"/>
          <w:kern w:val="0"/>
          <w:sz w:val="32"/>
          <w:szCs w:val="32"/>
          <w:highlight w:val="none"/>
          <w:shd w:val="clear" w:color="auto" w:fill="FFFFFF"/>
          <w:lang w:val="zh-CN"/>
        </w:rPr>
      </w:pPr>
    </w:p>
    <w:p w14:paraId="29F6040D">
      <w:pPr>
        <w:pStyle w:val="6"/>
        <w:rPr>
          <w:rFonts w:hint="eastAsia" w:hAnsi="宋体" w:cs="宋体"/>
          <w:color w:val="auto"/>
          <w:kern w:val="0"/>
          <w:sz w:val="32"/>
          <w:szCs w:val="32"/>
          <w:highlight w:val="none"/>
          <w:shd w:val="clear" w:color="auto" w:fill="FFFFFF"/>
          <w:lang w:val="zh-CN"/>
        </w:rPr>
      </w:pPr>
    </w:p>
    <w:p w14:paraId="61241612">
      <w:pPr>
        <w:pStyle w:val="6"/>
        <w:rPr>
          <w:rFonts w:hint="eastAsia" w:hAnsi="宋体" w:cs="宋体"/>
          <w:color w:val="auto"/>
          <w:kern w:val="0"/>
          <w:sz w:val="32"/>
          <w:szCs w:val="32"/>
          <w:highlight w:val="none"/>
          <w:shd w:val="clear" w:color="auto" w:fill="FFFFFF"/>
          <w:lang w:val="zh-CN"/>
        </w:rPr>
      </w:pPr>
    </w:p>
    <w:p w14:paraId="11D9EEA0">
      <w:pPr>
        <w:pStyle w:val="6"/>
        <w:rPr>
          <w:rFonts w:hint="eastAsia" w:hAnsi="宋体" w:cs="宋体"/>
          <w:color w:val="auto"/>
          <w:kern w:val="0"/>
          <w:sz w:val="32"/>
          <w:szCs w:val="32"/>
          <w:highlight w:val="none"/>
          <w:shd w:val="clear" w:color="auto" w:fill="FFFFFF"/>
          <w:lang w:val="zh-CN"/>
        </w:rPr>
      </w:pPr>
    </w:p>
    <w:p w14:paraId="02DB6DE1">
      <w:pPr>
        <w:pStyle w:val="6"/>
        <w:rPr>
          <w:rFonts w:hint="eastAsia" w:hAnsi="宋体" w:cs="宋体"/>
          <w:color w:val="auto"/>
          <w:kern w:val="0"/>
          <w:sz w:val="32"/>
          <w:szCs w:val="32"/>
          <w:highlight w:val="none"/>
          <w:shd w:val="clear" w:color="auto" w:fill="FFFFFF"/>
          <w:lang w:val="zh-CN"/>
        </w:rPr>
      </w:pPr>
    </w:p>
    <w:tbl>
      <w:tblPr>
        <w:tblStyle w:val="13"/>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7"/>
        <w:gridCol w:w="735"/>
        <w:gridCol w:w="735"/>
        <w:gridCol w:w="5433"/>
        <w:gridCol w:w="1718"/>
        <w:gridCol w:w="1919"/>
        <w:gridCol w:w="1544"/>
      </w:tblGrid>
      <w:tr w14:paraId="4040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081" w:type="dxa"/>
            <w:gridSpan w:val="7"/>
            <w:tcBorders>
              <w:top w:val="nil"/>
              <w:left w:val="nil"/>
              <w:bottom w:val="nil"/>
              <w:right w:val="nil"/>
            </w:tcBorders>
            <w:shd w:val="clear" w:color="auto" w:fill="auto"/>
            <w:noWrap/>
            <w:vAlign w:val="center"/>
          </w:tcPr>
          <w:p w14:paraId="657B2EF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1DCF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36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A61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51113222T000000294166</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网络、系统运行维护费</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A6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AD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w:t>
            </w:r>
          </w:p>
        </w:tc>
      </w:tr>
      <w:tr w14:paraId="6AF0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14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69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B869">
            <w:pPr>
              <w:jc w:val="left"/>
              <w:rPr>
                <w:rFonts w:hint="eastAsia" w:ascii="宋体" w:hAnsi="宋体" w:eastAsia="宋体" w:cs="宋体"/>
                <w:i w:val="0"/>
                <w:iCs w:val="0"/>
                <w:color w:val="000000"/>
                <w:sz w:val="20"/>
                <w:szCs w:val="20"/>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5E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86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中共峨边彝族自治县委办公室</w:t>
            </w:r>
          </w:p>
        </w:tc>
      </w:tr>
      <w:tr w14:paraId="78BD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08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E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4F1D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32" w:type="dxa"/>
            <w:gridSpan w:val="2"/>
            <w:tcBorders>
              <w:top w:val="single" w:color="000000" w:sz="4" w:space="0"/>
              <w:left w:val="single" w:color="000000" w:sz="4" w:space="0"/>
              <w:bottom w:val="single" w:color="000000" w:sz="4" w:space="0"/>
              <w:right w:val="nil"/>
            </w:tcBorders>
            <w:shd w:val="clear" w:color="auto" w:fill="auto"/>
            <w:noWrap/>
            <w:vAlign w:val="center"/>
          </w:tcPr>
          <w:p w14:paraId="6B5F4DE8">
            <w:pPr>
              <w:jc w:val="center"/>
              <w:rPr>
                <w:rFonts w:hint="eastAsia" w:ascii="宋体" w:hAnsi="宋体" w:eastAsia="宋体" w:cs="宋体"/>
                <w:i w:val="0"/>
                <w:iCs w:val="0"/>
                <w:color w:val="000000"/>
                <w:sz w:val="20"/>
                <w:szCs w:val="20"/>
                <w:u w:val="none"/>
              </w:rPr>
            </w:pPr>
          </w:p>
        </w:tc>
        <w:tc>
          <w:tcPr>
            <w:tcW w:w="61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4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3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B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1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24D4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A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61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6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18.50 </w:t>
            </w:r>
          </w:p>
        </w:tc>
        <w:tc>
          <w:tcPr>
            <w:tcW w:w="3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7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18.50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0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AC8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2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61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519E">
            <w:pPr>
              <w:jc w:val="center"/>
              <w:rPr>
                <w:rFonts w:hint="eastAsia" w:ascii="宋体" w:hAnsi="宋体" w:eastAsia="宋体" w:cs="宋体"/>
                <w:i w:val="0"/>
                <w:iCs w:val="0"/>
                <w:color w:val="000000"/>
                <w:sz w:val="20"/>
                <w:szCs w:val="20"/>
                <w:u w:val="none"/>
              </w:rPr>
            </w:pPr>
          </w:p>
        </w:tc>
        <w:tc>
          <w:tcPr>
            <w:tcW w:w="3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9CEF">
            <w:pPr>
              <w:jc w:val="center"/>
              <w:rPr>
                <w:rFonts w:hint="eastAsia" w:ascii="宋体" w:hAnsi="宋体" w:eastAsia="宋体" w:cs="宋体"/>
                <w:i w:val="0"/>
                <w:iCs w:val="0"/>
                <w:color w:val="000000"/>
                <w:sz w:val="20"/>
                <w:szCs w:val="20"/>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D90A">
            <w:pPr>
              <w:jc w:val="center"/>
              <w:rPr>
                <w:rFonts w:hint="eastAsia" w:ascii="宋体" w:hAnsi="宋体" w:eastAsia="宋体" w:cs="宋体"/>
                <w:i w:val="0"/>
                <w:iCs w:val="0"/>
                <w:color w:val="000000"/>
                <w:sz w:val="20"/>
                <w:szCs w:val="20"/>
                <w:u w:val="none"/>
              </w:rPr>
            </w:pPr>
          </w:p>
        </w:tc>
      </w:tr>
      <w:tr w14:paraId="71AD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E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61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E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18.50 </w:t>
            </w:r>
          </w:p>
        </w:tc>
        <w:tc>
          <w:tcPr>
            <w:tcW w:w="3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F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18.50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2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577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A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61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8A35">
            <w:pPr>
              <w:jc w:val="center"/>
              <w:rPr>
                <w:rFonts w:hint="eastAsia" w:ascii="宋体" w:hAnsi="宋体" w:eastAsia="宋体" w:cs="宋体"/>
                <w:i w:val="0"/>
                <w:iCs w:val="0"/>
                <w:color w:val="000000"/>
                <w:sz w:val="20"/>
                <w:szCs w:val="20"/>
                <w:u w:val="none"/>
              </w:rPr>
            </w:pPr>
          </w:p>
        </w:tc>
        <w:tc>
          <w:tcPr>
            <w:tcW w:w="3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6B2A">
            <w:pPr>
              <w:jc w:val="center"/>
              <w:rPr>
                <w:rFonts w:hint="eastAsia" w:ascii="宋体" w:hAnsi="宋体" w:eastAsia="宋体" w:cs="宋体"/>
                <w:i w:val="0"/>
                <w:iCs w:val="0"/>
                <w:color w:val="000000"/>
                <w:sz w:val="20"/>
                <w:szCs w:val="20"/>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AC0C">
            <w:pPr>
              <w:jc w:val="center"/>
              <w:rPr>
                <w:rFonts w:hint="eastAsia" w:ascii="宋体" w:hAnsi="宋体" w:eastAsia="宋体" w:cs="宋体"/>
                <w:i w:val="0"/>
                <w:iCs w:val="0"/>
                <w:color w:val="000000"/>
                <w:sz w:val="20"/>
                <w:szCs w:val="20"/>
                <w:u w:val="none"/>
              </w:rPr>
            </w:pPr>
          </w:p>
        </w:tc>
      </w:tr>
      <w:tr w14:paraId="1964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8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86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5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9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07BD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4786">
            <w:pPr>
              <w:jc w:val="left"/>
              <w:rPr>
                <w:rFonts w:hint="eastAsia" w:ascii="宋体" w:hAnsi="宋体" w:eastAsia="宋体" w:cs="宋体"/>
                <w:i w:val="0"/>
                <w:iCs w:val="0"/>
                <w:color w:val="000000"/>
                <w:sz w:val="20"/>
                <w:szCs w:val="20"/>
                <w:u w:val="none"/>
              </w:rPr>
            </w:pPr>
          </w:p>
        </w:tc>
        <w:tc>
          <w:tcPr>
            <w:tcW w:w="8621" w:type="dxa"/>
            <w:gridSpan w:val="4"/>
            <w:tcBorders>
              <w:top w:val="single" w:color="000000" w:sz="4" w:space="0"/>
              <w:left w:val="single" w:color="000000" w:sz="4" w:space="0"/>
              <w:bottom w:val="nil"/>
              <w:right w:val="single" w:color="000000" w:sz="4" w:space="0"/>
            </w:tcBorders>
            <w:shd w:val="clear" w:color="auto" w:fill="auto"/>
            <w:noWrap/>
            <w:vAlign w:val="center"/>
          </w:tcPr>
          <w:p w14:paraId="67C971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用于保障县委机关及所属区域网络及系统的正常运行</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E7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已保障机关及所属区域网络系统正常运行</w:t>
            </w:r>
          </w:p>
        </w:tc>
      </w:tr>
      <w:tr w14:paraId="3C87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E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5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5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A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6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B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2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642E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33DE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470" w:type="dxa"/>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0DFA234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9C36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8BA1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FDD7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E94D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5AD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D05AB">
            <w:pPr>
              <w:jc w:val="center"/>
              <w:rPr>
                <w:rFonts w:hint="eastAsia" w:ascii="宋体" w:hAnsi="宋体" w:eastAsia="宋体" w:cs="宋体"/>
                <w:i w:val="0"/>
                <w:iCs w:val="0"/>
                <w:color w:val="333333"/>
                <w:sz w:val="20"/>
                <w:szCs w:val="20"/>
                <w:u w:val="none"/>
              </w:rPr>
            </w:pPr>
          </w:p>
        </w:tc>
        <w:tc>
          <w:tcPr>
            <w:tcW w:w="1470"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5522B38">
            <w:pPr>
              <w:jc w:val="center"/>
              <w:rPr>
                <w:rFonts w:hint="eastAsia" w:ascii="宋体" w:hAnsi="宋体" w:eastAsia="宋体" w:cs="宋体"/>
                <w:i w:val="0"/>
                <w:iCs w:val="0"/>
                <w:color w:val="333333"/>
                <w:sz w:val="20"/>
                <w:szCs w:val="20"/>
                <w:u w:val="none"/>
              </w:rPr>
            </w:pP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F6E3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70BD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A841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7DF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D58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08221">
            <w:pPr>
              <w:jc w:val="center"/>
              <w:rPr>
                <w:rFonts w:hint="eastAsia" w:ascii="宋体" w:hAnsi="宋体" w:eastAsia="宋体" w:cs="宋体"/>
                <w:i w:val="0"/>
                <w:iCs w:val="0"/>
                <w:color w:val="333333"/>
                <w:sz w:val="20"/>
                <w:szCs w:val="20"/>
                <w:u w:val="none"/>
              </w:rPr>
            </w:pPr>
          </w:p>
        </w:tc>
        <w:tc>
          <w:tcPr>
            <w:tcW w:w="1470"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F283E94">
            <w:pPr>
              <w:jc w:val="center"/>
              <w:rPr>
                <w:rFonts w:hint="eastAsia" w:ascii="宋体" w:hAnsi="宋体" w:eastAsia="宋体" w:cs="宋体"/>
                <w:i w:val="0"/>
                <w:iCs w:val="0"/>
                <w:color w:val="333333"/>
                <w:sz w:val="20"/>
                <w:szCs w:val="20"/>
                <w:u w:val="none"/>
              </w:rPr>
            </w:pP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C1D7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C30A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EB8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4A55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C7D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38394">
            <w:pPr>
              <w:jc w:val="center"/>
              <w:rPr>
                <w:rFonts w:hint="eastAsia" w:ascii="宋体" w:hAnsi="宋体" w:eastAsia="宋体" w:cs="宋体"/>
                <w:i w:val="0"/>
                <w:iCs w:val="0"/>
                <w:color w:val="333333"/>
                <w:sz w:val="20"/>
                <w:szCs w:val="20"/>
                <w:u w:val="none"/>
              </w:rPr>
            </w:pPr>
          </w:p>
        </w:tc>
        <w:tc>
          <w:tcPr>
            <w:tcW w:w="1470" w:type="dxa"/>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6652ED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55B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FFF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7962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ADDC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6AF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022A0">
            <w:pPr>
              <w:jc w:val="center"/>
              <w:rPr>
                <w:rFonts w:hint="eastAsia" w:ascii="宋体" w:hAnsi="宋体" w:eastAsia="宋体" w:cs="宋体"/>
                <w:i w:val="0"/>
                <w:iCs w:val="0"/>
                <w:color w:val="333333"/>
                <w:sz w:val="20"/>
                <w:szCs w:val="20"/>
                <w:u w:val="none"/>
              </w:rPr>
            </w:pPr>
          </w:p>
        </w:tc>
        <w:tc>
          <w:tcPr>
            <w:tcW w:w="1470"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B8B83E3">
            <w:pPr>
              <w:jc w:val="center"/>
              <w:rPr>
                <w:rFonts w:hint="eastAsia" w:ascii="宋体" w:hAnsi="宋体" w:eastAsia="宋体" w:cs="宋体"/>
                <w:i w:val="0"/>
                <w:iCs w:val="0"/>
                <w:color w:val="333333"/>
                <w:sz w:val="20"/>
                <w:szCs w:val="20"/>
                <w:u w:val="none"/>
              </w:rPr>
            </w:pP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7ADA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D628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2633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8A1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C5A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43945">
            <w:pPr>
              <w:jc w:val="center"/>
              <w:rPr>
                <w:rFonts w:hint="eastAsia" w:ascii="宋体" w:hAnsi="宋体" w:eastAsia="宋体" w:cs="宋体"/>
                <w:i w:val="0"/>
                <w:iCs w:val="0"/>
                <w:color w:val="333333"/>
                <w:sz w:val="20"/>
                <w:szCs w:val="20"/>
                <w:u w:val="none"/>
              </w:rPr>
            </w:pPr>
          </w:p>
        </w:tc>
        <w:tc>
          <w:tcPr>
            <w:tcW w:w="1470"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6F01D93">
            <w:pPr>
              <w:jc w:val="center"/>
              <w:rPr>
                <w:rFonts w:hint="eastAsia" w:ascii="宋体" w:hAnsi="宋体" w:eastAsia="宋体" w:cs="宋体"/>
                <w:i w:val="0"/>
                <w:iCs w:val="0"/>
                <w:color w:val="333333"/>
                <w:sz w:val="20"/>
                <w:szCs w:val="20"/>
                <w:u w:val="none"/>
              </w:rPr>
            </w:pP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41D2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54C3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0A8C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A99C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450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C908C">
            <w:pPr>
              <w:jc w:val="center"/>
              <w:rPr>
                <w:rFonts w:hint="eastAsia" w:ascii="宋体" w:hAnsi="宋体" w:eastAsia="宋体" w:cs="宋体"/>
                <w:i w:val="0"/>
                <w:iCs w:val="0"/>
                <w:color w:val="333333"/>
                <w:sz w:val="20"/>
                <w:szCs w:val="20"/>
                <w:u w:val="none"/>
              </w:rPr>
            </w:pPr>
          </w:p>
        </w:tc>
        <w:tc>
          <w:tcPr>
            <w:tcW w:w="1470" w:type="dxa"/>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0901397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C939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4CD6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7F6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F504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5E5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1C96C">
            <w:pPr>
              <w:jc w:val="center"/>
              <w:rPr>
                <w:rFonts w:hint="eastAsia" w:ascii="宋体" w:hAnsi="宋体" w:eastAsia="宋体" w:cs="宋体"/>
                <w:i w:val="0"/>
                <w:iCs w:val="0"/>
                <w:color w:val="333333"/>
                <w:sz w:val="20"/>
                <w:szCs w:val="20"/>
                <w:u w:val="none"/>
              </w:rPr>
            </w:pPr>
          </w:p>
        </w:tc>
        <w:tc>
          <w:tcPr>
            <w:tcW w:w="1470"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FCAC08C">
            <w:pPr>
              <w:jc w:val="center"/>
              <w:rPr>
                <w:rFonts w:hint="eastAsia" w:ascii="宋体" w:hAnsi="宋体" w:eastAsia="宋体" w:cs="宋体"/>
                <w:i w:val="0"/>
                <w:iCs w:val="0"/>
                <w:color w:val="333333"/>
                <w:sz w:val="20"/>
                <w:szCs w:val="20"/>
                <w:u w:val="none"/>
              </w:rPr>
            </w:pP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18AF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8BC6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0B09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EFEF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776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FA3D7">
            <w:pPr>
              <w:jc w:val="center"/>
              <w:rPr>
                <w:rFonts w:hint="eastAsia" w:ascii="宋体" w:hAnsi="宋体" w:eastAsia="宋体" w:cs="宋体"/>
                <w:i w:val="0"/>
                <w:iCs w:val="0"/>
                <w:color w:val="333333"/>
                <w:sz w:val="20"/>
                <w:szCs w:val="20"/>
                <w:u w:val="none"/>
              </w:rPr>
            </w:pPr>
          </w:p>
        </w:tc>
        <w:tc>
          <w:tcPr>
            <w:tcW w:w="1470"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8D7136F">
            <w:pPr>
              <w:jc w:val="center"/>
              <w:rPr>
                <w:rFonts w:hint="eastAsia" w:ascii="宋体" w:hAnsi="宋体" w:eastAsia="宋体" w:cs="宋体"/>
                <w:i w:val="0"/>
                <w:iCs w:val="0"/>
                <w:color w:val="333333"/>
                <w:sz w:val="20"/>
                <w:szCs w:val="20"/>
                <w:u w:val="none"/>
              </w:rPr>
            </w:pP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C915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D87A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4F19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5A22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2CC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C5521">
            <w:pPr>
              <w:jc w:val="center"/>
              <w:rPr>
                <w:rFonts w:hint="eastAsia" w:ascii="宋体" w:hAnsi="宋体" w:eastAsia="宋体" w:cs="宋体"/>
                <w:i w:val="0"/>
                <w:iCs w:val="0"/>
                <w:color w:val="333333"/>
                <w:sz w:val="20"/>
                <w:szCs w:val="20"/>
                <w:u w:val="none"/>
              </w:rPr>
            </w:pPr>
          </w:p>
        </w:tc>
        <w:tc>
          <w:tcPr>
            <w:tcW w:w="1470"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E2FAC75">
            <w:pPr>
              <w:jc w:val="center"/>
              <w:rPr>
                <w:rFonts w:hint="eastAsia" w:ascii="宋体" w:hAnsi="宋体" w:eastAsia="宋体" w:cs="宋体"/>
                <w:i w:val="0"/>
                <w:iCs w:val="0"/>
                <w:color w:val="333333"/>
                <w:sz w:val="20"/>
                <w:szCs w:val="20"/>
                <w:u w:val="none"/>
              </w:rPr>
            </w:pP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017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704F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5598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A43D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5A4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4204C">
            <w:pPr>
              <w:jc w:val="center"/>
              <w:rPr>
                <w:rFonts w:hint="eastAsia" w:ascii="宋体" w:hAnsi="宋体" w:eastAsia="宋体" w:cs="宋体"/>
                <w:i w:val="0"/>
                <w:iCs w:val="0"/>
                <w:color w:val="333333"/>
                <w:sz w:val="20"/>
                <w:szCs w:val="20"/>
                <w:u w:val="none"/>
              </w:rPr>
            </w:pPr>
          </w:p>
        </w:tc>
        <w:tc>
          <w:tcPr>
            <w:tcW w:w="1470"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2C1BF92">
            <w:pPr>
              <w:jc w:val="center"/>
              <w:rPr>
                <w:rFonts w:hint="eastAsia" w:ascii="宋体" w:hAnsi="宋体" w:eastAsia="宋体" w:cs="宋体"/>
                <w:i w:val="0"/>
                <w:iCs w:val="0"/>
                <w:color w:val="333333"/>
                <w:sz w:val="20"/>
                <w:szCs w:val="20"/>
                <w:u w:val="none"/>
              </w:rPr>
            </w:pP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6616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100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3394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B502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638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AEA87">
            <w:pPr>
              <w:jc w:val="center"/>
              <w:rPr>
                <w:rFonts w:hint="eastAsia" w:ascii="宋体" w:hAnsi="宋体" w:eastAsia="宋体" w:cs="宋体"/>
                <w:i w:val="0"/>
                <w:iCs w:val="0"/>
                <w:color w:val="333333"/>
                <w:sz w:val="20"/>
                <w:szCs w:val="20"/>
                <w:u w:val="none"/>
              </w:rPr>
            </w:pPr>
          </w:p>
        </w:tc>
        <w:tc>
          <w:tcPr>
            <w:tcW w:w="1470"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2FE446C">
            <w:pPr>
              <w:jc w:val="center"/>
              <w:rPr>
                <w:rFonts w:hint="eastAsia" w:ascii="宋体" w:hAnsi="宋体" w:eastAsia="宋体" w:cs="宋体"/>
                <w:i w:val="0"/>
                <w:iCs w:val="0"/>
                <w:color w:val="333333"/>
                <w:sz w:val="20"/>
                <w:szCs w:val="20"/>
                <w:u w:val="none"/>
              </w:rPr>
            </w:pP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EFD8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CE59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F90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35F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761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F5B84">
            <w:pPr>
              <w:jc w:val="center"/>
              <w:rPr>
                <w:rFonts w:hint="eastAsia" w:ascii="宋体" w:hAnsi="宋体" w:eastAsia="宋体" w:cs="宋体"/>
                <w:i w:val="0"/>
                <w:iCs w:val="0"/>
                <w:color w:val="333333"/>
                <w:sz w:val="20"/>
                <w:szCs w:val="20"/>
                <w:u w:val="none"/>
              </w:rPr>
            </w:pPr>
          </w:p>
        </w:tc>
        <w:tc>
          <w:tcPr>
            <w:tcW w:w="1470"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2394E9A">
            <w:pPr>
              <w:jc w:val="center"/>
              <w:rPr>
                <w:rFonts w:hint="eastAsia" w:ascii="宋体" w:hAnsi="宋体" w:eastAsia="宋体" w:cs="宋体"/>
                <w:i w:val="0"/>
                <w:iCs w:val="0"/>
                <w:color w:val="333333"/>
                <w:sz w:val="20"/>
                <w:szCs w:val="20"/>
                <w:u w:val="none"/>
              </w:rPr>
            </w:pP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ABD9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1AB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B965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415B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8192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9BF5F">
            <w:pPr>
              <w:jc w:val="center"/>
              <w:rPr>
                <w:rFonts w:hint="eastAsia" w:ascii="宋体" w:hAnsi="宋体" w:eastAsia="宋体" w:cs="宋体"/>
                <w:i w:val="0"/>
                <w:iCs w:val="0"/>
                <w:color w:val="333333"/>
                <w:sz w:val="20"/>
                <w:szCs w:val="20"/>
                <w:u w:val="none"/>
              </w:rPr>
            </w:pPr>
          </w:p>
        </w:tc>
        <w:tc>
          <w:tcPr>
            <w:tcW w:w="1470" w:type="dxa"/>
            <w:gridSpan w:val="2"/>
            <w:tcBorders>
              <w:top w:val="single" w:color="000000" w:sz="4" w:space="0"/>
              <w:left w:val="single" w:color="000000" w:sz="4" w:space="0"/>
              <w:bottom w:val="single" w:color="000000" w:sz="4" w:space="0"/>
              <w:right w:val="nil"/>
            </w:tcBorders>
            <w:shd w:val="clear" w:color="auto" w:fill="FFFFFF"/>
            <w:noWrap/>
            <w:vAlign w:val="center"/>
          </w:tcPr>
          <w:p w14:paraId="7F5916E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7528A">
            <w:pPr>
              <w:jc w:val="center"/>
              <w:rPr>
                <w:rFonts w:hint="eastAsia" w:ascii="宋体" w:hAnsi="宋体" w:eastAsia="宋体" w:cs="宋体"/>
                <w:i w:val="0"/>
                <w:iCs w:val="0"/>
                <w:color w:val="333333"/>
                <w:sz w:val="20"/>
                <w:szCs w:val="20"/>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1C441">
            <w:pPr>
              <w:jc w:val="center"/>
              <w:rPr>
                <w:rFonts w:hint="eastAsia" w:ascii="宋体" w:hAnsi="宋体" w:eastAsia="宋体" w:cs="宋体"/>
                <w:i w:val="0"/>
                <w:iCs w:val="0"/>
                <w:color w:val="333333"/>
                <w:sz w:val="20"/>
                <w:szCs w:val="20"/>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14F57">
            <w:pPr>
              <w:jc w:val="center"/>
              <w:rPr>
                <w:rFonts w:hint="eastAsia" w:ascii="宋体" w:hAnsi="宋体" w:eastAsia="宋体" w:cs="宋体"/>
                <w:i w:val="0"/>
                <w:iCs w:val="0"/>
                <w:color w:val="333333"/>
                <w:sz w:val="20"/>
                <w:szCs w:val="20"/>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1EEAD">
            <w:pPr>
              <w:jc w:val="center"/>
              <w:rPr>
                <w:rFonts w:hint="eastAsia" w:ascii="宋体" w:hAnsi="宋体" w:eastAsia="宋体" w:cs="宋体"/>
                <w:i w:val="0"/>
                <w:iCs w:val="0"/>
                <w:color w:val="333333"/>
                <w:sz w:val="20"/>
                <w:szCs w:val="20"/>
                <w:u w:val="none"/>
              </w:rPr>
            </w:pPr>
          </w:p>
        </w:tc>
      </w:tr>
      <w:tr w14:paraId="1CAB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3BD9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470" w:type="dxa"/>
            <w:gridSpan w:val="2"/>
            <w:tcBorders>
              <w:top w:val="single" w:color="000000" w:sz="4" w:space="0"/>
              <w:left w:val="single" w:color="000000" w:sz="4" w:space="0"/>
              <w:bottom w:val="single" w:color="000000" w:sz="4" w:space="0"/>
              <w:right w:val="nil"/>
            </w:tcBorders>
            <w:shd w:val="clear" w:color="auto" w:fill="FFFFFF"/>
            <w:noWrap/>
            <w:vAlign w:val="center"/>
          </w:tcPr>
          <w:p w14:paraId="253EA59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A16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县委机关及所属区域的电话、网络及系统</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5BC3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≥35台</w:t>
            </w: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AF1D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237F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45A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AF19B">
            <w:pPr>
              <w:jc w:val="center"/>
              <w:rPr>
                <w:rFonts w:hint="eastAsia" w:ascii="宋体" w:hAnsi="宋体" w:eastAsia="宋体" w:cs="宋体"/>
                <w:i w:val="0"/>
                <w:iCs w:val="0"/>
                <w:color w:val="333333"/>
                <w:sz w:val="20"/>
                <w:szCs w:val="20"/>
                <w:u w:val="none"/>
              </w:rPr>
            </w:pPr>
          </w:p>
        </w:tc>
        <w:tc>
          <w:tcPr>
            <w:tcW w:w="1470" w:type="dxa"/>
            <w:gridSpan w:val="2"/>
            <w:tcBorders>
              <w:top w:val="single" w:color="000000" w:sz="4" w:space="0"/>
              <w:left w:val="single" w:color="000000" w:sz="4" w:space="0"/>
              <w:bottom w:val="single" w:color="000000" w:sz="4" w:space="0"/>
              <w:right w:val="nil"/>
            </w:tcBorders>
            <w:shd w:val="clear" w:color="auto" w:fill="FFFFFF"/>
            <w:noWrap/>
            <w:vAlign w:val="center"/>
          </w:tcPr>
          <w:p w14:paraId="79AFC06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93696">
            <w:pPr>
              <w:jc w:val="center"/>
              <w:rPr>
                <w:rFonts w:hint="eastAsia" w:ascii="宋体" w:hAnsi="宋体" w:eastAsia="宋体" w:cs="宋体"/>
                <w:i w:val="0"/>
                <w:iCs w:val="0"/>
                <w:color w:val="333333"/>
                <w:sz w:val="20"/>
                <w:szCs w:val="20"/>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84B4E">
            <w:pPr>
              <w:jc w:val="center"/>
              <w:rPr>
                <w:rFonts w:hint="eastAsia" w:ascii="宋体" w:hAnsi="宋体" w:eastAsia="宋体" w:cs="宋体"/>
                <w:i w:val="0"/>
                <w:iCs w:val="0"/>
                <w:color w:val="333333"/>
                <w:sz w:val="20"/>
                <w:szCs w:val="20"/>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5EE94">
            <w:pPr>
              <w:jc w:val="center"/>
              <w:rPr>
                <w:rFonts w:hint="eastAsia" w:ascii="宋体" w:hAnsi="宋体" w:eastAsia="宋体" w:cs="宋体"/>
                <w:i w:val="0"/>
                <w:iCs w:val="0"/>
                <w:color w:val="333333"/>
                <w:sz w:val="20"/>
                <w:szCs w:val="20"/>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B8E06">
            <w:pPr>
              <w:jc w:val="center"/>
              <w:rPr>
                <w:rFonts w:hint="eastAsia" w:ascii="宋体" w:hAnsi="宋体" w:eastAsia="宋体" w:cs="宋体"/>
                <w:i w:val="0"/>
                <w:iCs w:val="0"/>
                <w:color w:val="333333"/>
                <w:sz w:val="20"/>
                <w:szCs w:val="20"/>
                <w:u w:val="none"/>
              </w:rPr>
            </w:pPr>
          </w:p>
        </w:tc>
      </w:tr>
      <w:tr w14:paraId="7D24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13F40">
            <w:pPr>
              <w:jc w:val="center"/>
              <w:rPr>
                <w:rFonts w:hint="eastAsia" w:ascii="宋体" w:hAnsi="宋体" w:eastAsia="宋体" w:cs="宋体"/>
                <w:i w:val="0"/>
                <w:iCs w:val="0"/>
                <w:color w:val="333333"/>
                <w:sz w:val="20"/>
                <w:szCs w:val="20"/>
                <w:u w:val="none"/>
              </w:rPr>
            </w:pPr>
          </w:p>
        </w:tc>
        <w:tc>
          <w:tcPr>
            <w:tcW w:w="1470" w:type="dxa"/>
            <w:gridSpan w:val="2"/>
            <w:tcBorders>
              <w:top w:val="single" w:color="000000" w:sz="4" w:space="0"/>
              <w:left w:val="single" w:color="000000" w:sz="4" w:space="0"/>
              <w:bottom w:val="single" w:color="000000" w:sz="4" w:space="0"/>
              <w:right w:val="nil"/>
            </w:tcBorders>
            <w:shd w:val="clear" w:color="auto" w:fill="FFFFFF"/>
            <w:noWrap/>
            <w:vAlign w:val="center"/>
          </w:tcPr>
          <w:p w14:paraId="56D0EE4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055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开展期限</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C697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1年</w:t>
            </w: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A97D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A725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A34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B1D93">
            <w:pPr>
              <w:jc w:val="center"/>
              <w:rPr>
                <w:rFonts w:hint="eastAsia" w:ascii="宋体" w:hAnsi="宋体" w:eastAsia="宋体" w:cs="宋体"/>
                <w:i w:val="0"/>
                <w:iCs w:val="0"/>
                <w:color w:val="333333"/>
                <w:sz w:val="20"/>
                <w:szCs w:val="20"/>
                <w:u w:val="none"/>
              </w:rPr>
            </w:pPr>
          </w:p>
        </w:tc>
        <w:tc>
          <w:tcPr>
            <w:tcW w:w="1470" w:type="dxa"/>
            <w:gridSpan w:val="2"/>
            <w:tcBorders>
              <w:top w:val="single" w:color="000000" w:sz="4" w:space="0"/>
              <w:left w:val="single" w:color="000000" w:sz="4" w:space="0"/>
              <w:bottom w:val="single" w:color="000000" w:sz="4" w:space="0"/>
              <w:right w:val="nil"/>
            </w:tcBorders>
            <w:shd w:val="clear" w:color="auto" w:fill="FFFFFF"/>
            <w:noWrap/>
            <w:vAlign w:val="center"/>
          </w:tcPr>
          <w:p w14:paraId="2BBB54E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5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E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网络及系统运行维护费</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5A47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≥15万元</w:t>
            </w: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A2A9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18.5</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F370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FE4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9E1A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470" w:type="dxa"/>
            <w:gridSpan w:val="2"/>
            <w:tcBorders>
              <w:top w:val="single" w:color="000000" w:sz="4" w:space="0"/>
              <w:left w:val="single" w:color="000000" w:sz="4" w:space="0"/>
              <w:bottom w:val="single" w:color="000000" w:sz="4" w:space="0"/>
              <w:right w:val="nil"/>
            </w:tcBorders>
            <w:shd w:val="clear" w:color="auto" w:fill="FFFFFF"/>
            <w:noWrap/>
            <w:vAlign w:val="center"/>
          </w:tcPr>
          <w:p w14:paraId="637FF61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23336">
            <w:pPr>
              <w:jc w:val="center"/>
              <w:rPr>
                <w:rFonts w:hint="eastAsia" w:ascii="宋体" w:hAnsi="宋体" w:eastAsia="宋体" w:cs="宋体"/>
                <w:i w:val="0"/>
                <w:iCs w:val="0"/>
                <w:color w:val="333333"/>
                <w:sz w:val="20"/>
                <w:szCs w:val="20"/>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D27F1">
            <w:pPr>
              <w:jc w:val="center"/>
              <w:rPr>
                <w:rFonts w:hint="eastAsia" w:ascii="宋体" w:hAnsi="宋体" w:eastAsia="宋体" w:cs="宋体"/>
                <w:i w:val="0"/>
                <w:iCs w:val="0"/>
                <w:color w:val="333333"/>
                <w:sz w:val="20"/>
                <w:szCs w:val="20"/>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AC8CB">
            <w:pPr>
              <w:jc w:val="center"/>
              <w:rPr>
                <w:rFonts w:hint="eastAsia" w:ascii="宋体" w:hAnsi="宋体" w:eastAsia="宋体" w:cs="宋体"/>
                <w:i w:val="0"/>
                <w:iCs w:val="0"/>
                <w:color w:val="333333"/>
                <w:sz w:val="20"/>
                <w:szCs w:val="20"/>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0F30F">
            <w:pPr>
              <w:jc w:val="center"/>
              <w:rPr>
                <w:rFonts w:hint="eastAsia" w:ascii="宋体" w:hAnsi="宋体" w:eastAsia="宋体" w:cs="宋体"/>
                <w:i w:val="0"/>
                <w:iCs w:val="0"/>
                <w:color w:val="333333"/>
                <w:sz w:val="20"/>
                <w:szCs w:val="20"/>
                <w:u w:val="none"/>
              </w:rPr>
            </w:pPr>
          </w:p>
        </w:tc>
      </w:tr>
      <w:tr w14:paraId="63D4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EEDFB">
            <w:pPr>
              <w:jc w:val="center"/>
              <w:rPr>
                <w:rFonts w:hint="eastAsia" w:ascii="宋体" w:hAnsi="宋体" w:eastAsia="宋体" w:cs="宋体"/>
                <w:i w:val="0"/>
                <w:iCs w:val="0"/>
                <w:color w:val="333333"/>
                <w:sz w:val="20"/>
                <w:szCs w:val="20"/>
                <w:u w:val="none"/>
              </w:rPr>
            </w:pPr>
          </w:p>
        </w:tc>
        <w:tc>
          <w:tcPr>
            <w:tcW w:w="1470" w:type="dxa"/>
            <w:gridSpan w:val="2"/>
            <w:tcBorders>
              <w:top w:val="single" w:color="000000" w:sz="4" w:space="0"/>
              <w:left w:val="single" w:color="000000" w:sz="4" w:space="0"/>
              <w:bottom w:val="single" w:color="000000" w:sz="4" w:space="0"/>
              <w:right w:val="nil"/>
            </w:tcBorders>
            <w:shd w:val="clear" w:color="auto" w:fill="FFFFFF"/>
            <w:noWrap/>
            <w:vAlign w:val="center"/>
          </w:tcPr>
          <w:p w14:paraId="696CB01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54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F38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维护社会稳定</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4F3D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好</w:t>
            </w: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AC3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8529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A4F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E02A3">
            <w:pPr>
              <w:jc w:val="center"/>
              <w:rPr>
                <w:rFonts w:hint="eastAsia" w:ascii="宋体" w:hAnsi="宋体" w:eastAsia="宋体" w:cs="宋体"/>
                <w:i w:val="0"/>
                <w:iCs w:val="0"/>
                <w:color w:val="333333"/>
                <w:sz w:val="20"/>
                <w:szCs w:val="20"/>
                <w:u w:val="none"/>
              </w:rPr>
            </w:pPr>
          </w:p>
        </w:tc>
        <w:tc>
          <w:tcPr>
            <w:tcW w:w="1470" w:type="dxa"/>
            <w:gridSpan w:val="2"/>
            <w:tcBorders>
              <w:top w:val="single" w:color="000000" w:sz="4" w:space="0"/>
              <w:left w:val="single" w:color="000000" w:sz="4" w:space="0"/>
              <w:bottom w:val="single" w:color="000000" w:sz="4" w:space="0"/>
              <w:right w:val="nil"/>
            </w:tcBorders>
            <w:shd w:val="clear" w:color="auto" w:fill="FFFFFF"/>
            <w:noWrap/>
            <w:vAlign w:val="center"/>
          </w:tcPr>
          <w:p w14:paraId="597628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BBA77">
            <w:pPr>
              <w:jc w:val="center"/>
              <w:rPr>
                <w:rFonts w:hint="eastAsia" w:ascii="宋体" w:hAnsi="宋体" w:eastAsia="宋体" w:cs="宋体"/>
                <w:i w:val="0"/>
                <w:iCs w:val="0"/>
                <w:color w:val="333333"/>
                <w:sz w:val="20"/>
                <w:szCs w:val="20"/>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3A038">
            <w:pPr>
              <w:jc w:val="center"/>
              <w:rPr>
                <w:rFonts w:hint="eastAsia" w:ascii="宋体" w:hAnsi="宋体" w:eastAsia="宋体" w:cs="宋体"/>
                <w:i w:val="0"/>
                <w:iCs w:val="0"/>
                <w:color w:val="333333"/>
                <w:sz w:val="20"/>
                <w:szCs w:val="20"/>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2AC08">
            <w:pPr>
              <w:jc w:val="center"/>
              <w:rPr>
                <w:rFonts w:hint="eastAsia" w:ascii="宋体" w:hAnsi="宋体" w:eastAsia="宋体" w:cs="宋体"/>
                <w:i w:val="0"/>
                <w:iCs w:val="0"/>
                <w:color w:val="333333"/>
                <w:sz w:val="20"/>
                <w:szCs w:val="20"/>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328EF">
            <w:pPr>
              <w:jc w:val="center"/>
              <w:rPr>
                <w:rFonts w:hint="eastAsia" w:ascii="宋体" w:hAnsi="宋体" w:eastAsia="宋体" w:cs="宋体"/>
                <w:i w:val="0"/>
                <w:iCs w:val="0"/>
                <w:color w:val="333333"/>
                <w:sz w:val="20"/>
                <w:szCs w:val="20"/>
                <w:u w:val="none"/>
              </w:rPr>
            </w:pPr>
          </w:p>
        </w:tc>
      </w:tr>
      <w:tr w14:paraId="0546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3947B">
            <w:pPr>
              <w:jc w:val="center"/>
              <w:rPr>
                <w:rFonts w:hint="eastAsia" w:ascii="宋体" w:hAnsi="宋体" w:eastAsia="宋体" w:cs="宋体"/>
                <w:i w:val="0"/>
                <w:iCs w:val="0"/>
                <w:color w:val="333333"/>
                <w:sz w:val="20"/>
                <w:szCs w:val="20"/>
                <w:u w:val="none"/>
              </w:rPr>
            </w:pPr>
          </w:p>
        </w:tc>
        <w:tc>
          <w:tcPr>
            <w:tcW w:w="1470" w:type="dxa"/>
            <w:gridSpan w:val="2"/>
            <w:tcBorders>
              <w:top w:val="single" w:color="000000" w:sz="4" w:space="0"/>
              <w:left w:val="single" w:color="000000" w:sz="4" w:space="0"/>
              <w:bottom w:val="single" w:color="000000" w:sz="4" w:space="0"/>
              <w:right w:val="nil"/>
            </w:tcBorders>
            <w:shd w:val="clear" w:color="auto" w:fill="FFFFFF"/>
            <w:noWrap/>
            <w:vAlign w:val="center"/>
          </w:tcPr>
          <w:p w14:paraId="5BEAF83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29FAC">
            <w:pPr>
              <w:jc w:val="center"/>
              <w:rPr>
                <w:rFonts w:hint="eastAsia" w:ascii="宋体" w:hAnsi="宋体" w:eastAsia="宋体" w:cs="宋体"/>
                <w:i w:val="0"/>
                <w:iCs w:val="0"/>
                <w:color w:val="333333"/>
                <w:sz w:val="20"/>
                <w:szCs w:val="20"/>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418FB">
            <w:pPr>
              <w:jc w:val="center"/>
              <w:rPr>
                <w:rFonts w:hint="eastAsia" w:ascii="宋体" w:hAnsi="宋体" w:eastAsia="宋体" w:cs="宋体"/>
                <w:i w:val="0"/>
                <w:iCs w:val="0"/>
                <w:color w:val="333333"/>
                <w:sz w:val="20"/>
                <w:szCs w:val="20"/>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D674E">
            <w:pPr>
              <w:jc w:val="center"/>
              <w:rPr>
                <w:rFonts w:hint="eastAsia" w:ascii="宋体" w:hAnsi="宋体" w:eastAsia="宋体" w:cs="宋体"/>
                <w:i w:val="0"/>
                <w:iCs w:val="0"/>
                <w:color w:val="333333"/>
                <w:sz w:val="20"/>
                <w:szCs w:val="20"/>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5E6E7">
            <w:pPr>
              <w:jc w:val="center"/>
              <w:rPr>
                <w:rFonts w:hint="eastAsia" w:ascii="宋体" w:hAnsi="宋体" w:eastAsia="宋体" w:cs="宋体"/>
                <w:i w:val="0"/>
                <w:iCs w:val="0"/>
                <w:color w:val="333333"/>
                <w:sz w:val="20"/>
                <w:szCs w:val="20"/>
                <w:u w:val="none"/>
              </w:rPr>
            </w:pPr>
          </w:p>
        </w:tc>
      </w:tr>
      <w:tr w14:paraId="588E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9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27F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470" w:type="dxa"/>
            <w:gridSpan w:val="2"/>
            <w:tcBorders>
              <w:top w:val="single" w:color="000000" w:sz="4" w:space="0"/>
              <w:left w:val="single" w:color="000000" w:sz="4" w:space="0"/>
              <w:bottom w:val="single" w:color="000000" w:sz="4" w:space="0"/>
              <w:right w:val="nil"/>
            </w:tcBorders>
            <w:shd w:val="clear" w:color="auto" w:fill="FFFFFF"/>
            <w:noWrap/>
            <w:vAlign w:val="center"/>
          </w:tcPr>
          <w:p w14:paraId="4BAB803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54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95EF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群众满意率</w:t>
            </w:r>
          </w:p>
        </w:tc>
        <w:tc>
          <w:tcPr>
            <w:tcW w:w="1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C0C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8269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35F3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bl>
    <w:p w14:paraId="40AD8917">
      <w:pPr>
        <w:pStyle w:val="6"/>
        <w:rPr>
          <w:rFonts w:hint="eastAsia" w:hAnsi="宋体" w:cs="宋体"/>
          <w:color w:val="auto"/>
          <w:kern w:val="0"/>
          <w:sz w:val="32"/>
          <w:szCs w:val="32"/>
          <w:highlight w:val="none"/>
          <w:shd w:val="clear" w:color="auto" w:fill="FFFFFF"/>
          <w:lang w:val="zh-CN"/>
        </w:rPr>
      </w:pPr>
    </w:p>
    <w:p w14:paraId="7B9C5D58">
      <w:pPr>
        <w:pStyle w:val="6"/>
        <w:rPr>
          <w:rFonts w:hint="eastAsia" w:hAnsi="宋体" w:cs="宋体"/>
          <w:color w:val="auto"/>
          <w:kern w:val="0"/>
          <w:sz w:val="32"/>
          <w:szCs w:val="32"/>
          <w:highlight w:val="none"/>
          <w:shd w:val="clear" w:color="auto" w:fill="FFFFFF"/>
          <w:lang w:val="zh-CN"/>
        </w:rPr>
      </w:pPr>
    </w:p>
    <w:p w14:paraId="1A0C7B39">
      <w:pPr>
        <w:pStyle w:val="6"/>
        <w:rPr>
          <w:rFonts w:hint="eastAsia" w:hAnsi="宋体" w:cs="宋体"/>
          <w:color w:val="auto"/>
          <w:kern w:val="0"/>
          <w:sz w:val="32"/>
          <w:szCs w:val="32"/>
          <w:highlight w:val="none"/>
          <w:shd w:val="clear" w:color="auto" w:fill="FFFFFF"/>
          <w:lang w:val="zh-CN"/>
        </w:rPr>
      </w:pPr>
    </w:p>
    <w:p w14:paraId="4427D49A">
      <w:pPr>
        <w:pStyle w:val="6"/>
        <w:rPr>
          <w:rFonts w:hint="eastAsia" w:hAnsi="宋体" w:cs="宋体"/>
          <w:color w:val="auto"/>
          <w:kern w:val="0"/>
          <w:sz w:val="32"/>
          <w:szCs w:val="32"/>
          <w:highlight w:val="none"/>
          <w:shd w:val="clear" w:color="auto" w:fill="FFFFFF"/>
          <w:lang w:val="zh-CN"/>
        </w:rPr>
      </w:pPr>
    </w:p>
    <w:p w14:paraId="0D93CA88">
      <w:pPr>
        <w:pStyle w:val="6"/>
        <w:rPr>
          <w:rFonts w:hint="eastAsia" w:hAnsi="宋体" w:cs="宋体"/>
          <w:color w:val="auto"/>
          <w:kern w:val="0"/>
          <w:sz w:val="32"/>
          <w:szCs w:val="32"/>
          <w:highlight w:val="none"/>
          <w:shd w:val="clear" w:color="auto" w:fill="FFFFFF"/>
          <w:lang w:val="zh-CN"/>
        </w:rPr>
      </w:pPr>
    </w:p>
    <w:p w14:paraId="1CE8C9E5">
      <w:pPr>
        <w:pStyle w:val="6"/>
        <w:rPr>
          <w:rFonts w:hint="eastAsia" w:hAnsi="宋体" w:cs="宋体"/>
          <w:color w:val="auto"/>
          <w:kern w:val="0"/>
          <w:sz w:val="32"/>
          <w:szCs w:val="32"/>
          <w:highlight w:val="none"/>
          <w:shd w:val="clear" w:color="auto" w:fill="FFFFFF"/>
          <w:lang w:val="zh-CN"/>
        </w:rPr>
      </w:pPr>
    </w:p>
    <w:p w14:paraId="078D7DA2">
      <w:pPr>
        <w:pStyle w:val="6"/>
        <w:rPr>
          <w:rFonts w:hint="eastAsia" w:hAnsi="宋体" w:cs="宋体"/>
          <w:color w:val="auto"/>
          <w:kern w:val="0"/>
          <w:sz w:val="32"/>
          <w:szCs w:val="32"/>
          <w:highlight w:val="none"/>
          <w:shd w:val="clear" w:color="auto" w:fill="FFFFFF"/>
          <w:lang w:val="zh-CN"/>
        </w:rPr>
      </w:pPr>
    </w:p>
    <w:p w14:paraId="7402ED41">
      <w:pPr>
        <w:pStyle w:val="6"/>
        <w:rPr>
          <w:rFonts w:hint="eastAsia" w:hAnsi="宋体" w:cs="宋体"/>
          <w:color w:val="auto"/>
          <w:kern w:val="0"/>
          <w:sz w:val="32"/>
          <w:szCs w:val="32"/>
          <w:highlight w:val="none"/>
          <w:shd w:val="clear" w:color="auto" w:fill="FFFFFF"/>
          <w:lang w:val="zh-CN"/>
        </w:rPr>
      </w:pPr>
    </w:p>
    <w:p w14:paraId="0C10340F">
      <w:pPr>
        <w:pStyle w:val="6"/>
        <w:rPr>
          <w:rFonts w:hint="eastAsia" w:hAnsi="宋体" w:cs="宋体"/>
          <w:color w:val="auto"/>
          <w:kern w:val="0"/>
          <w:sz w:val="32"/>
          <w:szCs w:val="32"/>
          <w:highlight w:val="none"/>
          <w:shd w:val="clear" w:color="auto" w:fill="FFFFFF"/>
          <w:lang w:val="zh-CN"/>
        </w:rPr>
      </w:pPr>
    </w:p>
    <w:p w14:paraId="5FA178DE">
      <w:pPr>
        <w:pStyle w:val="6"/>
        <w:rPr>
          <w:rFonts w:hint="eastAsia" w:hAnsi="宋体" w:cs="宋体"/>
          <w:color w:val="auto"/>
          <w:kern w:val="0"/>
          <w:sz w:val="32"/>
          <w:szCs w:val="32"/>
          <w:highlight w:val="none"/>
          <w:shd w:val="clear" w:color="auto" w:fill="FFFFFF"/>
          <w:lang w:val="zh-CN"/>
        </w:rPr>
      </w:pPr>
    </w:p>
    <w:tbl>
      <w:tblPr>
        <w:tblStyle w:val="13"/>
        <w:tblW w:w="140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18"/>
        <w:gridCol w:w="808"/>
        <w:gridCol w:w="808"/>
        <w:gridCol w:w="4446"/>
        <w:gridCol w:w="2447"/>
        <w:gridCol w:w="1735"/>
        <w:gridCol w:w="1394"/>
      </w:tblGrid>
      <w:tr w14:paraId="04AA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056" w:type="dxa"/>
            <w:gridSpan w:val="7"/>
            <w:tcBorders>
              <w:top w:val="nil"/>
              <w:left w:val="nil"/>
              <w:bottom w:val="nil"/>
              <w:right w:val="nil"/>
            </w:tcBorders>
            <w:shd w:val="clear" w:color="auto" w:fill="auto"/>
            <w:noWrap/>
            <w:vAlign w:val="center"/>
          </w:tcPr>
          <w:p w14:paraId="1F67DE9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75CB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9C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6F8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51113223T000009127151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深化改革及重点工作经费</w:t>
            </w:r>
          </w:p>
        </w:tc>
        <w:tc>
          <w:tcPr>
            <w:tcW w:w="2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0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31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32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w:t>
            </w:r>
          </w:p>
        </w:tc>
      </w:tr>
      <w:tr w14:paraId="3709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40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60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7465">
            <w:pPr>
              <w:jc w:val="left"/>
              <w:rPr>
                <w:rFonts w:hint="eastAsia" w:ascii="宋体" w:hAnsi="宋体" w:eastAsia="宋体" w:cs="宋体"/>
                <w:i w:val="0"/>
                <w:iCs w:val="0"/>
                <w:color w:val="000000"/>
                <w:sz w:val="20"/>
                <w:szCs w:val="20"/>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24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1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09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中共峨边彝族自治县委办公室</w:t>
            </w:r>
          </w:p>
        </w:tc>
      </w:tr>
      <w:tr w14:paraId="1D4C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05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4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6C54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6" w:type="dxa"/>
            <w:gridSpan w:val="2"/>
            <w:tcBorders>
              <w:top w:val="single" w:color="000000" w:sz="4" w:space="0"/>
              <w:left w:val="single" w:color="000000" w:sz="4" w:space="0"/>
              <w:bottom w:val="single" w:color="000000" w:sz="4" w:space="0"/>
              <w:right w:val="nil"/>
            </w:tcBorders>
            <w:shd w:val="clear" w:color="auto" w:fill="auto"/>
            <w:noWrap/>
            <w:vAlign w:val="center"/>
          </w:tcPr>
          <w:p w14:paraId="0A794982">
            <w:pPr>
              <w:jc w:val="center"/>
              <w:rPr>
                <w:rFonts w:hint="eastAsia" w:ascii="宋体" w:hAnsi="宋体" w:eastAsia="宋体" w:cs="宋体"/>
                <w:i w:val="0"/>
                <w:iCs w:val="0"/>
                <w:color w:val="000000"/>
                <w:sz w:val="20"/>
                <w:szCs w:val="20"/>
                <w:u w:val="none"/>
              </w:rPr>
            </w:pPr>
          </w:p>
        </w:tc>
        <w:tc>
          <w:tcPr>
            <w:tcW w:w="5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8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5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6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2EB92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7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5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D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96.82</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5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96.82</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E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68E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2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F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5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268D">
            <w:pPr>
              <w:jc w:val="center"/>
              <w:rPr>
                <w:rFonts w:hint="eastAsia" w:ascii="宋体" w:hAnsi="宋体" w:eastAsia="宋体" w:cs="宋体"/>
                <w:i w:val="0"/>
                <w:iCs w:val="0"/>
                <w:color w:val="000000"/>
                <w:sz w:val="20"/>
                <w:szCs w:val="20"/>
                <w:u w:val="none"/>
              </w:rPr>
            </w:pP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DACF">
            <w:pPr>
              <w:jc w:val="center"/>
              <w:rPr>
                <w:rFonts w:hint="eastAsia" w:ascii="宋体" w:hAnsi="宋体" w:eastAsia="宋体" w:cs="宋体"/>
                <w:i w:val="0"/>
                <w:iCs w:val="0"/>
                <w:color w:val="000000"/>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280D">
            <w:pPr>
              <w:jc w:val="center"/>
              <w:rPr>
                <w:rFonts w:hint="eastAsia" w:ascii="宋体" w:hAnsi="宋体" w:eastAsia="宋体" w:cs="宋体"/>
                <w:i w:val="0"/>
                <w:iCs w:val="0"/>
                <w:color w:val="000000"/>
                <w:sz w:val="20"/>
                <w:szCs w:val="20"/>
                <w:u w:val="none"/>
              </w:rPr>
            </w:pPr>
          </w:p>
        </w:tc>
      </w:tr>
      <w:tr w14:paraId="6944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3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5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5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96.82</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8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96.82</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5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A19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2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5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9954">
            <w:pPr>
              <w:jc w:val="center"/>
              <w:rPr>
                <w:rFonts w:hint="eastAsia" w:ascii="宋体" w:hAnsi="宋体" w:eastAsia="宋体" w:cs="宋体"/>
                <w:i w:val="0"/>
                <w:iCs w:val="0"/>
                <w:color w:val="000000"/>
                <w:sz w:val="20"/>
                <w:szCs w:val="20"/>
                <w:u w:val="none"/>
              </w:rPr>
            </w:pP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8913">
            <w:pPr>
              <w:jc w:val="center"/>
              <w:rPr>
                <w:rFonts w:hint="eastAsia" w:ascii="宋体" w:hAnsi="宋体" w:eastAsia="宋体" w:cs="宋体"/>
                <w:i w:val="0"/>
                <w:iCs w:val="0"/>
                <w:color w:val="000000"/>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7CCD">
            <w:pPr>
              <w:jc w:val="center"/>
              <w:rPr>
                <w:rFonts w:hint="eastAsia" w:ascii="宋体" w:hAnsi="宋体" w:eastAsia="宋体" w:cs="宋体"/>
                <w:i w:val="0"/>
                <w:iCs w:val="0"/>
                <w:color w:val="000000"/>
                <w:sz w:val="20"/>
                <w:szCs w:val="20"/>
                <w:u w:val="none"/>
              </w:rPr>
            </w:pPr>
          </w:p>
        </w:tc>
      </w:tr>
      <w:tr w14:paraId="7CB7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47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85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A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1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8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63A4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D407">
            <w:pPr>
              <w:jc w:val="left"/>
              <w:rPr>
                <w:rFonts w:hint="eastAsia" w:ascii="宋体" w:hAnsi="宋体" w:eastAsia="宋体" w:cs="宋体"/>
                <w:i w:val="0"/>
                <w:iCs w:val="0"/>
                <w:color w:val="000000"/>
                <w:sz w:val="20"/>
                <w:szCs w:val="20"/>
                <w:u w:val="none"/>
              </w:rPr>
            </w:pPr>
          </w:p>
        </w:tc>
        <w:tc>
          <w:tcPr>
            <w:tcW w:w="8509" w:type="dxa"/>
            <w:gridSpan w:val="4"/>
            <w:tcBorders>
              <w:top w:val="single" w:color="000000" w:sz="4" w:space="0"/>
              <w:left w:val="single" w:color="000000" w:sz="4" w:space="0"/>
              <w:bottom w:val="nil"/>
              <w:right w:val="single" w:color="000000" w:sz="4" w:space="0"/>
            </w:tcBorders>
            <w:shd w:val="clear" w:color="auto" w:fill="auto"/>
            <w:vAlign w:val="center"/>
          </w:tcPr>
          <w:p w14:paraId="4B27D1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深化改革、保密、国安、办公区域必要维修维护、保障县委年度重要工作任务、重点项目推进</w:t>
            </w:r>
          </w:p>
        </w:tc>
        <w:tc>
          <w:tcPr>
            <w:tcW w:w="31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C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已完成年度目标任务</w:t>
            </w:r>
          </w:p>
        </w:tc>
      </w:tr>
      <w:tr w14:paraId="3D7B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B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C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9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2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B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0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2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5A0C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3C24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616" w:type="dxa"/>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55D134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4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0045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835F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79D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3CD9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F10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64107">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92F51A9">
            <w:pPr>
              <w:jc w:val="center"/>
              <w:rPr>
                <w:rFonts w:hint="eastAsia" w:ascii="宋体" w:hAnsi="宋体" w:eastAsia="宋体" w:cs="宋体"/>
                <w:i w:val="0"/>
                <w:iCs w:val="0"/>
                <w:color w:val="333333"/>
                <w:sz w:val="20"/>
                <w:szCs w:val="20"/>
                <w:u w:val="none"/>
              </w:rPr>
            </w:pPr>
          </w:p>
        </w:tc>
        <w:tc>
          <w:tcPr>
            <w:tcW w:w="4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7A57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AFA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4867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0240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9FE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BDB0F">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05B1A58">
            <w:pPr>
              <w:jc w:val="center"/>
              <w:rPr>
                <w:rFonts w:hint="eastAsia" w:ascii="宋体" w:hAnsi="宋体" w:eastAsia="宋体" w:cs="宋体"/>
                <w:i w:val="0"/>
                <w:iCs w:val="0"/>
                <w:color w:val="333333"/>
                <w:sz w:val="20"/>
                <w:szCs w:val="20"/>
                <w:u w:val="none"/>
              </w:rPr>
            </w:pPr>
          </w:p>
        </w:tc>
        <w:tc>
          <w:tcPr>
            <w:tcW w:w="4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929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E20D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81E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575B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A26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8D695">
            <w:pPr>
              <w:jc w:val="center"/>
              <w:rPr>
                <w:rFonts w:hint="eastAsia" w:ascii="宋体" w:hAnsi="宋体" w:eastAsia="宋体" w:cs="宋体"/>
                <w:i w:val="0"/>
                <w:iCs w:val="0"/>
                <w:color w:val="333333"/>
                <w:sz w:val="20"/>
                <w:szCs w:val="20"/>
                <w:u w:val="none"/>
              </w:rPr>
            </w:pPr>
          </w:p>
        </w:tc>
        <w:tc>
          <w:tcPr>
            <w:tcW w:w="1616" w:type="dxa"/>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5EED654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4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363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A9E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AF5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940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23E6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EFBE8">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2081617">
            <w:pPr>
              <w:jc w:val="center"/>
              <w:rPr>
                <w:rFonts w:hint="eastAsia" w:ascii="宋体" w:hAnsi="宋体" w:eastAsia="宋体" w:cs="宋体"/>
                <w:i w:val="0"/>
                <w:iCs w:val="0"/>
                <w:color w:val="333333"/>
                <w:sz w:val="20"/>
                <w:szCs w:val="20"/>
                <w:u w:val="none"/>
              </w:rPr>
            </w:pPr>
          </w:p>
        </w:tc>
        <w:tc>
          <w:tcPr>
            <w:tcW w:w="4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E5B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B022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229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DCA0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BE7B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F6D33">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5E4877F">
            <w:pPr>
              <w:jc w:val="center"/>
              <w:rPr>
                <w:rFonts w:hint="eastAsia" w:ascii="宋体" w:hAnsi="宋体" w:eastAsia="宋体" w:cs="宋体"/>
                <w:i w:val="0"/>
                <w:iCs w:val="0"/>
                <w:color w:val="333333"/>
                <w:sz w:val="20"/>
                <w:szCs w:val="20"/>
                <w:u w:val="none"/>
              </w:rPr>
            </w:pPr>
          </w:p>
        </w:tc>
        <w:tc>
          <w:tcPr>
            <w:tcW w:w="4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C6C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7621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EB7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437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43C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C4F33">
            <w:pPr>
              <w:jc w:val="center"/>
              <w:rPr>
                <w:rFonts w:hint="eastAsia" w:ascii="宋体" w:hAnsi="宋体" w:eastAsia="宋体" w:cs="宋体"/>
                <w:i w:val="0"/>
                <w:iCs w:val="0"/>
                <w:color w:val="333333"/>
                <w:sz w:val="20"/>
                <w:szCs w:val="20"/>
                <w:u w:val="none"/>
              </w:rPr>
            </w:pPr>
          </w:p>
        </w:tc>
        <w:tc>
          <w:tcPr>
            <w:tcW w:w="1616" w:type="dxa"/>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5866921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4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0645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A4A7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17D8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70CE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64C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85284">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9034438">
            <w:pPr>
              <w:jc w:val="center"/>
              <w:rPr>
                <w:rFonts w:hint="eastAsia" w:ascii="宋体" w:hAnsi="宋体" w:eastAsia="宋体" w:cs="宋体"/>
                <w:i w:val="0"/>
                <w:iCs w:val="0"/>
                <w:color w:val="333333"/>
                <w:sz w:val="20"/>
                <w:szCs w:val="20"/>
                <w:u w:val="none"/>
              </w:rPr>
            </w:pPr>
          </w:p>
        </w:tc>
        <w:tc>
          <w:tcPr>
            <w:tcW w:w="4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D69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296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FD47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6D25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678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37C1D">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E51D7CE">
            <w:pPr>
              <w:jc w:val="center"/>
              <w:rPr>
                <w:rFonts w:hint="eastAsia" w:ascii="宋体" w:hAnsi="宋体" w:eastAsia="宋体" w:cs="宋体"/>
                <w:i w:val="0"/>
                <w:iCs w:val="0"/>
                <w:color w:val="333333"/>
                <w:sz w:val="20"/>
                <w:szCs w:val="20"/>
                <w:u w:val="none"/>
              </w:rPr>
            </w:pPr>
          </w:p>
        </w:tc>
        <w:tc>
          <w:tcPr>
            <w:tcW w:w="4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526C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4856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D5AE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2FB7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BD6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F4B29">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0ACF7B8">
            <w:pPr>
              <w:jc w:val="center"/>
              <w:rPr>
                <w:rFonts w:hint="eastAsia" w:ascii="宋体" w:hAnsi="宋体" w:eastAsia="宋体" w:cs="宋体"/>
                <w:i w:val="0"/>
                <w:iCs w:val="0"/>
                <w:color w:val="333333"/>
                <w:sz w:val="20"/>
                <w:szCs w:val="20"/>
                <w:u w:val="none"/>
              </w:rPr>
            </w:pPr>
          </w:p>
        </w:tc>
        <w:tc>
          <w:tcPr>
            <w:tcW w:w="4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51E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F363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71F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1CA6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919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97278">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1B91300">
            <w:pPr>
              <w:jc w:val="center"/>
              <w:rPr>
                <w:rFonts w:hint="eastAsia" w:ascii="宋体" w:hAnsi="宋体" w:eastAsia="宋体" w:cs="宋体"/>
                <w:i w:val="0"/>
                <w:iCs w:val="0"/>
                <w:color w:val="333333"/>
                <w:sz w:val="20"/>
                <w:szCs w:val="20"/>
                <w:u w:val="none"/>
              </w:rPr>
            </w:pPr>
          </w:p>
        </w:tc>
        <w:tc>
          <w:tcPr>
            <w:tcW w:w="4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35E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645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B447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7331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2EC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19F87">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93D8939">
            <w:pPr>
              <w:jc w:val="center"/>
              <w:rPr>
                <w:rFonts w:hint="eastAsia" w:ascii="宋体" w:hAnsi="宋体" w:eastAsia="宋体" w:cs="宋体"/>
                <w:i w:val="0"/>
                <w:iCs w:val="0"/>
                <w:color w:val="333333"/>
                <w:sz w:val="20"/>
                <w:szCs w:val="20"/>
                <w:u w:val="none"/>
              </w:rPr>
            </w:pPr>
          </w:p>
        </w:tc>
        <w:tc>
          <w:tcPr>
            <w:tcW w:w="4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5A0D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0124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750D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DEB8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81F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2A3DD">
            <w:pPr>
              <w:jc w:val="center"/>
              <w:rPr>
                <w:rFonts w:hint="eastAsia" w:ascii="宋体" w:hAnsi="宋体" w:eastAsia="宋体" w:cs="宋体"/>
                <w:i w:val="0"/>
                <w:iCs w:val="0"/>
                <w:color w:val="333333"/>
                <w:sz w:val="20"/>
                <w:szCs w:val="20"/>
                <w:u w:val="none"/>
              </w:rPr>
            </w:pPr>
          </w:p>
        </w:tc>
        <w:tc>
          <w:tcPr>
            <w:tcW w:w="1616"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68E5EC1">
            <w:pPr>
              <w:jc w:val="center"/>
              <w:rPr>
                <w:rFonts w:hint="eastAsia" w:ascii="宋体" w:hAnsi="宋体" w:eastAsia="宋体" w:cs="宋体"/>
                <w:i w:val="0"/>
                <w:iCs w:val="0"/>
                <w:color w:val="333333"/>
                <w:sz w:val="20"/>
                <w:szCs w:val="20"/>
                <w:u w:val="none"/>
              </w:rPr>
            </w:pPr>
          </w:p>
        </w:tc>
        <w:tc>
          <w:tcPr>
            <w:tcW w:w="4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F20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B992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ED19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345D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EBA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2EAFF">
            <w:pPr>
              <w:jc w:val="center"/>
              <w:rPr>
                <w:rFonts w:hint="eastAsia" w:ascii="宋体" w:hAnsi="宋体" w:eastAsia="宋体" w:cs="宋体"/>
                <w:i w:val="0"/>
                <w:iCs w:val="0"/>
                <w:color w:val="333333"/>
                <w:sz w:val="20"/>
                <w:szCs w:val="20"/>
                <w:u w:val="none"/>
              </w:rPr>
            </w:pP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0D1F4B3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4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9C38B">
            <w:pPr>
              <w:jc w:val="center"/>
              <w:rPr>
                <w:rFonts w:hint="eastAsia" w:ascii="宋体" w:hAnsi="宋体" w:eastAsia="宋体" w:cs="宋体"/>
                <w:i w:val="0"/>
                <w:iCs w:val="0"/>
                <w:color w:val="333333"/>
                <w:sz w:val="20"/>
                <w:szCs w:val="20"/>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290BE">
            <w:pPr>
              <w:jc w:val="center"/>
              <w:rPr>
                <w:rFonts w:hint="eastAsia" w:ascii="宋体" w:hAnsi="宋体" w:eastAsia="宋体" w:cs="宋体"/>
                <w:i w:val="0"/>
                <w:iCs w:val="0"/>
                <w:color w:val="333333"/>
                <w:sz w:val="20"/>
                <w:szCs w:val="20"/>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F7DB3">
            <w:pPr>
              <w:jc w:val="center"/>
              <w:rPr>
                <w:rFonts w:hint="eastAsia" w:ascii="宋体" w:hAnsi="宋体" w:eastAsia="宋体" w:cs="宋体"/>
                <w:i w:val="0"/>
                <w:iCs w:val="0"/>
                <w:color w:val="333333"/>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85133">
            <w:pPr>
              <w:jc w:val="center"/>
              <w:rPr>
                <w:rFonts w:hint="eastAsia" w:ascii="宋体" w:hAnsi="宋体" w:eastAsia="宋体" w:cs="宋体"/>
                <w:i w:val="0"/>
                <w:iCs w:val="0"/>
                <w:color w:val="333333"/>
                <w:sz w:val="20"/>
                <w:szCs w:val="20"/>
                <w:u w:val="none"/>
              </w:rPr>
            </w:pPr>
          </w:p>
        </w:tc>
      </w:tr>
      <w:tr w14:paraId="0A20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1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0455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491863F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44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3E34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开展各类宣传，信息调研，政策研究等</w:t>
            </w: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52FC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100次</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77AD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018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4A4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0C3D5">
            <w:pPr>
              <w:jc w:val="center"/>
              <w:rPr>
                <w:rFonts w:hint="eastAsia" w:ascii="宋体" w:hAnsi="宋体" w:eastAsia="宋体" w:cs="宋体"/>
                <w:i w:val="0"/>
                <w:iCs w:val="0"/>
                <w:color w:val="333333"/>
                <w:sz w:val="20"/>
                <w:szCs w:val="20"/>
                <w:u w:val="none"/>
              </w:rPr>
            </w:pP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08140A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4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94CD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按要求完成各项工作任务</w:t>
            </w: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885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BEA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770D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E47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762AD">
            <w:pPr>
              <w:jc w:val="center"/>
              <w:rPr>
                <w:rFonts w:hint="eastAsia" w:ascii="宋体" w:hAnsi="宋体" w:eastAsia="宋体" w:cs="宋体"/>
                <w:i w:val="0"/>
                <w:iCs w:val="0"/>
                <w:color w:val="333333"/>
                <w:sz w:val="20"/>
                <w:szCs w:val="20"/>
                <w:u w:val="none"/>
              </w:rPr>
            </w:pP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342C9D1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44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2BB1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工作开展期限</w:t>
            </w: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783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12个月</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84A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225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393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7C271">
            <w:pPr>
              <w:jc w:val="center"/>
              <w:rPr>
                <w:rFonts w:hint="eastAsia" w:ascii="宋体" w:hAnsi="宋体" w:eastAsia="宋体" w:cs="宋体"/>
                <w:i w:val="0"/>
                <w:iCs w:val="0"/>
                <w:color w:val="333333"/>
                <w:sz w:val="20"/>
                <w:szCs w:val="20"/>
                <w:u w:val="none"/>
              </w:rPr>
            </w:pP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6BDFB93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44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351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预计开展相关工作支出经费</w:t>
            </w: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95C6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≥96.82万</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7154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96.82万</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AAA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8BD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2DE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3AAA05E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44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94FCC">
            <w:pPr>
              <w:jc w:val="center"/>
              <w:rPr>
                <w:rFonts w:hint="eastAsia" w:ascii="宋体" w:hAnsi="宋体" w:eastAsia="宋体" w:cs="宋体"/>
                <w:i w:val="0"/>
                <w:iCs w:val="0"/>
                <w:color w:val="333333"/>
                <w:sz w:val="20"/>
                <w:szCs w:val="20"/>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9DCFC">
            <w:pPr>
              <w:jc w:val="center"/>
              <w:rPr>
                <w:rFonts w:hint="eastAsia" w:ascii="宋体" w:hAnsi="宋体" w:eastAsia="宋体" w:cs="宋体"/>
                <w:i w:val="0"/>
                <w:iCs w:val="0"/>
                <w:color w:val="333333"/>
                <w:sz w:val="20"/>
                <w:szCs w:val="20"/>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B999C">
            <w:pPr>
              <w:jc w:val="center"/>
              <w:rPr>
                <w:rFonts w:hint="eastAsia" w:ascii="宋体" w:hAnsi="宋体" w:eastAsia="宋体" w:cs="宋体"/>
                <w:i w:val="0"/>
                <w:iCs w:val="0"/>
                <w:color w:val="333333"/>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BFF18">
            <w:pPr>
              <w:jc w:val="center"/>
              <w:rPr>
                <w:rFonts w:hint="eastAsia" w:ascii="宋体" w:hAnsi="宋体" w:eastAsia="宋体" w:cs="宋体"/>
                <w:i w:val="0"/>
                <w:iCs w:val="0"/>
                <w:color w:val="333333"/>
                <w:sz w:val="20"/>
                <w:szCs w:val="20"/>
                <w:u w:val="none"/>
              </w:rPr>
            </w:pPr>
          </w:p>
        </w:tc>
      </w:tr>
      <w:tr w14:paraId="5398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CFC38">
            <w:pPr>
              <w:jc w:val="center"/>
              <w:rPr>
                <w:rFonts w:hint="eastAsia" w:ascii="宋体" w:hAnsi="宋体" w:eastAsia="宋体" w:cs="宋体"/>
                <w:i w:val="0"/>
                <w:iCs w:val="0"/>
                <w:color w:val="333333"/>
                <w:sz w:val="20"/>
                <w:szCs w:val="20"/>
                <w:u w:val="none"/>
              </w:rPr>
            </w:pP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39D6DD6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44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E13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化解矛盾纠纷、维护社会稳定等</w:t>
            </w: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3800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好</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9CF1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9DA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8F4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69C68">
            <w:pPr>
              <w:jc w:val="center"/>
              <w:rPr>
                <w:rFonts w:hint="eastAsia" w:ascii="宋体" w:hAnsi="宋体" w:eastAsia="宋体" w:cs="宋体"/>
                <w:i w:val="0"/>
                <w:iCs w:val="0"/>
                <w:color w:val="333333"/>
                <w:sz w:val="20"/>
                <w:szCs w:val="20"/>
                <w:u w:val="none"/>
              </w:rPr>
            </w:pP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09D745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44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35853">
            <w:pPr>
              <w:jc w:val="center"/>
              <w:rPr>
                <w:rFonts w:hint="eastAsia" w:ascii="宋体" w:hAnsi="宋体" w:eastAsia="宋体" w:cs="宋体"/>
                <w:i w:val="0"/>
                <w:iCs w:val="0"/>
                <w:color w:val="333333"/>
                <w:sz w:val="20"/>
                <w:szCs w:val="20"/>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0C6D7">
            <w:pPr>
              <w:jc w:val="center"/>
              <w:rPr>
                <w:rFonts w:hint="eastAsia" w:ascii="宋体" w:hAnsi="宋体" w:eastAsia="宋体" w:cs="宋体"/>
                <w:i w:val="0"/>
                <w:iCs w:val="0"/>
                <w:color w:val="333333"/>
                <w:sz w:val="20"/>
                <w:szCs w:val="20"/>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EBD3B">
            <w:pPr>
              <w:jc w:val="center"/>
              <w:rPr>
                <w:rFonts w:hint="eastAsia" w:ascii="宋体" w:hAnsi="宋体" w:eastAsia="宋体" w:cs="宋体"/>
                <w:i w:val="0"/>
                <w:iCs w:val="0"/>
                <w:color w:val="333333"/>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006C3">
            <w:pPr>
              <w:jc w:val="center"/>
              <w:rPr>
                <w:rFonts w:hint="eastAsia" w:ascii="宋体" w:hAnsi="宋体" w:eastAsia="宋体" w:cs="宋体"/>
                <w:i w:val="0"/>
                <w:iCs w:val="0"/>
                <w:color w:val="333333"/>
                <w:sz w:val="20"/>
                <w:szCs w:val="20"/>
                <w:u w:val="none"/>
              </w:rPr>
            </w:pPr>
          </w:p>
        </w:tc>
      </w:tr>
      <w:tr w14:paraId="7E97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88A15">
            <w:pPr>
              <w:jc w:val="center"/>
              <w:rPr>
                <w:rFonts w:hint="eastAsia" w:ascii="宋体" w:hAnsi="宋体" w:eastAsia="宋体" w:cs="宋体"/>
                <w:i w:val="0"/>
                <w:iCs w:val="0"/>
                <w:color w:val="333333"/>
                <w:sz w:val="20"/>
                <w:szCs w:val="20"/>
                <w:u w:val="none"/>
              </w:rPr>
            </w:pP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6B67472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44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0512E">
            <w:pPr>
              <w:jc w:val="center"/>
              <w:rPr>
                <w:rFonts w:hint="eastAsia" w:ascii="宋体" w:hAnsi="宋体" w:eastAsia="宋体" w:cs="宋体"/>
                <w:i w:val="0"/>
                <w:iCs w:val="0"/>
                <w:color w:val="333333"/>
                <w:sz w:val="20"/>
                <w:szCs w:val="20"/>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925FE">
            <w:pPr>
              <w:jc w:val="center"/>
              <w:rPr>
                <w:rFonts w:hint="eastAsia" w:ascii="宋体" w:hAnsi="宋体" w:eastAsia="宋体" w:cs="宋体"/>
                <w:i w:val="0"/>
                <w:iCs w:val="0"/>
                <w:color w:val="333333"/>
                <w:sz w:val="20"/>
                <w:szCs w:val="20"/>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9DCCA">
            <w:pPr>
              <w:jc w:val="center"/>
              <w:rPr>
                <w:rFonts w:hint="eastAsia" w:ascii="宋体" w:hAnsi="宋体" w:eastAsia="宋体" w:cs="宋体"/>
                <w:i w:val="0"/>
                <w:iCs w:val="0"/>
                <w:color w:val="333333"/>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9B61F">
            <w:pPr>
              <w:jc w:val="center"/>
              <w:rPr>
                <w:rFonts w:hint="eastAsia" w:ascii="宋体" w:hAnsi="宋体" w:eastAsia="宋体" w:cs="宋体"/>
                <w:i w:val="0"/>
                <w:iCs w:val="0"/>
                <w:color w:val="333333"/>
                <w:sz w:val="20"/>
                <w:szCs w:val="20"/>
                <w:u w:val="none"/>
              </w:rPr>
            </w:pPr>
          </w:p>
        </w:tc>
      </w:tr>
      <w:tr w14:paraId="2DF6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DA9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616" w:type="dxa"/>
            <w:gridSpan w:val="2"/>
            <w:tcBorders>
              <w:top w:val="single" w:color="000000" w:sz="4" w:space="0"/>
              <w:left w:val="single" w:color="000000" w:sz="4" w:space="0"/>
              <w:bottom w:val="single" w:color="000000" w:sz="4" w:space="0"/>
              <w:right w:val="nil"/>
            </w:tcBorders>
            <w:shd w:val="clear" w:color="auto" w:fill="FFFFFF"/>
            <w:noWrap/>
            <w:vAlign w:val="center"/>
          </w:tcPr>
          <w:p w14:paraId="66E91AA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44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800D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服务对象满意度指标</w:t>
            </w:r>
          </w:p>
        </w:tc>
        <w:tc>
          <w:tcPr>
            <w:tcW w:w="24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930E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1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9D1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267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bl>
    <w:p w14:paraId="040901F1">
      <w:pPr>
        <w:pStyle w:val="6"/>
        <w:rPr>
          <w:rFonts w:hint="eastAsia" w:hAnsi="宋体" w:cs="宋体"/>
          <w:color w:val="auto"/>
          <w:kern w:val="0"/>
          <w:sz w:val="32"/>
          <w:szCs w:val="32"/>
          <w:highlight w:val="none"/>
          <w:shd w:val="clear" w:color="auto" w:fill="FFFFFF"/>
          <w:lang w:val="zh-CN"/>
        </w:rPr>
      </w:pPr>
    </w:p>
    <w:p w14:paraId="40C0CE63">
      <w:pPr>
        <w:pStyle w:val="6"/>
        <w:rPr>
          <w:rFonts w:hint="eastAsia" w:hAnsi="宋体" w:cs="宋体"/>
          <w:color w:val="auto"/>
          <w:kern w:val="0"/>
          <w:sz w:val="32"/>
          <w:szCs w:val="32"/>
          <w:highlight w:val="none"/>
          <w:shd w:val="clear" w:color="auto" w:fill="FFFFFF"/>
          <w:lang w:val="zh-CN"/>
        </w:rPr>
      </w:pPr>
    </w:p>
    <w:p w14:paraId="7E205131">
      <w:pPr>
        <w:pStyle w:val="6"/>
        <w:rPr>
          <w:rFonts w:hint="eastAsia" w:hAnsi="宋体" w:cs="宋体"/>
          <w:color w:val="auto"/>
          <w:kern w:val="0"/>
          <w:sz w:val="32"/>
          <w:szCs w:val="32"/>
          <w:highlight w:val="none"/>
          <w:shd w:val="clear" w:color="auto" w:fill="FFFFFF"/>
          <w:lang w:val="zh-CN"/>
        </w:rPr>
      </w:pPr>
    </w:p>
    <w:p w14:paraId="3886BBC5">
      <w:pPr>
        <w:pStyle w:val="6"/>
        <w:rPr>
          <w:rFonts w:hint="eastAsia" w:hAnsi="宋体" w:cs="宋体"/>
          <w:color w:val="auto"/>
          <w:kern w:val="0"/>
          <w:sz w:val="32"/>
          <w:szCs w:val="32"/>
          <w:highlight w:val="none"/>
          <w:shd w:val="clear" w:color="auto" w:fill="FFFFFF"/>
          <w:lang w:val="zh-CN"/>
        </w:rPr>
      </w:pPr>
    </w:p>
    <w:p w14:paraId="60394919">
      <w:pPr>
        <w:pStyle w:val="6"/>
        <w:rPr>
          <w:rFonts w:hint="eastAsia" w:hAnsi="宋体" w:cs="宋体"/>
          <w:color w:val="auto"/>
          <w:kern w:val="0"/>
          <w:sz w:val="32"/>
          <w:szCs w:val="32"/>
          <w:highlight w:val="none"/>
          <w:shd w:val="clear" w:color="auto" w:fill="FFFFFF"/>
          <w:lang w:val="zh-CN"/>
        </w:rPr>
      </w:pPr>
    </w:p>
    <w:p w14:paraId="72776CEA">
      <w:pPr>
        <w:pStyle w:val="6"/>
        <w:rPr>
          <w:rFonts w:hint="eastAsia" w:hAnsi="宋体" w:cs="宋体"/>
          <w:color w:val="auto"/>
          <w:kern w:val="0"/>
          <w:sz w:val="32"/>
          <w:szCs w:val="32"/>
          <w:highlight w:val="none"/>
          <w:shd w:val="clear" w:color="auto" w:fill="FFFFFF"/>
          <w:lang w:val="zh-CN"/>
        </w:rPr>
      </w:pPr>
    </w:p>
    <w:p w14:paraId="704051EF">
      <w:pPr>
        <w:pStyle w:val="6"/>
        <w:rPr>
          <w:rFonts w:hint="eastAsia" w:hAnsi="宋体" w:cs="宋体"/>
          <w:color w:val="auto"/>
          <w:kern w:val="0"/>
          <w:sz w:val="32"/>
          <w:szCs w:val="32"/>
          <w:highlight w:val="none"/>
          <w:shd w:val="clear" w:color="auto" w:fill="FFFFFF"/>
          <w:lang w:val="zh-CN"/>
        </w:rPr>
      </w:pPr>
    </w:p>
    <w:p w14:paraId="28B8BD63">
      <w:pPr>
        <w:pStyle w:val="6"/>
        <w:rPr>
          <w:rFonts w:hint="eastAsia" w:hAnsi="宋体" w:cs="宋体"/>
          <w:color w:val="auto"/>
          <w:kern w:val="0"/>
          <w:sz w:val="32"/>
          <w:szCs w:val="32"/>
          <w:highlight w:val="none"/>
          <w:shd w:val="clear" w:color="auto" w:fill="FFFFFF"/>
          <w:lang w:val="zh-CN"/>
        </w:rPr>
      </w:pPr>
    </w:p>
    <w:p w14:paraId="1022DECD">
      <w:pPr>
        <w:pStyle w:val="6"/>
        <w:rPr>
          <w:rFonts w:hint="eastAsia" w:hAnsi="宋体" w:cs="宋体"/>
          <w:color w:val="auto"/>
          <w:kern w:val="0"/>
          <w:sz w:val="32"/>
          <w:szCs w:val="32"/>
          <w:highlight w:val="none"/>
          <w:shd w:val="clear" w:color="auto" w:fill="FFFFFF"/>
          <w:lang w:val="zh-CN"/>
        </w:rPr>
      </w:pPr>
    </w:p>
    <w:p w14:paraId="04A7987E">
      <w:pPr>
        <w:pStyle w:val="6"/>
        <w:rPr>
          <w:rFonts w:hint="eastAsia" w:hAnsi="宋体" w:cs="宋体"/>
          <w:color w:val="auto"/>
          <w:kern w:val="0"/>
          <w:sz w:val="32"/>
          <w:szCs w:val="32"/>
          <w:highlight w:val="none"/>
          <w:shd w:val="clear" w:color="auto" w:fill="FFFFFF"/>
          <w:lang w:val="zh-CN"/>
        </w:rPr>
      </w:pPr>
    </w:p>
    <w:p w14:paraId="0B6DF7B7">
      <w:pPr>
        <w:keepNext w:val="0"/>
        <w:keepLines w:val="0"/>
        <w:pageBreakBefore w:val="0"/>
        <w:widowControl w:val="0"/>
        <w:kinsoku/>
        <w:wordWrap/>
        <w:overflowPunct/>
        <w:topLinePunct w:val="0"/>
        <w:autoSpaceDE/>
        <w:autoSpaceDN/>
        <w:bidi w:val="0"/>
        <w:adjustRightInd w:val="0"/>
        <w:snapToGrid w:val="0"/>
        <w:spacing w:line="560" w:lineRule="exact"/>
        <w:ind w:firstLine="720"/>
        <w:jc w:val="center"/>
        <w:textAlignment w:val="auto"/>
        <w:rPr>
          <w:rFonts w:hint="eastAsia" w:ascii="方正小标宋简体" w:hAnsi="方正小标宋简体" w:eastAsia="方正小标宋简体" w:cs="方正小标宋简体"/>
          <w:color w:val="auto"/>
          <w:sz w:val="44"/>
          <w:szCs w:val="44"/>
          <w:highlight w:val="none"/>
        </w:rPr>
        <w:sectPr>
          <w:pgSz w:w="16838" w:h="11906" w:orient="landscape"/>
          <w:pgMar w:top="1803" w:right="1440" w:bottom="1803" w:left="1440" w:header="851" w:footer="992" w:gutter="0"/>
          <w:pgNumType w:fmt="decimal"/>
          <w:cols w:space="0" w:num="1"/>
          <w:titlePg/>
          <w:rtlGutter w:val="0"/>
          <w:docGrid w:type="lines" w:linePitch="319" w:charSpace="0"/>
        </w:sectPr>
      </w:pPr>
    </w:p>
    <w:p w14:paraId="6446AABD">
      <w:pPr>
        <w:pStyle w:val="6"/>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14:paraId="70EF062D">
      <w:pPr>
        <w:keepNext w:val="0"/>
        <w:keepLines w:val="0"/>
        <w:pageBreakBefore w:val="0"/>
        <w:widowControl w:val="0"/>
        <w:kinsoku/>
        <w:wordWrap/>
        <w:overflowPunct/>
        <w:topLinePunct w:val="0"/>
        <w:autoSpaceDE/>
        <w:autoSpaceDN/>
        <w:bidi w:val="0"/>
        <w:adjustRightInd w:val="0"/>
        <w:snapToGrid w:val="0"/>
        <w:spacing w:line="560" w:lineRule="exact"/>
        <w:ind w:firstLine="72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关于深化改革及重点工作经费</w:t>
      </w:r>
    </w:p>
    <w:p w14:paraId="6013B1EB">
      <w:pPr>
        <w:keepNext w:val="0"/>
        <w:keepLines w:val="0"/>
        <w:pageBreakBefore w:val="0"/>
        <w:widowControl w:val="0"/>
        <w:kinsoku/>
        <w:wordWrap/>
        <w:overflowPunct/>
        <w:topLinePunct w:val="0"/>
        <w:autoSpaceDE/>
        <w:autoSpaceDN/>
        <w:bidi w:val="0"/>
        <w:adjustRightInd w:val="0"/>
        <w:snapToGrid w:val="0"/>
        <w:spacing w:line="560" w:lineRule="exact"/>
        <w:ind w:firstLine="72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项目支出绩效自评报告</w:t>
      </w:r>
    </w:p>
    <w:p w14:paraId="1D38F8C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color w:val="auto"/>
          <w:sz w:val="32"/>
          <w:szCs w:val="32"/>
          <w:highlight w:val="none"/>
        </w:rPr>
      </w:pPr>
    </w:p>
    <w:p w14:paraId="5C768E9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一、项目概况</w:t>
      </w:r>
    </w:p>
    <w:p w14:paraId="490B134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（一）项目资金申报及批复情况。</w:t>
      </w:r>
    </w:p>
    <w:p w14:paraId="3F14032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深化改革及重点工作经费年初预算资金96.82万元，我单位根据文件要求于1月申报96.82万元。</w:t>
      </w:r>
    </w:p>
    <w:p w14:paraId="719D311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（二）项目绩效目标。</w:t>
      </w:r>
    </w:p>
    <w:p w14:paraId="7FD8E0E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按照上级文件要求该项目主要用于深化改革、保密、国安、办公区域必要维修维护、保障县委年度重要工作任务、重点项目推进。</w:t>
      </w:r>
    </w:p>
    <w:p w14:paraId="6D8E94A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（三）项目资金申报相符性。</w:t>
      </w:r>
    </w:p>
    <w:p w14:paraId="53CF391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县委办关于印发《中共峨边彝族自治县委办公室职能配置、内设机构和人员编制规定》的通知第三条，县委办公室接受委员会直接领导，承担委员会具体工作，组织开展全面深化改革和国家安全重大问题的研究、协调督促有关方面落实委员会决定事项、工作部署和要求的要求，我单位2023年申报了深化改革及重点工作经费项目96.82万元，符合项目资金申报。</w:t>
      </w:r>
    </w:p>
    <w:p w14:paraId="2FBEE91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二、项目实施及管理情况</w:t>
      </w:r>
    </w:p>
    <w:p w14:paraId="541B083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（一）资金计划、到位及使用情况。</w:t>
      </w:r>
    </w:p>
    <w:p w14:paraId="0779395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1.资金计划</w:t>
      </w:r>
      <w:bookmarkStart w:id="67" w:name="_GoBack"/>
      <w:r>
        <w:rPr>
          <w:rFonts w:hint="eastAsia" w:ascii="仿宋_GB2312" w:hAnsi="仿宋_GB2312" w:eastAsia="仿宋_GB2312" w:cs="仿宋_GB2312"/>
          <w:color w:val="auto"/>
          <w:sz w:val="32"/>
          <w:szCs w:val="32"/>
          <w:highlight w:val="none"/>
          <w:lang w:eastAsia="zh-CN"/>
        </w:rPr>
        <w:t>及时</w:t>
      </w:r>
      <w:bookmarkEnd w:id="67"/>
      <w:r>
        <w:rPr>
          <w:rFonts w:hint="eastAsia" w:ascii="仿宋_GB2312" w:hAnsi="仿宋_GB2312" w:eastAsia="仿宋_GB2312" w:cs="仿宋_GB2312"/>
          <w:color w:val="auto"/>
          <w:sz w:val="32"/>
          <w:szCs w:val="32"/>
          <w:highlight w:val="none"/>
        </w:rPr>
        <w:t>到位。</w:t>
      </w:r>
    </w:p>
    <w:p w14:paraId="4752113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深化改革及重点工作经费项目年初预算资金96.82万元。在实施过程中申请并批复资金共计96.82万元，该项目为全额财政拨款。</w:t>
      </w:r>
    </w:p>
    <w:p w14:paraId="66C74CB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2.资金使用。</w:t>
      </w:r>
    </w:p>
    <w:p w14:paraId="223C7FD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w:t>
      </w:r>
      <w:r>
        <w:rPr>
          <w:rFonts w:hint="eastAsia" w:ascii="仿宋_GB2312" w:hAnsi="仿宋_GB2312" w:eastAsia="仿宋_GB2312" w:cs="仿宋_GB2312"/>
          <w:color w:val="auto"/>
          <w:sz w:val="32"/>
          <w:szCs w:val="32"/>
          <w:highlight w:val="none"/>
          <w:lang w:eastAsia="zh-CN"/>
        </w:rPr>
        <w:t>至</w:t>
      </w:r>
      <w:r>
        <w:rPr>
          <w:rFonts w:hint="eastAsia" w:ascii="仿宋_GB2312" w:hAnsi="仿宋_GB2312" w:eastAsia="仿宋_GB2312" w:cs="仿宋_GB2312"/>
          <w:color w:val="auto"/>
          <w:sz w:val="32"/>
          <w:szCs w:val="32"/>
          <w:highlight w:val="none"/>
        </w:rPr>
        <w:t>2023年12月底，深化改革及重点工作经费项目支出资金96.82万元。用于：深化改革、保密、国安、办公区域必要维修维护等方面。</w:t>
      </w:r>
    </w:p>
    <w:p w14:paraId="57BC628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（二）项目财务管理情况。</w:t>
      </w:r>
    </w:p>
    <w:p w14:paraId="6646C85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深化改革及重点工作经费项目采取授权支付形式，严格按照文件要求对资金进行计划申请、使用，及时规范对收支的财务管理和会计核算。</w:t>
      </w:r>
    </w:p>
    <w:p w14:paraId="619BD49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（三）项目组织实施情况。</w:t>
      </w:r>
    </w:p>
    <w:p w14:paraId="7FC99F7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领导重视，制度完善。县委办根据实际工作需要，</w:t>
      </w:r>
      <w:r>
        <w:rPr>
          <w:rFonts w:hint="eastAsia" w:ascii="仿宋_GB2312" w:hAnsi="仿宋_GB2312" w:eastAsia="仿宋_GB2312" w:cs="仿宋_GB2312"/>
          <w:color w:val="auto"/>
          <w:sz w:val="32"/>
          <w:szCs w:val="32"/>
          <w:highlight w:val="none"/>
          <w:lang w:eastAsia="zh-CN"/>
        </w:rPr>
        <w:t>有计划地开展</w:t>
      </w:r>
      <w:r>
        <w:rPr>
          <w:rFonts w:hint="eastAsia" w:ascii="仿宋_GB2312" w:hAnsi="仿宋_GB2312" w:eastAsia="仿宋_GB2312" w:cs="仿宋_GB2312"/>
          <w:color w:val="auto"/>
          <w:sz w:val="32"/>
          <w:szCs w:val="32"/>
          <w:highlight w:val="none"/>
        </w:rPr>
        <w:t>该项目经费支出及报账程序，明确职责、专款专用。对项目必要的维修维护费使用由行政股</w:t>
      </w:r>
      <w:r>
        <w:rPr>
          <w:rFonts w:hint="eastAsia" w:ascii="仿宋_GB2312" w:hAnsi="仿宋_GB2312" w:eastAsia="仿宋_GB2312" w:cs="仿宋_GB2312"/>
          <w:color w:val="auto"/>
          <w:sz w:val="32"/>
          <w:szCs w:val="32"/>
          <w:highlight w:val="none"/>
          <w:lang w:eastAsia="zh-CN"/>
        </w:rPr>
        <w:t>负责</w:t>
      </w:r>
      <w:r>
        <w:rPr>
          <w:rFonts w:hint="eastAsia" w:ascii="仿宋_GB2312" w:hAnsi="仿宋_GB2312" w:eastAsia="仿宋_GB2312" w:cs="仿宋_GB2312"/>
          <w:color w:val="auto"/>
          <w:sz w:val="32"/>
          <w:szCs w:val="32"/>
          <w:highlight w:val="none"/>
        </w:rPr>
        <w:t>管理，协调相关工作。</w:t>
      </w:r>
    </w:p>
    <w:p w14:paraId="0817EB5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三、项目绩效情况</w:t>
      </w:r>
      <w:r>
        <w:rPr>
          <w:rFonts w:hint="eastAsia" w:ascii="黑体" w:hAnsi="黑体" w:eastAsia="黑体" w:cs="黑体"/>
          <w:color w:val="auto"/>
          <w:sz w:val="32"/>
          <w:szCs w:val="32"/>
          <w:highlight w:val="none"/>
        </w:rPr>
        <w:tab/>
      </w:r>
    </w:p>
    <w:p w14:paraId="3C52117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（一）项目完成情况。</w:t>
      </w:r>
    </w:p>
    <w:p w14:paraId="5243AEA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2023年对县委机关大院及所属区域破损部分进行了及时维修维护，报送国家安全情报信息62篇，形成重点深化改革等重要文稿100余篇，规范开展公务接待，高水平服务全省脱贫地区乡村建设工作现场推进会等大型活动。</w:t>
      </w:r>
    </w:p>
    <w:p w14:paraId="4BF9470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（二）项目效益情况。</w:t>
      </w:r>
    </w:p>
    <w:p w14:paraId="145EF65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在办公室领导的关心指导下，2023年，完成了所属区域破损部分的修复，提高了委办的服务质量，扎实推进了深改、保密、国安、重点工作重点项目的实施建设。</w:t>
      </w:r>
    </w:p>
    <w:p w14:paraId="48B17F4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四、问题及建议</w:t>
      </w:r>
    </w:p>
    <w:p w14:paraId="2EA0DDC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（一）存在的问题。</w:t>
      </w:r>
    </w:p>
    <w:p w14:paraId="4C83BBA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w:t>
      </w:r>
    </w:p>
    <w:p w14:paraId="4F67899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（二）相关建议。</w:t>
      </w:r>
    </w:p>
    <w:p w14:paraId="0FFFEE1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w:t>
      </w:r>
    </w:p>
    <w:p w14:paraId="12902BE4">
      <w:pPr>
        <w:spacing w:line="580" w:lineRule="exact"/>
        <w:rPr>
          <w:rStyle w:val="17"/>
          <w:rFonts w:ascii="黑体" w:hAnsi="黑体" w:eastAsia="黑体"/>
          <w:b w:val="0"/>
          <w:color w:val="auto"/>
          <w:highlight w:val="none"/>
        </w:rPr>
      </w:pPr>
    </w:p>
    <w:p w14:paraId="6B78CC03">
      <w:pPr>
        <w:pStyle w:val="2"/>
        <w:rPr>
          <w:rStyle w:val="17"/>
          <w:rFonts w:ascii="黑体" w:hAnsi="黑体" w:eastAsia="黑体"/>
          <w:b w:val="0"/>
          <w:color w:val="auto"/>
          <w:highlight w:val="none"/>
        </w:rPr>
      </w:pPr>
    </w:p>
    <w:p w14:paraId="1739D9A7">
      <w:pPr>
        <w:rPr>
          <w:rStyle w:val="17"/>
          <w:rFonts w:ascii="黑体" w:hAnsi="黑体" w:eastAsia="黑体"/>
          <w:b w:val="0"/>
          <w:color w:val="auto"/>
          <w:highlight w:val="none"/>
        </w:rPr>
      </w:pPr>
    </w:p>
    <w:p w14:paraId="10A13B05">
      <w:pPr>
        <w:pStyle w:val="2"/>
        <w:rPr>
          <w:rStyle w:val="17"/>
          <w:rFonts w:ascii="黑体" w:hAnsi="黑体" w:eastAsia="黑体"/>
          <w:b w:val="0"/>
          <w:color w:val="auto"/>
          <w:highlight w:val="none"/>
        </w:rPr>
      </w:pPr>
    </w:p>
    <w:p w14:paraId="2D146447">
      <w:pPr>
        <w:rPr>
          <w:rStyle w:val="17"/>
          <w:rFonts w:ascii="黑体" w:hAnsi="黑体" w:eastAsia="黑体"/>
          <w:b w:val="0"/>
          <w:color w:val="auto"/>
          <w:highlight w:val="none"/>
        </w:rPr>
      </w:pPr>
    </w:p>
    <w:p w14:paraId="19819BF7">
      <w:pPr>
        <w:pStyle w:val="2"/>
        <w:rPr>
          <w:rStyle w:val="17"/>
          <w:rFonts w:ascii="黑体" w:hAnsi="黑体" w:eastAsia="黑体"/>
          <w:b w:val="0"/>
          <w:color w:val="auto"/>
          <w:highlight w:val="none"/>
        </w:rPr>
      </w:pPr>
    </w:p>
    <w:p w14:paraId="688D07A5">
      <w:pPr>
        <w:rPr>
          <w:rStyle w:val="17"/>
          <w:rFonts w:ascii="黑体" w:hAnsi="黑体" w:eastAsia="黑体"/>
          <w:b w:val="0"/>
          <w:color w:val="auto"/>
          <w:highlight w:val="none"/>
        </w:rPr>
      </w:pPr>
    </w:p>
    <w:p w14:paraId="00F68D9E">
      <w:pPr>
        <w:pStyle w:val="2"/>
        <w:rPr>
          <w:rStyle w:val="17"/>
          <w:rFonts w:ascii="黑体" w:hAnsi="黑体" w:eastAsia="黑体"/>
          <w:b w:val="0"/>
          <w:color w:val="auto"/>
          <w:highlight w:val="none"/>
        </w:rPr>
      </w:pPr>
    </w:p>
    <w:p w14:paraId="41D2930A">
      <w:pPr>
        <w:rPr>
          <w:rStyle w:val="17"/>
          <w:rFonts w:ascii="黑体" w:hAnsi="黑体" w:eastAsia="黑体"/>
          <w:b w:val="0"/>
          <w:color w:val="auto"/>
          <w:highlight w:val="none"/>
        </w:rPr>
      </w:pPr>
    </w:p>
    <w:p w14:paraId="048A1071">
      <w:pPr>
        <w:pStyle w:val="2"/>
        <w:rPr>
          <w:rStyle w:val="17"/>
          <w:rFonts w:ascii="黑体" w:hAnsi="黑体" w:eastAsia="黑体"/>
          <w:b w:val="0"/>
          <w:color w:val="auto"/>
          <w:highlight w:val="none"/>
        </w:rPr>
      </w:pPr>
    </w:p>
    <w:p w14:paraId="60A7F46B">
      <w:pPr>
        <w:rPr>
          <w:rStyle w:val="17"/>
          <w:rFonts w:ascii="黑体" w:hAnsi="黑体" w:eastAsia="黑体"/>
          <w:b w:val="0"/>
          <w:color w:val="auto"/>
          <w:highlight w:val="none"/>
        </w:rPr>
      </w:pPr>
    </w:p>
    <w:p w14:paraId="19C74A14">
      <w:pPr>
        <w:pStyle w:val="2"/>
        <w:rPr>
          <w:rStyle w:val="17"/>
          <w:rFonts w:ascii="黑体" w:hAnsi="黑体" w:eastAsia="黑体"/>
          <w:b w:val="0"/>
          <w:color w:val="auto"/>
          <w:highlight w:val="none"/>
        </w:rPr>
      </w:pPr>
    </w:p>
    <w:p w14:paraId="7F10AF4D">
      <w:pPr>
        <w:rPr>
          <w:rStyle w:val="17"/>
          <w:rFonts w:ascii="黑体" w:hAnsi="黑体" w:eastAsia="黑体"/>
          <w:b w:val="0"/>
          <w:color w:val="auto"/>
          <w:highlight w:val="none"/>
        </w:rPr>
      </w:pPr>
    </w:p>
    <w:p w14:paraId="7B96CE5E">
      <w:pPr>
        <w:pStyle w:val="2"/>
        <w:rPr>
          <w:rStyle w:val="17"/>
          <w:rFonts w:ascii="黑体" w:hAnsi="黑体" w:eastAsia="黑体"/>
          <w:b w:val="0"/>
          <w:color w:val="auto"/>
          <w:highlight w:val="none"/>
        </w:rPr>
      </w:pPr>
    </w:p>
    <w:p w14:paraId="7AAF8BD7">
      <w:pPr>
        <w:rPr>
          <w:rStyle w:val="17"/>
          <w:rFonts w:ascii="黑体" w:hAnsi="黑体" w:eastAsia="黑体"/>
          <w:b w:val="0"/>
          <w:color w:val="auto"/>
          <w:highlight w:val="none"/>
        </w:rPr>
      </w:pPr>
    </w:p>
    <w:p w14:paraId="74E3AD16">
      <w:pPr>
        <w:pStyle w:val="2"/>
        <w:rPr>
          <w:rStyle w:val="17"/>
          <w:rFonts w:ascii="黑体" w:hAnsi="黑体" w:eastAsia="黑体"/>
          <w:b w:val="0"/>
          <w:color w:val="auto"/>
          <w:highlight w:val="none"/>
        </w:rPr>
      </w:pPr>
    </w:p>
    <w:p w14:paraId="4F245B11"/>
    <w:p w14:paraId="3EEED147">
      <w:pPr>
        <w:pStyle w:val="2"/>
      </w:pPr>
    </w:p>
    <w:p w14:paraId="2C1761A7">
      <w:pPr>
        <w:pStyle w:val="21"/>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关于</w:t>
      </w:r>
      <w:r>
        <w:rPr>
          <w:rFonts w:hint="eastAsia" w:ascii="方正小标宋简体" w:hAnsi="宋体" w:eastAsia="方正小标宋简体"/>
          <w:sz w:val="44"/>
          <w:szCs w:val="44"/>
        </w:rPr>
        <w:t>网络、系统运行维护费</w:t>
      </w:r>
    </w:p>
    <w:p w14:paraId="70B3F65A">
      <w:pPr>
        <w:pStyle w:val="21"/>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77A15FCE">
      <w:pPr>
        <w:pStyle w:val="21"/>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14:paraId="6075BAAC">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5DB076C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20B9366E">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zh-CN" w:eastAsia="zh-CN"/>
        </w:rPr>
        <w:t>网络、系统运行维护费项目年初预算资金</w:t>
      </w:r>
      <w:r>
        <w:rPr>
          <w:rFonts w:hint="eastAsia" w:ascii="仿宋_GB2312" w:hAnsi="仿宋_GB2312" w:eastAsia="仿宋_GB2312" w:cs="仿宋_GB2312"/>
          <w:b w:val="0"/>
          <w:bCs/>
          <w:sz w:val="32"/>
          <w:szCs w:val="32"/>
          <w:lang w:val="en-US" w:eastAsia="zh-CN"/>
        </w:rPr>
        <w:t>18.5万元，我单位根据文件要求于1月申报18.5万元。</w:t>
      </w:r>
    </w:p>
    <w:p w14:paraId="2B8C34A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1C7E76C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按照上级文件要求该项目主要用于保障县委机关及所属区域网络及系统的正常运行。</w:t>
      </w:r>
    </w:p>
    <w:p w14:paraId="61E37BBD">
      <w:pPr>
        <w:keepNext w:val="0"/>
        <w:keepLines w:val="0"/>
        <w:pageBreakBefore w:val="0"/>
        <w:widowControl w:val="0"/>
        <w:numPr>
          <w:ilvl w:val="0"/>
          <w:numId w:val="16"/>
        </w:numPr>
        <w:kinsoku/>
        <w:wordWrap/>
        <w:overflowPunct/>
        <w:topLinePunct w:val="0"/>
        <w:autoSpaceDE/>
        <w:autoSpaceDN/>
        <w:bidi w:val="0"/>
        <w:adjustRightInd w:val="0"/>
        <w:snapToGrid w:val="0"/>
        <w:spacing w:line="600" w:lineRule="exact"/>
        <w:ind w:left="-80" w:leftChars="0" w:firstLine="7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项目资金申报相符性。</w:t>
      </w:r>
      <w:r>
        <w:rPr>
          <w:rFonts w:hint="eastAsia" w:ascii="仿宋_GB2312" w:hAnsi="仿宋_GB2312" w:eastAsia="仿宋_GB2312" w:cs="仿宋_GB2312"/>
          <w:sz w:val="32"/>
          <w:szCs w:val="32"/>
          <w:lang w:val="en-US" w:eastAsia="zh-CN"/>
        </w:rPr>
        <w:t xml:space="preserve"> </w:t>
      </w:r>
    </w:p>
    <w:p w14:paraId="2E02557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县委办关于印发《中共峨边彝族自治县委办公室职能配置、内设机构和人员编制规定》的通知第四条主要职责第七点，县委办要负责党政系统的密码通信和密码管理，负责中央、省委、市委文件及其要害单位核心机密文电、信件的传递工作，负责密码保密工作。</w:t>
      </w:r>
      <w:r>
        <w:rPr>
          <w:rFonts w:hint="eastAsia" w:ascii="仿宋_GB2312" w:hAnsi="仿宋_GB2312" w:eastAsia="仿宋_GB2312" w:cs="仿宋_GB2312"/>
          <w:sz w:val="32"/>
          <w:szCs w:val="32"/>
          <w:lang w:val="zh-CN" w:eastAsia="zh-CN"/>
        </w:rPr>
        <w:t>为确保党政机关政令畅通，</w:t>
      </w:r>
      <w:r>
        <w:rPr>
          <w:rFonts w:hint="eastAsia" w:ascii="仿宋_GB2312" w:hAnsi="仿宋_GB2312" w:eastAsia="仿宋_GB2312" w:cs="仿宋_GB2312"/>
          <w:sz w:val="32"/>
          <w:szCs w:val="32"/>
        </w:rPr>
        <w:t>我单位202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网络、系统运行维护费项目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按照文件要求</w:t>
      </w:r>
      <w:r>
        <w:rPr>
          <w:rFonts w:hint="eastAsia" w:ascii="仿宋_GB2312" w:hAnsi="仿宋_GB2312" w:eastAsia="仿宋_GB2312" w:cs="仿宋_GB2312"/>
          <w:sz w:val="32"/>
          <w:szCs w:val="32"/>
        </w:rPr>
        <w:t>申请预算资金</w:t>
      </w:r>
      <w:r>
        <w:rPr>
          <w:rFonts w:hint="eastAsia" w:ascii="仿宋_GB2312" w:hAnsi="仿宋_GB2312" w:eastAsia="仿宋_GB2312" w:cs="仿宋_GB2312"/>
          <w:sz w:val="32"/>
          <w:szCs w:val="32"/>
          <w:lang w:val="en-US" w:eastAsia="zh-CN"/>
        </w:rPr>
        <w:t>18.5</w:t>
      </w:r>
      <w:r>
        <w:rPr>
          <w:rFonts w:hint="eastAsia" w:ascii="仿宋_GB2312" w:hAnsi="仿宋_GB2312" w:eastAsia="仿宋_GB2312" w:cs="仿宋_GB2312"/>
          <w:sz w:val="32"/>
          <w:szCs w:val="32"/>
        </w:rPr>
        <w:t>万元。资金申报完全符合资金管理办法等相关规定。</w:t>
      </w:r>
    </w:p>
    <w:p w14:paraId="673816E4">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14:paraId="7FC2B19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（一）资金计划、到位及使用情况。</w:t>
      </w:r>
    </w:p>
    <w:p w14:paraId="63E80E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资金计划及时到位。</w:t>
      </w:r>
    </w:p>
    <w:p w14:paraId="2ED6F3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sz w:val="32"/>
          <w:szCs w:val="32"/>
          <w:lang w:val="zh-CN" w:eastAsia="zh-CN"/>
        </w:rPr>
        <w:t>网络、系统运行维护费项目年初预算资金</w:t>
      </w:r>
      <w:r>
        <w:rPr>
          <w:rFonts w:hint="eastAsia" w:ascii="仿宋_GB2312" w:hAnsi="仿宋_GB2312" w:eastAsia="仿宋_GB2312" w:cs="仿宋_GB2312"/>
          <w:b w:val="0"/>
          <w:bCs/>
          <w:sz w:val="32"/>
          <w:szCs w:val="32"/>
          <w:lang w:val="en-US" w:eastAsia="zh-CN"/>
        </w:rPr>
        <w:t>18.5万元。在实施过程中申请并批复资金共计18.5万元，该项目为全额财政拨款。</w:t>
      </w:r>
    </w:p>
    <w:p w14:paraId="423A92F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资金使用。</w:t>
      </w:r>
    </w:p>
    <w:p w14:paraId="1BDE7FA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截至</w:t>
      </w:r>
      <w:r>
        <w:rPr>
          <w:rFonts w:hint="eastAsia" w:ascii="仿宋_GB2312" w:hAnsi="仿宋_GB2312" w:eastAsia="仿宋_GB2312" w:cs="仿宋_GB2312"/>
          <w:sz w:val="32"/>
          <w:szCs w:val="32"/>
          <w:lang w:val="en-US" w:eastAsia="zh-CN"/>
        </w:rPr>
        <w:t>2023年12月底，</w:t>
      </w:r>
      <w:r>
        <w:rPr>
          <w:rFonts w:hint="eastAsia" w:ascii="仿宋_GB2312" w:hAnsi="仿宋_GB2312" w:eastAsia="仿宋_GB2312" w:cs="仿宋_GB2312"/>
          <w:b w:val="0"/>
          <w:bCs/>
          <w:sz w:val="32"/>
          <w:szCs w:val="32"/>
          <w:lang w:val="zh-CN" w:eastAsia="zh-CN"/>
        </w:rPr>
        <w:t>网络、系统运行维护费项目支出资金</w:t>
      </w:r>
      <w:r>
        <w:rPr>
          <w:rFonts w:hint="eastAsia" w:ascii="仿宋_GB2312" w:hAnsi="仿宋_GB2312" w:eastAsia="仿宋_GB2312" w:cs="仿宋_GB2312"/>
          <w:b w:val="0"/>
          <w:bCs/>
          <w:sz w:val="32"/>
          <w:szCs w:val="32"/>
          <w:lang w:val="en-US" w:eastAsia="zh-CN"/>
        </w:rPr>
        <w:t>18.5万元。用于：</w:t>
      </w:r>
      <w:r>
        <w:rPr>
          <w:rFonts w:hint="eastAsia" w:ascii="仿宋_GB2312" w:hAnsi="仿宋_GB2312" w:eastAsia="仿宋_GB2312" w:cs="仿宋_GB2312"/>
          <w:sz w:val="32"/>
          <w:szCs w:val="32"/>
          <w:lang w:val="zh-CN"/>
        </w:rPr>
        <w:t>密码、党务政务等工作的通讯畅通，政令无阻。</w:t>
      </w:r>
    </w:p>
    <w:p w14:paraId="53D6A60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14:paraId="567A03CA">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网络、系统运行维护费项目采取授权支付形式，严格按照文件要求对资金进行计划申请、使用，及时规范对收支的财务管理和会计核算。</w:t>
      </w:r>
    </w:p>
    <w:p w14:paraId="16111BD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14:paraId="74F188F9">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领导重视，制度完善。县委办根据实际工作需要，有计划地开展该项目经费支出及报账程序，明确职责、专款专用。对项目必要的支付使用由行政股负责管理，协调相关工作。</w:t>
      </w:r>
    </w:p>
    <w:p w14:paraId="1C1BA973">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14:paraId="2275C2EC">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78461CB9">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2"/>
          <w:sz w:val="32"/>
          <w:szCs w:val="32"/>
          <w:lang w:val="en-US" w:eastAsia="zh-CN" w:bidi="ar-SA"/>
        </w:rPr>
        <w:t>2023年对县委机关及保密局进行了及时网络维修维护，保障了党政密码网络畅通。</w:t>
      </w:r>
    </w:p>
    <w:p w14:paraId="0DDC2D3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38252933">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val="0"/>
          <w:bCs w:val="0"/>
          <w:color w:val="000000"/>
          <w:sz w:val="32"/>
          <w:szCs w:val="32"/>
          <w:lang w:val="en-US" w:eastAsia="zh-CN"/>
        </w:rPr>
        <w:t>在办公室领导的关心指导下，2023年，完成了对机关运行</w:t>
      </w:r>
      <w:r>
        <w:rPr>
          <w:rFonts w:hint="eastAsia" w:ascii="仿宋_GB2312" w:hAnsi="仿宋_GB2312" w:eastAsia="仿宋_GB2312" w:cs="仿宋_GB2312"/>
          <w:b w:val="0"/>
          <w:bCs w:val="0"/>
          <w:color w:val="000000"/>
          <w:kern w:val="2"/>
          <w:sz w:val="32"/>
          <w:szCs w:val="32"/>
          <w:lang w:val="en-US" w:eastAsia="zh-CN" w:bidi="ar-SA"/>
        </w:rPr>
        <w:t>网络维修维护，保障了党政密码网络畅通，确保政令无阻。</w:t>
      </w:r>
    </w:p>
    <w:p w14:paraId="68D27BFF">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问题及建议</w:t>
      </w:r>
    </w:p>
    <w:p w14:paraId="57B98C7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（一）存在的问题。</w:t>
      </w:r>
    </w:p>
    <w:p w14:paraId="044478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无</w:t>
      </w:r>
    </w:p>
    <w:p w14:paraId="0A61B3E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（二）相关建议。</w:t>
      </w:r>
    </w:p>
    <w:p w14:paraId="1A1F9A9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无</w:t>
      </w:r>
    </w:p>
    <w:p w14:paraId="1385171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eastAsia" w:ascii="仿宋_GB2312" w:hAnsi="仿宋_GB2312" w:eastAsia="仿宋_GB2312" w:cs="仿宋_GB2312"/>
          <w:b w:val="0"/>
          <w:bCs/>
          <w:sz w:val="32"/>
          <w:szCs w:val="32"/>
          <w:lang w:val="en-US" w:eastAsia="zh-CN"/>
        </w:rPr>
      </w:pPr>
    </w:p>
    <w:p w14:paraId="441C01A5">
      <w:pPr>
        <w:pStyle w:val="2"/>
        <w:keepNext w:val="0"/>
        <w:keepLines w:val="0"/>
        <w:pageBreakBefore w:val="0"/>
        <w:widowControl w:val="0"/>
        <w:kinsoku/>
        <w:overflowPunct/>
        <w:topLinePunct w:val="0"/>
        <w:autoSpaceDE/>
        <w:autoSpaceDN/>
        <w:bidi w:val="0"/>
        <w:spacing w:line="600" w:lineRule="exact"/>
        <w:textAlignment w:val="auto"/>
        <w:rPr>
          <w:rFonts w:hint="eastAsia" w:ascii="仿宋_GB2312" w:hAnsi="仿宋_GB2312" w:eastAsia="仿宋_GB2312" w:cs="仿宋_GB2312"/>
          <w:sz w:val="32"/>
          <w:szCs w:val="32"/>
          <w:lang w:val="en-US" w:eastAsia="zh-CN"/>
        </w:rPr>
      </w:pPr>
    </w:p>
    <w:p w14:paraId="383E742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3321338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0B94774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6EAAAAF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30EF1E3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17758C5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224AEED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65C7658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72201B3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0719081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2AA48AD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212B21E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43EF7C77">
      <w:pPr>
        <w:pStyle w:val="2"/>
        <w:rPr>
          <w:rFonts w:hint="default"/>
          <w:lang w:val="en-US" w:eastAsia="zh-CN"/>
        </w:rPr>
      </w:pPr>
    </w:p>
    <w:p w14:paraId="1B97E1F1">
      <w:pPr>
        <w:rPr>
          <w:rFonts w:hint="default"/>
          <w:lang w:val="en-US" w:eastAsia="zh-CN"/>
        </w:rPr>
      </w:pPr>
    </w:p>
    <w:p w14:paraId="18CC977F">
      <w:pPr>
        <w:pStyle w:val="2"/>
        <w:rPr>
          <w:rFonts w:hint="default"/>
          <w:lang w:val="en-US" w:eastAsia="zh-CN"/>
        </w:rPr>
      </w:pPr>
    </w:p>
    <w:p w14:paraId="2CF9CE66">
      <w:pPr>
        <w:pStyle w:val="21"/>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宋体" w:eastAsia="方正小标宋简体"/>
          <w:sz w:val="44"/>
          <w:szCs w:val="44"/>
        </w:rPr>
      </w:pPr>
    </w:p>
    <w:p w14:paraId="1F7B04EA">
      <w:pPr>
        <w:pStyle w:val="21"/>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宋体" w:eastAsia="方正小标宋简体"/>
          <w:sz w:val="44"/>
          <w:szCs w:val="44"/>
        </w:rPr>
      </w:pPr>
    </w:p>
    <w:p w14:paraId="3784A989">
      <w:pPr>
        <w:pStyle w:val="21"/>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宋体" w:eastAsia="方正小标宋简体"/>
          <w:sz w:val="44"/>
          <w:szCs w:val="44"/>
        </w:rPr>
      </w:pPr>
    </w:p>
    <w:p w14:paraId="4F0DA176">
      <w:pPr>
        <w:pStyle w:val="21"/>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lang w:eastAsia="zh-CN"/>
        </w:rPr>
      </w:pPr>
    </w:p>
    <w:p w14:paraId="17E4468B">
      <w:pPr>
        <w:pStyle w:val="21"/>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关于</w:t>
      </w:r>
      <w:r>
        <w:rPr>
          <w:rFonts w:hint="eastAsia" w:ascii="方正小标宋简体" w:hAnsi="宋体" w:eastAsia="方正小标宋简体"/>
          <w:sz w:val="44"/>
          <w:szCs w:val="44"/>
        </w:rPr>
        <w:t>2023年县级衔接资金“两不愁三保障”及乡村建设治理临时补短项目</w:t>
      </w:r>
    </w:p>
    <w:p w14:paraId="7CD70BE5">
      <w:pPr>
        <w:pStyle w:val="21"/>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支出绩效自评报告</w:t>
      </w:r>
    </w:p>
    <w:p w14:paraId="78E1B320">
      <w:pPr>
        <w:pStyle w:val="21"/>
        <w:keepNext w:val="0"/>
        <w:keepLines w:val="0"/>
        <w:pageBreakBefore w:val="0"/>
        <w:widowControl w:val="0"/>
        <w:kinsoku/>
        <w:wordWrap/>
        <w:overflowPunct/>
        <w:topLinePunct w:val="0"/>
        <w:autoSpaceDE/>
        <w:autoSpaceDN/>
        <w:bidi w:val="0"/>
        <w:spacing w:line="600" w:lineRule="exact"/>
        <w:ind w:firstLine="640"/>
        <w:jc w:val="center"/>
        <w:textAlignment w:val="auto"/>
        <w:rPr>
          <w:rFonts w:hint="eastAsia" w:ascii="黑体" w:hAnsi="黑体" w:eastAsia="黑体" w:cs="黑体"/>
          <w:color w:val="auto"/>
          <w:kern w:val="2"/>
          <w:sz w:val="32"/>
          <w:szCs w:val="32"/>
        </w:rPr>
      </w:pPr>
    </w:p>
    <w:p w14:paraId="44AFB5AD">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1F5E00E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47AC713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rPr>
        <w:t>县委办2023年县级衔接资金“两不愁三保障”及乡村建设治理临时补短</w:t>
      </w:r>
      <w:r>
        <w:rPr>
          <w:rFonts w:hint="eastAsia" w:ascii="仿宋_GB2312" w:hAnsi="仿宋_GB2312" w:eastAsia="仿宋_GB2312" w:cs="仿宋_GB2312"/>
          <w:b w:val="0"/>
          <w:bCs/>
          <w:sz w:val="32"/>
          <w:szCs w:val="32"/>
          <w:lang w:val="zh-CN" w:eastAsia="zh-CN"/>
        </w:rPr>
        <w:t>项目年初预算资金</w:t>
      </w:r>
      <w:r>
        <w:rPr>
          <w:rFonts w:hint="eastAsia" w:ascii="仿宋_GB2312" w:hAnsi="仿宋_GB2312" w:eastAsia="仿宋_GB2312" w:cs="仿宋_GB2312"/>
          <w:b w:val="0"/>
          <w:bCs/>
          <w:sz w:val="32"/>
          <w:szCs w:val="32"/>
          <w:lang w:val="en-US" w:eastAsia="zh-CN"/>
        </w:rPr>
        <w:t>70万元，我单位根据文件要求于1月申报70万元。</w:t>
      </w:r>
    </w:p>
    <w:p w14:paraId="4D32E90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bCs w:val="0"/>
          <w:sz w:val="32"/>
          <w:szCs w:val="32"/>
          <w:lang w:val="zh-CN"/>
        </w:rPr>
        <w:t>（二）项</w:t>
      </w:r>
      <w:r>
        <w:rPr>
          <w:rFonts w:hint="eastAsia" w:ascii="仿宋_GB2312" w:hAnsi="仿宋_GB2312" w:eastAsia="仿宋_GB2312" w:cs="仿宋_GB2312"/>
          <w:b/>
          <w:sz w:val="32"/>
          <w:szCs w:val="32"/>
          <w:lang w:val="zh-CN"/>
        </w:rPr>
        <w:t>目绩效目标。</w:t>
      </w:r>
    </w:p>
    <w:p w14:paraId="2F5C8B6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完成2023年91个村级“两不愁三保障”及乡村建设治理临时补短规划资金县委办领导50万，人武部领导20万。</w:t>
      </w:r>
    </w:p>
    <w:p w14:paraId="5FE5D75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（三）项目资金申报相符性。</w:t>
      </w:r>
      <w:r>
        <w:rPr>
          <w:rFonts w:hint="eastAsia" w:ascii="仿宋_GB2312" w:hAnsi="仿宋_GB2312" w:eastAsia="仿宋_GB2312" w:cs="仿宋_GB2312"/>
          <w:sz w:val="32"/>
          <w:szCs w:val="32"/>
          <w:lang w:val="en-US" w:eastAsia="zh-CN"/>
        </w:rPr>
        <w:t xml:space="preserve"> </w:t>
      </w:r>
    </w:p>
    <w:p w14:paraId="7B4C798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根据县乡村振兴局关于《关于</w:t>
      </w:r>
      <w:r>
        <w:rPr>
          <w:rFonts w:hint="eastAsia" w:ascii="仿宋_GB2312" w:hAnsi="仿宋_GB2312" w:eastAsia="仿宋_GB2312" w:cs="仿宋_GB2312"/>
          <w:sz w:val="32"/>
          <w:szCs w:val="32"/>
          <w:lang w:val="en-US" w:eastAsia="zh-CN"/>
        </w:rPr>
        <w:t>2023年91个村级“两不愁三保障”及乡村建设治理临时补短分配的函</w:t>
      </w:r>
      <w:r>
        <w:rPr>
          <w:rFonts w:hint="eastAsia" w:ascii="仿宋_GB2312" w:hAnsi="仿宋_GB2312" w:eastAsia="仿宋_GB2312" w:cs="仿宋_GB2312"/>
          <w:sz w:val="32"/>
          <w:szCs w:val="32"/>
          <w:lang w:val="zh-CN"/>
        </w:rPr>
        <w:t>》县乡村振兴局〔2023〕-083号文件的通知，</w:t>
      </w:r>
      <w:r>
        <w:rPr>
          <w:rFonts w:hint="eastAsia" w:ascii="仿宋_GB2312" w:hAnsi="仿宋_GB2312" w:eastAsia="仿宋_GB2312" w:cs="仿宋_GB2312"/>
          <w:sz w:val="32"/>
          <w:szCs w:val="32"/>
        </w:rPr>
        <w:t>县委办2023年县级衔接资金“两不愁三保障”及乡村建设治理临时补短</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按照文件要求</w:t>
      </w:r>
      <w:r>
        <w:rPr>
          <w:rFonts w:hint="eastAsia" w:ascii="仿宋_GB2312" w:hAnsi="仿宋_GB2312" w:eastAsia="仿宋_GB2312" w:cs="仿宋_GB2312"/>
          <w:sz w:val="32"/>
          <w:szCs w:val="32"/>
        </w:rPr>
        <w:t>申请预算资金</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万元。资金申报完全符合资金管理办法等相关规定。</w:t>
      </w:r>
    </w:p>
    <w:p w14:paraId="7E470638">
      <w:pPr>
        <w:pStyle w:val="21"/>
        <w:keepNext w:val="0"/>
        <w:keepLines w:val="0"/>
        <w:pageBreakBefore w:val="0"/>
        <w:widowControl w:val="0"/>
        <w:kinsoku/>
        <w:wordWrap/>
        <w:overflowPunct/>
        <w:topLinePunct w:val="0"/>
        <w:autoSpaceDE/>
        <w:autoSpaceDN/>
        <w:bidi w:val="0"/>
        <w:spacing w:line="600" w:lineRule="exact"/>
        <w:ind w:firstLine="640"/>
        <w:jc w:val="both"/>
        <w:textAlignment w:val="auto"/>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二、项目实施及管理情况</w:t>
      </w:r>
    </w:p>
    <w:p w14:paraId="20820E0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（一）资金计划、到位及使用情况。</w:t>
      </w:r>
    </w:p>
    <w:p w14:paraId="751438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资金计划及时到位。</w:t>
      </w:r>
    </w:p>
    <w:p w14:paraId="6D7924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县委办2023年县级衔接资金“两不愁三保障”及乡村建设治理临时补短</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b w:val="0"/>
          <w:bCs/>
          <w:sz w:val="32"/>
          <w:szCs w:val="32"/>
          <w:lang w:val="zh-CN" w:eastAsia="zh-CN"/>
        </w:rPr>
        <w:t>年初预算资金</w:t>
      </w:r>
      <w:r>
        <w:rPr>
          <w:rFonts w:hint="eastAsia" w:ascii="仿宋_GB2312" w:hAnsi="仿宋_GB2312" w:eastAsia="仿宋_GB2312" w:cs="仿宋_GB2312"/>
          <w:b w:val="0"/>
          <w:bCs/>
          <w:sz w:val="32"/>
          <w:szCs w:val="32"/>
          <w:lang w:val="en-US" w:eastAsia="zh-CN"/>
        </w:rPr>
        <w:t>70万元。在实施过程中申请并批复资金共计70万元，该项目为全额财政拨款。</w:t>
      </w:r>
    </w:p>
    <w:p w14:paraId="36CB6CF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资金使用。</w:t>
      </w:r>
    </w:p>
    <w:p w14:paraId="1EB57C0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截至2023年</w:t>
      </w:r>
      <w:r>
        <w:rPr>
          <w:rFonts w:hint="eastAsia" w:ascii="仿宋_GB2312" w:hAnsi="仿宋_GB2312" w:eastAsia="仿宋_GB2312" w:cs="仿宋_GB2312"/>
          <w:sz w:val="32"/>
          <w:szCs w:val="32"/>
          <w:lang w:val="en-US" w:eastAsia="zh-CN"/>
        </w:rPr>
        <w:t>12月底，</w:t>
      </w:r>
      <w:r>
        <w:rPr>
          <w:rFonts w:hint="eastAsia" w:ascii="仿宋_GB2312" w:hAnsi="仿宋_GB2312" w:eastAsia="仿宋_GB2312" w:cs="仿宋_GB2312"/>
          <w:sz w:val="32"/>
          <w:szCs w:val="32"/>
        </w:rPr>
        <w:t>县委办2023年县级衔接资金“两不愁三保障”及乡村建设治理临时补短</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b w:val="0"/>
          <w:bCs/>
          <w:sz w:val="32"/>
          <w:szCs w:val="32"/>
          <w:lang w:val="zh-CN" w:eastAsia="zh-CN"/>
        </w:rPr>
        <w:t>支出资金</w:t>
      </w:r>
      <w:r>
        <w:rPr>
          <w:rFonts w:hint="eastAsia" w:ascii="仿宋_GB2312" w:hAnsi="仿宋_GB2312" w:eastAsia="仿宋_GB2312" w:cs="仿宋_GB2312"/>
          <w:b w:val="0"/>
          <w:bCs/>
          <w:sz w:val="32"/>
          <w:szCs w:val="32"/>
          <w:lang w:val="en-US" w:eastAsia="zh-CN"/>
        </w:rPr>
        <w:t>70万元。用于：2023年91个村级“两不愁三保障”及乡村建设治理临时补短规划</w:t>
      </w:r>
      <w:r>
        <w:rPr>
          <w:rFonts w:hint="eastAsia" w:ascii="仿宋_GB2312" w:hAnsi="仿宋_GB2312" w:eastAsia="仿宋_GB2312" w:cs="仿宋_GB2312"/>
          <w:sz w:val="32"/>
          <w:szCs w:val="32"/>
          <w:lang w:val="zh-CN"/>
        </w:rPr>
        <w:t>。</w:t>
      </w:r>
    </w:p>
    <w:p w14:paraId="12557145">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14:paraId="20A4D626">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sz w:val="32"/>
          <w:szCs w:val="32"/>
        </w:rPr>
        <w:t>县委办2023年县级衔接资金“两不愁三保障”及乡村建设治理临时补短</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b w:val="0"/>
          <w:bCs/>
          <w:sz w:val="32"/>
          <w:szCs w:val="32"/>
          <w:lang w:val="zh-CN" w:eastAsia="zh-CN"/>
        </w:rPr>
        <w:t>采取授权支付形式，严格按照文件要求对资金进行计划申请、使用，及时规范对收支的财务管理和会计核算。</w:t>
      </w:r>
    </w:p>
    <w:p w14:paraId="16D79752">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14:paraId="381D20CB">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领导重视，制度完善。县委办根据实际工作需要，有计划地开展该项目经费支出及报账程序，明确职责、专款专用。对项目必要的支付使用由行政股负责管理，协调相关工作。</w:t>
      </w:r>
    </w:p>
    <w:p w14:paraId="395D373F">
      <w:pPr>
        <w:pStyle w:val="21"/>
        <w:keepNext w:val="0"/>
        <w:keepLines w:val="0"/>
        <w:pageBreakBefore w:val="0"/>
        <w:widowControl w:val="0"/>
        <w:kinsoku/>
        <w:wordWrap/>
        <w:overflowPunct/>
        <w:topLinePunct w:val="0"/>
        <w:autoSpaceDE/>
        <w:autoSpaceDN/>
        <w:bidi w:val="0"/>
        <w:spacing w:line="600" w:lineRule="exact"/>
        <w:ind w:firstLine="640"/>
        <w:jc w:val="both"/>
        <w:textAlignment w:val="auto"/>
        <w:rPr>
          <w:rFonts w:hint="eastAsia" w:ascii="黑体" w:hAnsi="黑体" w:eastAsia="黑体" w:cs="黑体"/>
          <w:color w:val="auto"/>
          <w:kern w:val="2"/>
          <w:sz w:val="32"/>
          <w:szCs w:val="32"/>
          <w:lang w:val="zh-CN"/>
        </w:rPr>
      </w:pPr>
      <w:r>
        <w:rPr>
          <w:rFonts w:hint="eastAsia" w:ascii="黑体" w:hAnsi="黑体" w:eastAsia="黑体" w:cs="黑体"/>
          <w:color w:val="auto"/>
          <w:kern w:val="2"/>
          <w:sz w:val="32"/>
          <w:szCs w:val="32"/>
        </w:rPr>
        <w:t>三、项目绩效情况</w:t>
      </w:r>
      <w:r>
        <w:rPr>
          <w:rFonts w:hint="eastAsia" w:ascii="黑体" w:hAnsi="黑体" w:eastAsia="黑体" w:cs="黑体"/>
          <w:color w:val="auto"/>
          <w:kern w:val="2"/>
          <w:sz w:val="32"/>
          <w:szCs w:val="32"/>
          <w:lang w:val="zh-CN"/>
        </w:rPr>
        <w:tab/>
      </w:r>
    </w:p>
    <w:p w14:paraId="7A41B4C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422EB7CE">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2"/>
          <w:sz w:val="32"/>
          <w:szCs w:val="32"/>
          <w:lang w:val="en-US" w:eastAsia="zh-CN" w:bidi="ar-SA"/>
        </w:rPr>
        <w:t>2023年对7位县领导用于</w:t>
      </w:r>
      <w:r>
        <w:rPr>
          <w:rFonts w:hint="eastAsia" w:ascii="仿宋_GB2312" w:hAnsi="仿宋_GB2312" w:eastAsia="仿宋_GB2312" w:cs="仿宋_GB2312"/>
          <w:sz w:val="32"/>
          <w:szCs w:val="32"/>
        </w:rPr>
        <w:t>“两不愁三保障”及乡村建设治理临时补短</w:t>
      </w:r>
      <w:r>
        <w:rPr>
          <w:rFonts w:hint="eastAsia" w:ascii="仿宋_GB2312" w:hAnsi="仿宋_GB2312" w:eastAsia="仿宋_GB2312" w:cs="仿宋_GB2312"/>
          <w:sz w:val="32"/>
          <w:szCs w:val="32"/>
          <w:lang w:eastAsia="zh-CN"/>
        </w:rPr>
        <w:t>资金使用完成。</w:t>
      </w:r>
    </w:p>
    <w:p w14:paraId="3B87706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lang w:val="zh-CN"/>
        </w:rPr>
        <w:t>项目效益情况。</w:t>
      </w:r>
    </w:p>
    <w:p w14:paraId="5CA8AD19">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val="0"/>
          <w:bCs w:val="0"/>
          <w:color w:val="000000"/>
          <w:sz w:val="32"/>
          <w:szCs w:val="32"/>
          <w:lang w:val="en-US" w:eastAsia="zh-CN"/>
        </w:rPr>
        <w:t>2023年，</w:t>
      </w:r>
      <w:r>
        <w:rPr>
          <w:rFonts w:hint="eastAsia" w:ascii="仿宋_GB2312" w:hAnsi="仿宋_GB2312" w:eastAsia="仿宋_GB2312" w:cs="仿宋_GB2312"/>
          <w:sz w:val="32"/>
          <w:szCs w:val="32"/>
        </w:rPr>
        <w:t>“两不愁三保障”及乡村建设治理</w:t>
      </w:r>
      <w:r>
        <w:rPr>
          <w:rFonts w:hint="eastAsia" w:ascii="仿宋_GB2312" w:hAnsi="仿宋_GB2312" w:eastAsia="仿宋_GB2312" w:cs="仿宋_GB2312"/>
          <w:sz w:val="32"/>
          <w:szCs w:val="32"/>
          <w:lang w:eastAsia="zh-CN"/>
        </w:rPr>
        <w:t>领域群众满意度得到提高，乡村振兴年度工作实现进一步保质保量</w:t>
      </w:r>
      <w:r>
        <w:rPr>
          <w:rFonts w:hint="eastAsia" w:ascii="仿宋_GB2312" w:hAnsi="仿宋_GB2312" w:eastAsia="仿宋_GB2312" w:cs="仿宋_GB2312"/>
          <w:b w:val="0"/>
          <w:bCs w:val="0"/>
          <w:color w:val="000000"/>
          <w:kern w:val="2"/>
          <w:sz w:val="32"/>
          <w:szCs w:val="32"/>
          <w:lang w:val="en-US" w:eastAsia="zh-CN" w:bidi="ar-SA"/>
        </w:rPr>
        <w:t>。</w:t>
      </w:r>
    </w:p>
    <w:p w14:paraId="5677407F">
      <w:pPr>
        <w:pStyle w:val="21"/>
        <w:keepNext w:val="0"/>
        <w:keepLines w:val="0"/>
        <w:pageBreakBefore w:val="0"/>
        <w:widowControl w:val="0"/>
        <w:kinsoku/>
        <w:wordWrap/>
        <w:overflowPunct/>
        <w:topLinePunct w:val="0"/>
        <w:autoSpaceDE/>
        <w:autoSpaceDN/>
        <w:bidi w:val="0"/>
        <w:spacing w:line="600" w:lineRule="exact"/>
        <w:ind w:firstLine="640"/>
        <w:jc w:val="both"/>
        <w:textAlignment w:val="auto"/>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四、问题及建议</w:t>
      </w:r>
    </w:p>
    <w:p w14:paraId="3D54B55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（一）存在的问题。</w:t>
      </w:r>
    </w:p>
    <w:p w14:paraId="3DFCDD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无</w:t>
      </w:r>
    </w:p>
    <w:p w14:paraId="0C428E3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lang w:val="zh-CN"/>
        </w:rPr>
        <w:t>相关建议。</w:t>
      </w:r>
    </w:p>
    <w:p w14:paraId="7EBC860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无</w:t>
      </w:r>
    </w:p>
    <w:p w14:paraId="35115CF7">
      <w:pPr>
        <w:pStyle w:val="2"/>
        <w:keepNext w:val="0"/>
        <w:keepLines w:val="0"/>
        <w:pageBreakBefore w:val="0"/>
        <w:widowControl w:val="0"/>
        <w:kinsoku/>
        <w:overflowPunct/>
        <w:topLinePunct w:val="0"/>
        <w:autoSpaceDE/>
        <w:autoSpaceDN/>
        <w:bidi w:val="0"/>
        <w:spacing w:line="600" w:lineRule="exact"/>
        <w:textAlignment w:val="auto"/>
        <w:rPr>
          <w:rFonts w:hint="eastAsia" w:ascii="仿宋_GB2312" w:hAnsi="仿宋_GB2312" w:eastAsia="仿宋_GB2312" w:cs="仿宋_GB2312"/>
          <w:sz w:val="32"/>
          <w:szCs w:val="32"/>
          <w:lang w:val="en-US" w:eastAsia="zh-CN"/>
        </w:rPr>
      </w:pPr>
    </w:p>
    <w:p w14:paraId="4741B5DF">
      <w:pPr>
        <w:rPr>
          <w:rFonts w:hint="eastAsia" w:ascii="仿宋_GB2312" w:hAnsi="仿宋_GB2312" w:eastAsia="仿宋_GB2312" w:cs="仿宋_GB2312"/>
          <w:sz w:val="32"/>
          <w:szCs w:val="32"/>
          <w:lang w:val="en-US" w:eastAsia="zh-CN"/>
        </w:rPr>
      </w:pPr>
    </w:p>
    <w:p w14:paraId="2C204B11">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2"/>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中共峨边彝族自治县委办公室    </w:t>
      </w:r>
    </w:p>
    <w:p w14:paraId="1C4C6B96">
      <w:pPr>
        <w:pStyle w:val="2"/>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2024年9月30日</w:t>
      </w:r>
    </w:p>
    <w:p w14:paraId="3248CFD8">
      <w:pPr>
        <w:widowControl/>
        <w:jc w:val="left"/>
        <w:rPr>
          <w:rStyle w:val="17"/>
          <w:rFonts w:ascii="黑体" w:hAnsi="黑体" w:eastAsia="黑体"/>
          <w:b w:val="0"/>
          <w:color w:val="auto"/>
          <w:highlight w:val="none"/>
        </w:rPr>
      </w:pPr>
      <w:r>
        <w:rPr>
          <w:rStyle w:val="17"/>
          <w:rFonts w:ascii="黑体" w:hAnsi="黑体" w:eastAsia="黑体"/>
          <w:b w:val="0"/>
          <w:color w:val="auto"/>
          <w:highlight w:val="none"/>
        </w:rPr>
        <w:br w:type="page"/>
      </w:r>
    </w:p>
    <w:p w14:paraId="1AD058A1">
      <w:pPr>
        <w:spacing w:line="600" w:lineRule="exact"/>
        <w:jc w:val="center"/>
        <w:outlineLvl w:val="0"/>
        <w:rPr>
          <w:rFonts w:hint="eastAsia" w:ascii="仿宋" w:hAnsi="仿宋" w:eastAsia="仿宋"/>
          <w:b w:val="0"/>
          <w:color w:val="auto"/>
          <w:highlight w:val="none"/>
        </w:rPr>
      </w:pPr>
      <w:bookmarkStart w:id="53" w:name="_Toc15396618"/>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五部分 附表</w:t>
      </w:r>
      <w:bookmarkEnd w:id="51"/>
      <w:bookmarkEnd w:id="53"/>
      <w:bookmarkStart w:id="54" w:name="_Toc15396619"/>
    </w:p>
    <w:p w14:paraId="2FA46D71">
      <w:pPr>
        <w:pStyle w:val="4"/>
        <w:rPr>
          <w:rFonts w:ascii="仿宋" w:hAnsi="仿宋" w:eastAsia="仿宋"/>
          <w:color w:val="auto"/>
          <w:highlight w:val="none"/>
        </w:rPr>
      </w:pPr>
      <w:r>
        <w:rPr>
          <w:rFonts w:hint="eastAsia" w:ascii="仿宋" w:hAnsi="仿宋" w:eastAsia="仿宋"/>
          <w:b w:val="0"/>
          <w:color w:val="auto"/>
          <w:highlight w:val="none"/>
        </w:rPr>
        <w:t>一、收</w:t>
      </w:r>
      <w:r>
        <w:rPr>
          <w:rStyle w:val="18"/>
          <w:rFonts w:hint="eastAsia" w:ascii="仿宋" w:hAnsi="仿宋" w:eastAsia="仿宋"/>
          <w:b w:val="0"/>
          <w:bCs w:val="0"/>
          <w:color w:val="auto"/>
          <w:highlight w:val="none"/>
        </w:rPr>
        <w:t>入支出决算总表</w:t>
      </w:r>
      <w:bookmarkEnd w:id="54"/>
    </w:p>
    <w:p w14:paraId="1870B9C7">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18"/>
          <w:rFonts w:hint="eastAsia" w:ascii="仿宋" w:hAnsi="仿宋" w:eastAsia="仿宋"/>
          <w:b w:val="0"/>
          <w:bCs w:val="0"/>
          <w:color w:val="auto"/>
          <w:highlight w:val="none"/>
        </w:rPr>
        <w:t>入决算表</w:t>
      </w:r>
      <w:bookmarkEnd w:id="55"/>
    </w:p>
    <w:p w14:paraId="59C2E811">
      <w:pPr>
        <w:pStyle w:val="4"/>
        <w:rPr>
          <w:rFonts w:ascii="仿宋" w:hAnsi="仿宋" w:eastAsia="仿宋"/>
          <w:color w:val="auto"/>
          <w:highlight w:val="none"/>
        </w:rPr>
      </w:pPr>
      <w:bookmarkStart w:id="56" w:name="_Toc15396621"/>
      <w:r>
        <w:rPr>
          <w:rStyle w:val="1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8"/>
          <w:rFonts w:hint="eastAsia" w:ascii="仿宋" w:hAnsi="仿宋" w:eastAsia="仿宋"/>
          <w:b w:val="0"/>
          <w:bCs w:val="0"/>
          <w:color w:val="auto"/>
          <w:highlight w:val="none"/>
        </w:rPr>
        <w:t>出决算表</w:t>
      </w:r>
      <w:bookmarkEnd w:id="56"/>
    </w:p>
    <w:p w14:paraId="5B1F4376">
      <w:pPr>
        <w:pStyle w:val="4"/>
        <w:rPr>
          <w:rFonts w:ascii="仿宋" w:hAnsi="仿宋" w:eastAsia="仿宋"/>
          <w:b w:val="0"/>
          <w:color w:val="auto"/>
          <w:highlight w:val="none"/>
        </w:rPr>
      </w:pPr>
      <w:bookmarkStart w:id="57" w:name="_Toc15396622"/>
      <w:r>
        <w:rPr>
          <w:rStyle w:val="1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8"/>
          <w:rFonts w:hint="eastAsia" w:ascii="仿宋" w:hAnsi="仿宋" w:eastAsia="仿宋"/>
          <w:b w:val="0"/>
          <w:bCs w:val="0"/>
          <w:color w:val="auto"/>
          <w:highlight w:val="none"/>
        </w:rPr>
        <w:t>政拨款收入支出决算总表</w:t>
      </w:r>
      <w:bookmarkEnd w:id="57"/>
    </w:p>
    <w:p w14:paraId="37D0F6E8">
      <w:pPr>
        <w:pStyle w:val="4"/>
        <w:rPr>
          <w:rStyle w:val="18"/>
          <w:rFonts w:ascii="仿宋" w:hAnsi="仿宋" w:eastAsia="仿宋"/>
          <w:b w:val="0"/>
          <w:bCs w:val="0"/>
          <w:color w:val="auto"/>
          <w:highlight w:val="none"/>
        </w:rPr>
      </w:pPr>
      <w:bookmarkStart w:id="58" w:name="_Toc15396623"/>
      <w:r>
        <w:rPr>
          <w:rStyle w:val="1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8"/>
          <w:rFonts w:hint="eastAsia" w:ascii="仿宋" w:hAnsi="仿宋" w:eastAsia="仿宋"/>
          <w:b w:val="0"/>
          <w:bCs w:val="0"/>
          <w:color w:val="auto"/>
          <w:highlight w:val="none"/>
        </w:rPr>
        <w:t>政拨款支出决算明细表</w:t>
      </w:r>
      <w:bookmarkEnd w:id="58"/>
      <w:bookmarkStart w:id="59" w:name="_Toc15396624"/>
    </w:p>
    <w:p w14:paraId="06784613">
      <w:pPr>
        <w:pStyle w:val="4"/>
        <w:rPr>
          <w:rFonts w:ascii="仿宋" w:hAnsi="仿宋" w:eastAsia="仿宋"/>
          <w:color w:val="auto"/>
          <w:highlight w:val="none"/>
        </w:rPr>
      </w:pPr>
      <w:r>
        <w:rPr>
          <w:rStyle w:val="1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般公共预算财政拨款支出决算表</w:t>
      </w:r>
      <w:bookmarkEnd w:id="59"/>
    </w:p>
    <w:p w14:paraId="6DDB9C66">
      <w:pPr>
        <w:pStyle w:val="4"/>
        <w:rPr>
          <w:rFonts w:ascii="仿宋" w:hAnsi="仿宋" w:eastAsia="仿宋"/>
          <w:color w:val="auto"/>
          <w:highlight w:val="none"/>
        </w:rPr>
      </w:pPr>
      <w:bookmarkStart w:id="60" w:name="_Toc15396625"/>
      <w:r>
        <w:rPr>
          <w:rStyle w:val="1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般公共预算财政拨款支出决算明细表</w:t>
      </w:r>
      <w:bookmarkEnd w:id="60"/>
    </w:p>
    <w:p w14:paraId="76A46925">
      <w:pPr>
        <w:pStyle w:val="4"/>
        <w:rPr>
          <w:rFonts w:ascii="仿宋" w:hAnsi="仿宋" w:eastAsia="仿宋"/>
          <w:color w:val="auto"/>
          <w:highlight w:val="none"/>
        </w:rPr>
      </w:pPr>
      <w:bookmarkStart w:id="61" w:name="_Toc15396626"/>
      <w:r>
        <w:rPr>
          <w:rStyle w:val="1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般公共预算财政拨款基本支出决算表</w:t>
      </w:r>
      <w:bookmarkEnd w:id="61"/>
    </w:p>
    <w:p w14:paraId="5087F708">
      <w:pPr>
        <w:pStyle w:val="4"/>
        <w:rPr>
          <w:rFonts w:ascii="仿宋" w:hAnsi="仿宋" w:eastAsia="仿宋"/>
          <w:color w:val="auto"/>
          <w:highlight w:val="none"/>
        </w:rPr>
      </w:pPr>
      <w:bookmarkStart w:id="62" w:name="_Toc15396627"/>
      <w:r>
        <w:rPr>
          <w:rStyle w:val="1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般公共预算财政拨款项目支出决算表</w:t>
      </w:r>
      <w:bookmarkEnd w:id="62"/>
    </w:p>
    <w:p w14:paraId="174A6B6F">
      <w:pPr>
        <w:pStyle w:val="4"/>
        <w:rPr>
          <w:rFonts w:ascii="仿宋" w:hAnsi="仿宋" w:eastAsia="仿宋"/>
          <w:color w:val="auto"/>
          <w:highlight w:val="none"/>
        </w:rPr>
      </w:pPr>
      <w:bookmarkStart w:id="63" w:name="_Toc15396628"/>
      <w:r>
        <w:rPr>
          <w:rStyle w:val="18"/>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18"/>
          <w:rFonts w:hint="eastAsia" w:ascii="仿宋" w:hAnsi="仿宋" w:eastAsia="仿宋"/>
          <w:b w:val="0"/>
          <w:bCs w:val="0"/>
          <w:color w:val="auto"/>
          <w:highlight w:val="none"/>
        </w:rPr>
        <w:t>府性基金预算财政拨款收入支出决算表</w:t>
      </w:r>
    </w:p>
    <w:p w14:paraId="425F61BF">
      <w:pPr>
        <w:pStyle w:val="4"/>
        <w:rPr>
          <w:rFonts w:ascii="仿宋" w:hAnsi="仿宋" w:eastAsia="仿宋"/>
          <w:color w:val="auto"/>
          <w:highlight w:val="none"/>
        </w:rPr>
      </w:pPr>
      <w:bookmarkStart w:id="64" w:name="_Toc15396629"/>
      <w:r>
        <w:rPr>
          <w:rStyle w:val="18"/>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18"/>
          <w:rFonts w:hint="eastAsia" w:ascii="仿宋" w:hAnsi="仿宋" w:eastAsia="仿宋"/>
          <w:b w:val="0"/>
          <w:bCs w:val="0"/>
          <w:color w:val="auto"/>
          <w:highlight w:val="none"/>
        </w:rPr>
        <w:t>有资本经营预算</w:t>
      </w:r>
      <w:r>
        <w:rPr>
          <w:rStyle w:val="18"/>
          <w:rFonts w:hint="eastAsia" w:ascii="仿宋" w:hAnsi="仿宋" w:eastAsia="仿宋"/>
          <w:b w:val="0"/>
          <w:bCs w:val="0"/>
          <w:color w:val="auto"/>
          <w:highlight w:val="none"/>
          <w:lang w:eastAsia="zh-CN"/>
        </w:rPr>
        <w:t>财政拨款收入</w:t>
      </w:r>
      <w:r>
        <w:rPr>
          <w:rStyle w:val="18"/>
          <w:rFonts w:hint="eastAsia" w:ascii="仿宋" w:hAnsi="仿宋" w:eastAsia="仿宋"/>
          <w:b w:val="0"/>
          <w:bCs w:val="0"/>
          <w:color w:val="auto"/>
          <w:highlight w:val="none"/>
        </w:rPr>
        <w:t>支出决算表</w:t>
      </w:r>
    </w:p>
    <w:p w14:paraId="67DFD1CA">
      <w:pPr>
        <w:pStyle w:val="4"/>
        <w:rPr>
          <w:rFonts w:ascii="仿宋" w:hAnsi="仿宋" w:eastAsia="仿宋"/>
          <w:color w:val="auto"/>
          <w:highlight w:val="none"/>
        </w:rPr>
      </w:pPr>
      <w:bookmarkStart w:id="65" w:name="_Toc15396630"/>
      <w:r>
        <w:rPr>
          <w:rStyle w:val="18"/>
          <w:rFonts w:hint="eastAsia" w:ascii="仿宋" w:hAnsi="仿宋" w:eastAsia="仿宋"/>
          <w:b w:val="0"/>
          <w:bCs w:val="0"/>
          <w:color w:val="auto"/>
          <w:highlight w:val="none"/>
        </w:rPr>
        <w:t>十二、</w:t>
      </w:r>
      <w:bookmarkEnd w:id="65"/>
      <w:r>
        <w:rPr>
          <w:rStyle w:val="18"/>
          <w:rFonts w:hint="eastAsia" w:ascii="仿宋" w:hAnsi="仿宋" w:eastAsia="仿宋"/>
          <w:b w:val="0"/>
          <w:bCs w:val="0"/>
          <w:color w:val="auto"/>
          <w:highlight w:val="none"/>
          <w:lang w:eastAsia="zh-CN"/>
        </w:rPr>
        <w:t>国有资本经营预算财政拨款支出决算表</w:t>
      </w:r>
    </w:p>
    <w:p w14:paraId="3B3AE6BC">
      <w:pPr>
        <w:pStyle w:val="4"/>
        <w:rPr>
          <w:rFonts w:hint="eastAsia" w:eastAsia="仿宋"/>
          <w:color w:val="auto"/>
          <w:highlight w:val="none"/>
          <w:lang w:eastAsia="zh-CN"/>
        </w:rPr>
      </w:pPr>
      <w:bookmarkStart w:id="66" w:name="_Toc15396631"/>
      <w:r>
        <w:rPr>
          <w:rStyle w:val="18"/>
          <w:rFonts w:hint="eastAsia" w:ascii="仿宋" w:hAnsi="仿宋" w:eastAsia="仿宋"/>
          <w:b w:val="0"/>
          <w:bCs w:val="0"/>
          <w:color w:val="auto"/>
          <w:highlight w:val="none"/>
        </w:rPr>
        <w:t>十三、</w:t>
      </w:r>
      <w:bookmarkEnd w:id="66"/>
      <w:r>
        <w:rPr>
          <w:rStyle w:val="18"/>
          <w:rFonts w:hint="eastAsia" w:ascii="仿宋" w:hAnsi="仿宋" w:eastAsia="仿宋"/>
          <w:b w:val="0"/>
          <w:bCs w:val="0"/>
          <w:color w:val="auto"/>
          <w:highlight w:val="none"/>
          <w:lang w:eastAsia="zh-CN"/>
        </w:rPr>
        <w:t>财政拨款“三公”经费支出决算表</w:t>
      </w:r>
    </w:p>
    <w:p w14:paraId="03140EE2"/>
    <w:sectPr>
      <w:pgSz w:w="11906" w:h="16838"/>
      <w:pgMar w:top="1440" w:right="1803" w:bottom="1440" w:left="1803" w:header="851" w:footer="992" w:gutter="0"/>
      <w:pgNumType w:fmt="decimal"/>
      <w:cols w:space="0" w:num="1"/>
      <w:titlePg/>
      <w:rtlGutter w:val="0"/>
      <w:docGrid w:type="lines"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yh" w:date="2024-10-13T18:07:15Z" w:initials="w">
    <w:p w14:paraId="1CC45F16">
      <w:pPr>
        <w:pStyle w:val="5"/>
        <w:rPr>
          <w:rFonts w:hint="eastAsia" w:eastAsia="宋体"/>
          <w:lang w:eastAsia="zh-CN"/>
        </w:rPr>
      </w:pPr>
      <w:r>
        <w:rPr>
          <w:rFonts w:hint="eastAsia"/>
          <w:lang w:eastAsia="zh-CN"/>
        </w:rPr>
        <w:t>编辑页码</w:t>
      </w:r>
    </w:p>
  </w:comment>
  <w:comment w:id="1" w:author="wyh" w:date="2024-10-13T18:14:31Z" w:initials="w">
    <w:p w14:paraId="40187B5D">
      <w:pPr>
        <w:pStyle w:val="5"/>
        <w:rPr>
          <w:rFonts w:hint="eastAsia" w:eastAsia="宋体"/>
          <w:lang w:eastAsia="zh-CN"/>
        </w:rPr>
      </w:pPr>
      <w:r>
        <w:rPr>
          <w:rFonts w:hint="eastAsia"/>
          <w:lang w:eastAsia="zh-CN"/>
        </w:rPr>
        <w:t>应是完成全年预算占比，再核实下数据</w:t>
      </w:r>
    </w:p>
  </w:comment>
  <w:comment w:id="2" w:author="wyh" w:date="2024-10-13T18:15:49Z" w:initials="w">
    <w:p w14:paraId="76DE1A03">
      <w:pPr>
        <w:pStyle w:val="5"/>
        <w:rPr>
          <w:rFonts w:hint="eastAsia" w:eastAsia="宋体"/>
          <w:lang w:eastAsia="zh-CN"/>
        </w:rPr>
      </w:pPr>
      <w:r>
        <w:rPr>
          <w:rFonts w:hint="eastAsia"/>
          <w:lang w:eastAsia="zh-CN"/>
        </w:rPr>
        <w:t>持平</w:t>
      </w:r>
    </w:p>
  </w:comment>
  <w:comment w:id="3" w:author="wyh" w:date="2024-10-13T18:18:59Z" w:initials="w">
    <w:p w14:paraId="69A537A9">
      <w:pPr>
        <w:pStyle w:val="5"/>
        <w:rPr>
          <w:rFonts w:hint="eastAsia" w:eastAsia="宋体"/>
          <w:lang w:eastAsia="zh-CN"/>
        </w:rPr>
      </w:pPr>
      <w:r>
        <w:rPr>
          <w:rFonts w:hint="eastAsia"/>
          <w:lang w:eastAsia="zh-CN"/>
        </w:rPr>
        <w:t>应是完成全年预算数占比</w:t>
      </w:r>
    </w:p>
  </w:comment>
  <w:comment w:id="4" w:author="wyh" w:date="2024-10-13T18:21:21Z" w:initials="w">
    <w:p w14:paraId="2179474B">
      <w:pPr>
        <w:pStyle w:val="5"/>
        <w:rPr>
          <w:rFonts w:hint="eastAsia" w:eastAsia="宋体"/>
          <w:lang w:eastAsia="zh-CN"/>
        </w:rPr>
      </w:pPr>
      <w:r>
        <w:rPr>
          <w:rFonts w:hint="eastAsia"/>
          <w:lang w:eastAsia="zh-CN"/>
        </w:rPr>
        <w:t>年度有误</w:t>
      </w:r>
    </w:p>
  </w:comment>
  <w:comment w:id="5" w:author="wyh" w:date="2024-10-13T18:26:28Z" w:initials="w">
    <w:p w14:paraId="0BEC0FBF">
      <w:pPr>
        <w:pStyle w:val="5"/>
        <w:rPr>
          <w:rFonts w:hint="eastAsia" w:eastAsia="宋体"/>
          <w:lang w:eastAsia="zh-CN"/>
        </w:rPr>
      </w:pPr>
      <w:r>
        <w:rPr>
          <w:rFonts w:hint="eastAsia"/>
          <w:lang w:eastAsia="zh-CN"/>
        </w:rPr>
        <w:t>欠整体自评表和项目自评表</w:t>
      </w:r>
    </w:p>
  </w:comment>
  <w:comment w:id="6" w:author="wyh" w:date="2024-10-13T18:22:04Z" w:initials="w">
    <w:p w14:paraId="20644A18">
      <w:pPr>
        <w:pStyle w:val="5"/>
        <w:rPr>
          <w:rFonts w:hint="eastAsia" w:eastAsia="宋体"/>
          <w:lang w:val="en-US" w:eastAsia="zh-CN"/>
        </w:rPr>
      </w:pPr>
      <w:r>
        <w:rPr>
          <w:rFonts w:hint="eastAsia"/>
          <w:lang w:eastAsia="zh-CN"/>
        </w:rPr>
        <w:t>再核实是否为</w:t>
      </w:r>
      <w:r>
        <w:rPr>
          <w:rFonts w:hint="eastAsia"/>
          <w:lang w:val="en-US" w:eastAsia="zh-CN"/>
        </w:rPr>
        <w:t>0</w:t>
      </w:r>
    </w:p>
  </w:comment>
  <w:comment w:id="7" w:author="wyh" w:date="2024-10-13T18:23:21Z" w:initials="w">
    <w:p w14:paraId="38D33042">
      <w:pPr>
        <w:pStyle w:val="5"/>
        <w:rPr>
          <w:rFonts w:hint="eastAsia" w:eastAsia="宋体"/>
          <w:lang w:eastAsia="zh-CN"/>
        </w:rPr>
      </w:pPr>
      <w:r>
        <w:rPr>
          <w:rFonts w:hint="eastAsia"/>
          <w:lang w:eastAsia="zh-CN"/>
        </w:rPr>
        <w:t>名称有变化，参照政府收支分类科目书</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C45F16" w15:done="0"/>
  <w15:commentEx w15:paraId="40187B5D" w15:done="0"/>
  <w15:commentEx w15:paraId="76DE1A03" w15:done="0"/>
  <w15:commentEx w15:paraId="69A537A9" w15:done="0"/>
  <w15:commentEx w15:paraId="2179474B" w15:done="0"/>
  <w15:commentEx w15:paraId="0BEC0FBF" w15:done="0"/>
  <w15:commentEx w15:paraId="20644A18" w15:done="0"/>
  <w15:commentEx w15:paraId="38D3304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A88A0C-7B50-481F-9487-5DD8785C662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CE9619C2-6721-4260-BDBF-D6EFA1E83C35}"/>
  </w:font>
  <w:font w:name="Calibri Light">
    <w:panose1 w:val="020F0302020204030204"/>
    <w:charset w:val="00"/>
    <w:family w:val="auto"/>
    <w:pitch w:val="default"/>
    <w:sig w:usb0="A00002EF" w:usb1="4000207B" w:usb2="00000000" w:usb3="00000000" w:csb0="2000019F" w:csb1="00000000"/>
    <w:embedRegular r:id="rId3" w:fontKey="{872746E6-39E0-464D-AB05-7C2FC3E7CDB5}"/>
  </w:font>
  <w:font w:name="仿宋_GB2312">
    <w:panose1 w:val="02010609030101010101"/>
    <w:charset w:val="86"/>
    <w:family w:val="modern"/>
    <w:pitch w:val="default"/>
    <w:sig w:usb0="00000001" w:usb1="080E0000" w:usb2="00000000" w:usb3="00000000" w:csb0="00040000" w:csb1="00000000"/>
    <w:embedRegular r:id="rId4" w:fontKey="{EF2E5850-B251-456A-9E77-F7F4E684D082}"/>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5" w:fontKey="{F60D4CF1-9300-4529-B568-120BA8D7F86D}"/>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embedRegular r:id="rId6" w:fontKey="{BE13E677-6CEF-4F9C-8A16-EA9FBD22BE8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77880">
    <w:pPr>
      <w:pStyle w:val="8"/>
      <w:jc w:val="center"/>
    </w:pPr>
  </w:p>
  <w:p w14:paraId="637296A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C6AAE">
    <w:pPr>
      <w:pStyle w:val="8"/>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5101E">
                          <w:pPr>
                            <w:pStyle w:val="8"/>
                          </w:pPr>
                          <w:r>
                            <w:t xml:space="preserve">— </w:t>
                          </w:r>
                          <w:r>
                            <w:rPr>
                              <w:rFonts w:eastAsia="仿宋"/>
                              <w:sz w:val="32"/>
                            </w:rPr>
                            <w:fldChar w:fldCharType="begin"/>
                          </w:r>
                          <w:r>
                            <w:rPr>
                              <w:rFonts w:eastAsia="仿宋"/>
                              <w:sz w:val="32"/>
                            </w:rPr>
                            <w:instrText xml:space="preserve"> PAGE  \* MERGEFORMAT </w:instrText>
                          </w:r>
                          <w:r>
                            <w:rPr>
                              <w:rFonts w:eastAsia="仿宋"/>
                              <w:sz w:val="32"/>
                            </w:rPr>
                            <w:fldChar w:fldCharType="separate"/>
                          </w:r>
                          <w:r>
                            <w:rPr>
                              <w:rFonts w:eastAsia="仿宋"/>
                              <w:sz w:val="32"/>
                            </w:rPr>
                            <w:t>1</w:t>
                          </w:r>
                          <w:r>
                            <w:rPr>
                              <w:rFonts w:eastAsia="仿宋"/>
                              <w:sz w:val="32"/>
                            </w:rPr>
                            <w:fldChar w:fldCharType="end"/>
                          </w:r>
                          <w:r>
                            <w:rPr>
                              <w:rFonts w:eastAsia="仿宋"/>
                              <w:sz w:val="3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15101E">
                    <w:pPr>
                      <w:pStyle w:val="8"/>
                    </w:pPr>
                    <w:r>
                      <w:t xml:space="preserve">— </w:t>
                    </w:r>
                    <w:r>
                      <w:rPr>
                        <w:rFonts w:eastAsia="仿宋"/>
                        <w:sz w:val="32"/>
                      </w:rPr>
                      <w:fldChar w:fldCharType="begin"/>
                    </w:r>
                    <w:r>
                      <w:rPr>
                        <w:rFonts w:eastAsia="仿宋"/>
                        <w:sz w:val="32"/>
                      </w:rPr>
                      <w:instrText xml:space="preserve"> PAGE  \* MERGEFORMAT </w:instrText>
                    </w:r>
                    <w:r>
                      <w:rPr>
                        <w:rFonts w:eastAsia="仿宋"/>
                        <w:sz w:val="32"/>
                      </w:rPr>
                      <w:fldChar w:fldCharType="separate"/>
                    </w:r>
                    <w:r>
                      <w:rPr>
                        <w:rFonts w:eastAsia="仿宋"/>
                        <w:sz w:val="32"/>
                      </w:rPr>
                      <w:t>1</w:t>
                    </w:r>
                    <w:r>
                      <w:rPr>
                        <w:rFonts w:eastAsia="仿宋"/>
                        <w:sz w:val="32"/>
                      </w:rPr>
                      <w:fldChar w:fldCharType="end"/>
                    </w:r>
                    <w:r>
                      <w:rPr>
                        <w:rFonts w:eastAsia="仿宋"/>
                        <w:sz w:val="32"/>
                      </w:rPr>
                      <w:t xml:space="preserve"> </w:t>
                    </w:r>
                    <w:r>
                      <w:t>—</w:t>
                    </w:r>
                  </w:p>
                </w:txbxContent>
              </v:textbox>
            </v:shape>
          </w:pict>
        </mc:Fallback>
      </mc:AlternateContent>
    </w:r>
  </w:p>
  <w:p w14:paraId="2F9BE4B3">
    <w:pPr>
      <w:pStyle w:val="8"/>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4CFD">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CAAC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F1CAAC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D5754">
    <w:pPr>
      <w:pStyle w:val="8"/>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8B0F2">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1F8B0F2">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662B2615">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B6E3A">
    <w:pPr>
      <w:pStyle w:val="8"/>
      <w:rPr>
        <w:rFonts w:hint="eastAsia" w:eastAsia="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F7948">
                          <w:pPr>
                            <w:pStyle w:val="8"/>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A7F7948">
                    <w:pPr>
                      <w:pStyle w:val="8"/>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r>
      <w:rPr>
        <w:rFonts w:hint="eastAsia"/>
        <w:lang w:val="en-US" w:eastAsia="zh-CN"/>
      </w:rPr>
      <w:t xml:space="preserve"> </w:t>
    </w:r>
  </w:p>
  <w:p w14:paraId="74F4C42E">
    <w:pPr>
      <w:pStyle w:val="8"/>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A58E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54C79A2"/>
    <w:multiLevelType w:val="singleLevel"/>
    <w:tmpl w:val="F54C79A2"/>
    <w:lvl w:ilvl="0" w:tentative="0">
      <w:start w:val="2"/>
      <w:numFmt w:val="chineseCounting"/>
      <w:suff w:val="nothing"/>
      <w:lvlText w:val="（%1）"/>
      <w:lvlJc w:val="left"/>
      <w:pPr>
        <w:ind w:left="-80"/>
      </w:pPr>
      <w:rPr>
        <w:rFonts w:hint="eastAsia" w:ascii="楷体_GB2312" w:hAnsi="楷体_GB2312" w:eastAsia="楷体_GB2312" w:cs="楷体_GB2312"/>
        <w:b/>
        <w:bCs/>
        <w:sz w:val="32"/>
        <w:szCs w:val="32"/>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5122B32A"/>
    <w:multiLevelType w:val="singleLevel"/>
    <w:tmpl w:val="5122B32A"/>
    <w:lvl w:ilvl="0" w:tentative="0">
      <w:start w:val="6"/>
      <w:numFmt w:val="chineseCounting"/>
      <w:suff w:val="nothing"/>
      <w:lvlText w:val="%1、"/>
      <w:lvlJc w:val="left"/>
      <w:rPr>
        <w:rFonts w:hint="eastAsia"/>
      </w:rPr>
    </w:lvl>
  </w:abstractNum>
  <w:abstractNum w:abstractNumId="7">
    <w:nsid w:val="634CB6DA"/>
    <w:multiLevelType w:val="singleLevel"/>
    <w:tmpl w:val="634CB6DA"/>
    <w:lvl w:ilvl="0" w:tentative="0">
      <w:start w:val="1"/>
      <w:numFmt w:val="decimal"/>
      <w:suff w:val="nothing"/>
      <w:lvlText w:val="%1."/>
      <w:lvlJc w:val="left"/>
      <w:pPr>
        <w:ind w:left="-13"/>
      </w:pPr>
      <w:rPr>
        <w:rFonts w:hint="default"/>
        <w:b/>
        <w:bCs/>
      </w:rPr>
    </w:lvl>
  </w:abstractNum>
  <w:abstractNum w:abstractNumId="8">
    <w:nsid w:val="652CD4B6"/>
    <w:multiLevelType w:val="singleLevel"/>
    <w:tmpl w:val="652CD4B6"/>
    <w:lvl w:ilvl="0" w:tentative="0">
      <w:start w:val="1"/>
      <w:numFmt w:val="chineseCounting"/>
      <w:suff w:val="nothing"/>
      <w:lvlText w:val="%1、"/>
      <w:lvlJc w:val="left"/>
    </w:lvl>
  </w:abstractNum>
  <w:abstractNum w:abstractNumId="9">
    <w:nsid w:val="652D3C8A"/>
    <w:multiLevelType w:val="singleLevel"/>
    <w:tmpl w:val="652D3C8A"/>
    <w:lvl w:ilvl="0" w:tentative="0">
      <w:start w:val="4"/>
      <w:numFmt w:val="decimal"/>
      <w:suff w:val="nothing"/>
      <w:lvlText w:val="%1."/>
      <w:lvlJc w:val="left"/>
    </w:lvl>
  </w:abstractNum>
  <w:abstractNum w:abstractNumId="10">
    <w:nsid w:val="652D3DAF"/>
    <w:multiLevelType w:val="singleLevel"/>
    <w:tmpl w:val="652D3DAF"/>
    <w:lvl w:ilvl="0" w:tentative="0">
      <w:start w:val="7"/>
      <w:numFmt w:val="decimal"/>
      <w:suff w:val="nothing"/>
      <w:lvlText w:val="%1."/>
      <w:lvlJc w:val="left"/>
    </w:lvl>
  </w:abstractNum>
  <w:abstractNum w:abstractNumId="11">
    <w:nsid w:val="652F4CED"/>
    <w:multiLevelType w:val="singleLevel"/>
    <w:tmpl w:val="652F4CED"/>
    <w:lvl w:ilvl="0" w:tentative="0">
      <w:start w:val="1"/>
      <w:numFmt w:val="chineseCounting"/>
      <w:suff w:val="nothing"/>
      <w:lvlText w:val="（%1）"/>
      <w:lvlJc w:val="left"/>
    </w:lvl>
  </w:abstractNum>
  <w:abstractNum w:abstractNumId="12">
    <w:nsid w:val="652F571B"/>
    <w:multiLevelType w:val="singleLevel"/>
    <w:tmpl w:val="652F571B"/>
    <w:lvl w:ilvl="0" w:tentative="0">
      <w:start w:val="2"/>
      <w:numFmt w:val="decimal"/>
      <w:suff w:val="nothing"/>
      <w:lvlText w:val="%1."/>
      <w:lvlJc w:val="left"/>
    </w:lvl>
  </w:abstractNum>
  <w:abstractNum w:abstractNumId="13">
    <w:nsid w:val="652F5ABC"/>
    <w:multiLevelType w:val="singleLevel"/>
    <w:tmpl w:val="652F5ABC"/>
    <w:lvl w:ilvl="0" w:tentative="0">
      <w:start w:val="2"/>
      <w:numFmt w:val="decimal"/>
      <w:suff w:val="nothing"/>
      <w:lvlText w:val="%1."/>
      <w:lvlJc w:val="left"/>
    </w:lvl>
  </w:abstractNum>
  <w:abstractNum w:abstractNumId="14">
    <w:nsid w:val="652F8E75"/>
    <w:multiLevelType w:val="singleLevel"/>
    <w:tmpl w:val="652F8E75"/>
    <w:lvl w:ilvl="0" w:tentative="0">
      <w:start w:val="3"/>
      <w:numFmt w:val="chineseCounting"/>
      <w:suff w:val="nothing"/>
      <w:lvlText w:val="%1、"/>
      <w:lvlJc w:val="left"/>
    </w:lvl>
  </w:abstractNum>
  <w:abstractNum w:abstractNumId="15">
    <w:nsid w:val="652F8EC4"/>
    <w:multiLevelType w:val="singleLevel"/>
    <w:tmpl w:val="652F8EC4"/>
    <w:lvl w:ilvl="0" w:tentative="0">
      <w:start w:val="2"/>
      <w:numFmt w:val="decimal"/>
      <w:suff w:val="nothing"/>
      <w:lvlText w:val="%1."/>
      <w:lvlJc w:val="left"/>
    </w:lvl>
  </w:abstractNum>
  <w:num w:numId="1">
    <w:abstractNumId w:val="8"/>
  </w:num>
  <w:num w:numId="2">
    <w:abstractNumId w:val="5"/>
  </w:num>
  <w:num w:numId="3">
    <w:abstractNumId w:val="7"/>
  </w:num>
  <w:num w:numId="4">
    <w:abstractNumId w:val="9"/>
  </w:num>
  <w:num w:numId="5">
    <w:abstractNumId w:val="10"/>
  </w:num>
  <w:num w:numId="6">
    <w:abstractNumId w:val="6"/>
  </w:num>
  <w:num w:numId="7">
    <w:abstractNumId w:val="0"/>
  </w:num>
  <w:num w:numId="8">
    <w:abstractNumId w:val="2"/>
  </w:num>
  <w:num w:numId="9">
    <w:abstractNumId w:val="4"/>
  </w:num>
  <w:num w:numId="10">
    <w:abstractNumId w:val="11"/>
  </w:num>
  <w:num w:numId="11">
    <w:abstractNumId w:val="12"/>
  </w:num>
  <w:num w:numId="12">
    <w:abstractNumId w:val="13"/>
  </w:num>
  <w:num w:numId="13">
    <w:abstractNumId w:val="14"/>
  </w:num>
  <w:num w:numId="14">
    <w:abstractNumId w:val="15"/>
  </w:num>
  <w:num w:numId="15">
    <w:abstractNumId w:val="1"/>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yh">
    <w15:presenceInfo w15:providerId="None" w15:userId="w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44805FB"/>
    <w:rsid w:val="044805FB"/>
    <w:rsid w:val="12884A21"/>
    <w:rsid w:val="1B7572BC"/>
    <w:rsid w:val="1D724583"/>
    <w:rsid w:val="22175BBF"/>
    <w:rsid w:val="230D57D9"/>
    <w:rsid w:val="2526202E"/>
    <w:rsid w:val="258B158C"/>
    <w:rsid w:val="2BBF2E55"/>
    <w:rsid w:val="2CD64D51"/>
    <w:rsid w:val="2D78411B"/>
    <w:rsid w:val="2F711B30"/>
    <w:rsid w:val="350D3F40"/>
    <w:rsid w:val="3E1321C9"/>
    <w:rsid w:val="3EFB6358"/>
    <w:rsid w:val="443321DC"/>
    <w:rsid w:val="45822137"/>
    <w:rsid w:val="4F3E24B9"/>
    <w:rsid w:val="553E6AC7"/>
    <w:rsid w:val="57383108"/>
    <w:rsid w:val="57CA6566"/>
    <w:rsid w:val="5D8B18B1"/>
    <w:rsid w:val="61D15E16"/>
    <w:rsid w:val="61D7051E"/>
    <w:rsid w:val="66D863DF"/>
    <w:rsid w:val="6F31021F"/>
    <w:rsid w:val="6FA93435"/>
    <w:rsid w:val="741D67BD"/>
    <w:rsid w:val="784307D0"/>
    <w:rsid w:val="7A462366"/>
    <w:rsid w:val="7DE029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outlineLvl w:val="0"/>
    </w:pPr>
    <w:rPr>
      <w:rFonts w:ascii="Arial" w:hAnsi="Arial"/>
    </w:rPr>
  </w:style>
  <w:style w:type="paragraph" w:styleId="5">
    <w:name w:val="annotation text"/>
    <w:basedOn w:val="1"/>
    <w:qFormat/>
    <w:uiPriority w:val="0"/>
    <w:pPr>
      <w:jc w:val="left"/>
    </w:pPr>
  </w:style>
  <w:style w:type="paragraph" w:styleId="6">
    <w:name w:val="Body Text"/>
    <w:basedOn w:val="1"/>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Body Text First Indent 2"/>
    <w:basedOn w:val="7"/>
    <w:unhideWhenUsed/>
    <w:qFormat/>
    <w:uiPriority w:val="99"/>
    <w:pPr>
      <w:ind w:firstLine="420" w:firstLineChars="200"/>
    </w:pPr>
  </w:style>
  <w:style w:type="character" w:styleId="15">
    <w:name w:val="Strong"/>
    <w:basedOn w:val="14"/>
    <w:qFormat/>
    <w:uiPriority w:val="99"/>
    <w:rPr>
      <w:b/>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customStyle="1" w:styleId="17">
    <w:name w:val="标题 1 Char"/>
    <w:basedOn w:val="14"/>
    <w:link w:val="3"/>
    <w:qFormat/>
    <w:uiPriority w:val="9"/>
    <w:rPr>
      <w:b/>
      <w:bCs/>
      <w:kern w:val="44"/>
      <w:sz w:val="44"/>
      <w:szCs w:val="44"/>
    </w:rPr>
  </w:style>
  <w:style w:type="character" w:customStyle="1" w:styleId="18">
    <w:name w:val="标题 2 Char"/>
    <w:basedOn w:val="14"/>
    <w:link w:val="4"/>
    <w:qFormat/>
    <w:uiPriority w:val="9"/>
    <w:rPr>
      <w:rFonts w:asciiTheme="majorHAnsi" w:hAnsiTheme="majorHAnsi" w:eastAsiaTheme="majorEastAsia" w:cstheme="majorBidi"/>
      <w:b/>
      <w:bCs/>
      <w:sz w:val="32"/>
      <w:szCs w:val="32"/>
    </w:rPr>
  </w:style>
  <w:style w:type="paragraph" w:customStyle="1" w:styleId="19">
    <w:name w:val="List Paragraph"/>
    <w:basedOn w:val="1"/>
    <w:qFormat/>
    <w:uiPriority w:val="34"/>
    <w:pPr>
      <w:ind w:firstLine="420" w:firstLineChars="200"/>
    </w:p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1">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22">
    <w:name w:val="bjh-p"/>
    <w:basedOn w:val="14"/>
    <w:qFormat/>
    <w:uiPriority w:val="99"/>
    <w:rPr>
      <w:rFonts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22"/>
          <c:y val="0.0485865724381625"/>
          <c:w val="0.927925"/>
          <c:h val="0.572503035312449"/>
        </c:manualLayout>
      </c:layout>
      <c:barChart>
        <c:barDir val="col"/>
        <c:grouping val="clustered"/>
        <c:varyColors val="0"/>
        <c:ser>
          <c:idx val="0"/>
          <c:order val="0"/>
          <c:tx>
            <c:strRef>
              <c:f>Sheet1!$B$1</c:f>
              <c:strCache>
                <c:ptCount val="1"/>
                <c:pt idx="0">
                  <c:v>收、支决算总计</c:v>
                </c:pt>
              </c:strCache>
            </c:strRef>
          </c:tx>
          <c:spPr>
            <a:solidFill>
              <a:schemeClr val="accent1"/>
            </a:solidFill>
            <a:ln>
              <a:noFill/>
            </a:ln>
            <a:effectLst/>
          </c:spPr>
          <c:invertIfNegative val="0"/>
          <c:dLbls>
            <c:dLbl>
              <c:idx val="0"/>
              <c:layout/>
              <c:tx>
                <c:rich>
                  <a:bodyPr rot="0" spcFirstLastPara="1" vertOverflow="clip" horzOverflow="clip" vert="horz" wrap="square" lIns="38100" tIns="19050" rIns="38100" bIns="19050" anchor="ctr" anchorCtr="1">
                    <a:spAutoFit/>
                  </a:bodyPr>
                  <a:lstStyle/>
                  <a:p>
                    <a:pPr algn="ct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kern="1200" cap="none" normalizeH="0" baseline="0">
                        <a:solidFill>
                          <a:schemeClr val="tx1">
                            <a:lumMod val="75000"/>
                            <a:lumOff val="25000"/>
                          </a:schemeClr>
                        </a:solidFill>
                        <a:effectLst/>
                        <a:latin typeface="+mn-lt"/>
                        <a:ea typeface="+mn-ea"/>
                        <a:cs typeface="+mn-cs"/>
                      </a:rPr>
                      <a:t>1492.91</a:t>
                    </a:r>
                    <a:r>
                      <a:rPr sz="900" b="0" i="0" u="none" strike="noStrike" kern="1200" cap="none" normalizeH="0" baseline="0">
                        <a:solidFill>
                          <a:schemeClr val="tx1">
                            <a:lumMod val="75000"/>
                            <a:lumOff val="25000"/>
                          </a:schemeClr>
                        </a:solidFill>
                        <a:effectLst/>
                        <a:latin typeface="+mn-lt"/>
                        <a:ea typeface="+mn-ea"/>
                        <a:cs typeface="+mn-cs"/>
                      </a:rPr>
                      <a:t>万元</a:t>
                    </a:r>
                    <a:endParaRPr sz="900" b="0" i="0" u="none" strike="noStrike" kern="1200" cap="none" normalizeH="0" baseline="0">
                      <a:solidFill>
                        <a:schemeClr val="tx1">
                          <a:lumMod val="75000"/>
                          <a:lumOff val="25000"/>
                        </a:schemeClr>
                      </a:solidFill>
                      <a:effectLst/>
                      <a:latin typeface="+mn-lt"/>
                      <a:ea typeface="+mn-ea"/>
                      <a:cs typeface="+mn-cs"/>
                    </a:endParaRP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lgn="ct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clip" horzOverflow="clip" vert="horz" wrap="square" lIns="38100" tIns="19050" rIns="38100" bIns="19050" anchor="ctr" anchorCtr="1">
                    <a:spAutoFit/>
                  </a:bodyPr>
                  <a:lstStyle/>
                  <a:p>
                    <a:pPr algn="ct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kern="1200" cap="none" normalizeH="0" baseline="0">
                        <a:solidFill>
                          <a:schemeClr val="tx1">
                            <a:lumMod val="75000"/>
                            <a:lumOff val="25000"/>
                          </a:schemeClr>
                        </a:solidFill>
                        <a:effectLst/>
                        <a:latin typeface="+mn-lt"/>
                        <a:ea typeface="+mn-ea"/>
                        <a:cs typeface="+mn-cs"/>
                      </a:rPr>
                      <a:t>1504.72</a:t>
                    </a:r>
                    <a:r>
                      <a:rPr sz="900" b="0" i="0" u="none" strike="noStrike" kern="1200" cap="none" normalizeH="0" baseline="0">
                        <a:solidFill>
                          <a:schemeClr val="tx1">
                            <a:lumMod val="75000"/>
                            <a:lumOff val="25000"/>
                          </a:schemeClr>
                        </a:solidFill>
                        <a:effectLst/>
                        <a:latin typeface="+mn-lt"/>
                        <a:ea typeface="+mn-ea"/>
                        <a:cs typeface="+mn-cs"/>
                      </a:rPr>
                      <a:t>万元</a:t>
                    </a:r>
                    <a:endParaRPr sz="900" b="0" i="0" u="none" strike="noStrike" kern="1200" cap="none" normalizeH="0" baseline="0">
                      <a:solidFill>
                        <a:schemeClr val="tx1">
                          <a:lumMod val="75000"/>
                          <a:lumOff val="25000"/>
                        </a:schemeClr>
                      </a:solidFill>
                      <a:effectLst/>
                      <a:latin typeface="+mn-lt"/>
                      <a:ea typeface="+mn-ea"/>
                      <a:cs typeface="+mn-cs"/>
                    </a:endParaRP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lgn="ct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5400000" spcFirstLastPara="1" vertOverflow="clip" horzOverflow="clip"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2022年</c:v>
                </c:pt>
              </c:strCache>
            </c:strRef>
          </c:cat>
          <c:val>
            <c:numRef>
              <c:f>Sheet1!$B$2:$B$3</c:f>
              <c:numCache>
                <c:formatCode>General</c:formatCode>
                <c:ptCount val="2"/>
                <c:pt idx="0">
                  <c:v>1504.72</c:v>
                </c:pt>
                <c:pt idx="1">
                  <c:v>1492.9</c:v>
                </c:pt>
              </c:numCache>
            </c:numRef>
          </c:val>
        </c:ser>
        <c:dLbls>
          <c:showLegendKey val="0"/>
          <c:showVal val="0"/>
          <c:showCatName val="0"/>
          <c:showSerName val="0"/>
          <c:showPercent val="0"/>
          <c:showBubbleSize val="0"/>
        </c:dLbls>
        <c:gapWidth val="219"/>
        <c:overlap val="-27"/>
        <c:axId val="85527058"/>
        <c:axId val="668203039"/>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2022年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2022年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8552705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8203039"/>
        <c:crosses val="autoZero"/>
        <c:auto val="1"/>
        <c:lblAlgn val="ctr"/>
        <c:lblOffset val="100"/>
        <c:noMultiLvlLbl val="0"/>
      </c:catAx>
      <c:valAx>
        <c:axId val="66820303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527058"/>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d4a7976-b118-4832-ad21-fa6aa61fc2e6}"/>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1000" kern="1200">
          <a:solidFill>
            <a:schemeClr val="tx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2023年支出决算结构</c:v>
                </c:pt>
              </c:strCache>
            </c:strRef>
          </c:tx>
          <c:spPr>
            <a:effectLst/>
          </c:spPr>
          <c:explosion val="0"/>
          <c:dPt>
            <c:idx val="0"/>
            <c:bubble3D val="0"/>
            <c:explosion val="0"/>
            <c:spPr>
              <a:solidFill>
                <a:schemeClr val="accent1"/>
              </a:solidFill>
              <a:ln>
                <a:noFill/>
              </a:ln>
              <a:effectLst/>
            </c:spPr>
          </c:dPt>
          <c:dPt>
            <c:idx val="1"/>
            <c:bubble3D val="0"/>
            <c:spPr>
              <a:solidFill>
                <a:schemeClr val="accent2"/>
              </a:solidFill>
              <a:ln>
                <a:noFill/>
              </a:ln>
              <a:effectLst/>
            </c:spPr>
          </c:dPt>
          <c:dLbls>
            <c:dLbl>
              <c:idx val="0"/>
              <c:layout/>
              <c:tx>
                <c:rich>
                  <a:bodyPr rot="0" spcFirstLastPara="0" vertOverflow="ellipsis" vert="horz" wrap="square" lIns="38100" tIns="19050" rIns="38100" bIns="19050" anchor="ctr" anchorCtr="1"/>
                  <a:lstStyle/>
                  <a:p>
                    <a:pPr algn="ctr" defTabSz="914400">
                      <a:defRPr lang="zh-CN" sz="900" b="1" i="0" u="none" strike="noStrike" kern="1200" baseline="0">
                        <a:solidFill>
                          <a:schemeClr val="lt1"/>
                        </a:solidFill>
                        <a:latin typeface="+mn-lt"/>
                        <a:ea typeface="+mn-ea"/>
                        <a:cs typeface="+mn-cs"/>
                      </a:defRPr>
                    </a:pPr>
                    <a:r>
                      <a:rPr lang="en-US" altLang="zh-CN"/>
                      <a:t>76.46</a:t>
                    </a:r>
                    <a:endParaRPr lang="en-US" altLang="zh-CN"/>
                  </a:p>
                  <a:p>
                    <a:pPr algn="ctr" defTabSz="914400">
                      <a:defRPr lang="zh-CN" sz="900" b="1" i="0" u="none" strike="noStrike" kern="1200" baseline="0">
                        <a:solidFill>
                          <a:schemeClr val="lt1"/>
                        </a:solidFill>
                        <a:latin typeface="+mn-lt"/>
                        <a:ea typeface="+mn-ea"/>
                        <a:cs typeface="+mn-cs"/>
                      </a:defRPr>
                    </a:pPr>
                    <a:r>
                      <a:t>%</a:t>
                    </a:r>
                    <a:endParaRPr sz="900" b="1" i="0" u="none" strike="noStrike" kern="1200" cap="none" normalizeH="0" baseline="0">
                      <a:solidFill>
                        <a:schemeClr val="lt1"/>
                      </a:solidFill>
                      <a:effectLst/>
                      <a:latin typeface="+mn-lt"/>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lgn="ctr" defTabSz="914400">
                      <a:defRPr lang="zh-CN" sz="900" b="1" i="0" u="none" strike="noStrike" kern="1200" baseline="0">
                        <a:solidFill>
                          <a:schemeClr val="lt1"/>
                        </a:solidFill>
                        <a:latin typeface="+mn-lt"/>
                        <a:ea typeface="+mn-ea"/>
                        <a:cs typeface="+mn-cs"/>
                      </a:defRPr>
                    </a:pPr>
                    <a:r>
                      <a:rPr lang="en-US" altLang="zh-CN"/>
                      <a:t>23.53</a:t>
                    </a:r>
                    <a:r>
                      <a:t>%</a:t>
                    </a:r>
                    <a:endParaRPr sz="900" b="1" i="0" u="none" strike="noStrike" kern="1200" cap="none" normalizeH="0" baseline="0">
                      <a:solidFill>
                        <a:schemeClr val="lt1"/>
                      </a:solidFill>
                      <a:effectLst/>
                      <a:latin typeface="+mn-lt"/>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0.7646</c:v>
                </c:pt>
                <c:pt idx="1">
                  <c:v>0.2353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191c8d8-18fa-46ac-a070-3a6c3eef1192}"/>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kern="1200">
          <a:solidFill>
            <a:schemeClr val="tx1"/>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财政拨款收入支出总体情况</a:t>
            </a:r>
          </a:p>
        </c:rich>
      </c:tx>
      <c:layout>
        <c:manualLayout>
          <c:xMode val="edge"/>
          <c:yMode val="edge"/>
          <c:x val="0.190880253766852"/>
          <c:y val="0.0281212121212121"/>
        </c:manualLayout>
      </c:layout>
      <c:overlay val="0"/>
      <c:spPr>
        <a:noFill/>
        <a:ln>
          <a:noFill/>
        </a:ln>
        <a:effectLst/>
      </c:spPr>
    </c:title>
    <c:autoTitleDeleted val="0"/>
    <c:plotArea>
      <c:layout>
        <c:manualLayout>
          <c:layoutTarget val="inner"/>
          <c:xMode val="edge"/>
          <c:yMode val="edge"/>
          <c:x val="0.0598889770023791"/>
          <c:y val="0.154909090909091"/>
          <c:w val="0.89411578112609"/>
          <c:h val="0.587733333333333"/>
        </c:manualLayout>
      </c:layout>
      <c:barChart>
        <c:barDir val="col"/>
        <c:grouping val="stacked"/>
        <c:varyColors val="0"/>
        <c:ser>
          <c:idx val="0"/>
          <c:order val="0"/>
          <c:tx>
            <c:strRef>
              <c:f>Sheet1!$B$1</c:f>
              <c:strCache>
                <c:ptCount val="1"/>
                <c:pt idx="0">
                  <c:v>总收支</c:v>
                </c:pt>
              </c:strCache>
            </c:strRef>
          </c:tx>
          <c:spPr>
            <a:solidFill>
              <a:schemeClr val="accent1"/>
            </a:solidFill>
            <a:ln>
              <a:noFill/>
            </a:ln>
            <a:effectLst/>
          </c:spPr>
          <c:invertIfNegative val="0"/>
          <c:dLbls>
            <c:delete val="1"/>
          </c:dLbls>
          <c:cat>
            <c:numRef>
              <c:f>Sheet1!$A$2:$A$3</c:f>
              <c:numCache>
                <c:formatCode>General</c:formatCode>
                <c:ptCount val="2"/>
                <c:pt idx="0">
                  <c:v>2023</c:v>
                </c:pt>
                <c:pt idx="1">
                  <c:v>2022</c:v>
                </c:pt>
              </c:numCache>
            </c:numRef>
          </c:cat>
          <c:val>
            <c:numRef>
              <c:f>Sheet1!$B$2:$B$3</c:f>
              <c:numCache>
                <c:formatCode>General</c:formatCode>
                <c:ptCount val="2"/>
                <c:pt idx="0">
                  <c:v>1504.72</c:v>
                </c:pt>
                <c:pt idx="1">
                  <c:v>1492.91</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numRef>
              <c:f>Sheet1!$A$2:$A$3</c:f>
              <c:numCache>
                <c:formatCode>General</c:formatCode>
                <c:ptCount val="2"/>
                <c:pt idx="0">
                  <c:v>2023</c:v>
                </c:pt>
                <c:pt idx="1">
                  <c:v>2022</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2023</c:v>
                </c:pt>
                <c:pt idx="1">
                  <c:v>2022</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386826705"/>
        <c:axId val="668444223"/>
      </c:barChart>
      <c:catAx>
        <c:axId val="3868267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8444223"/>
        <c:crosses val="autoZero"/>
        <c:auto val="1"/>
        <c:lblAlgn val="ctr"/>
        <c:lblOffset val="100"/>
        <c:noMultiLvlLbl val="0"/>
      </c:catAx>
      <c:valAx>
        <c:axId val="668444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826705"/>
        <c:crosses val="autoZero"/>
        <c:crossBetween val="between"/>
      </c:valAx>
      <c:spPr>
        <a:noFill/>
        <a:ln>
          <a:noFill/>
        </a:ln>
        <a:effectLst/>
      </c:spPr>
    </c:plotArea>
    <c:plotVisOnly val="1"/>
    <c:dispBlanksAs val="gap"/>
    <c:showDLblsOverMax val="0"/>
    <c:extLst>
      <c:ext uri="{0b15fc19-7d7d-44ad-8c2d-2c3a37ce22c3}">
        <chartProps xmlns="https://web.wps.cn/et/2018/main" chartId="{e6c599d2-e57a-49b1-9533-9994c20db77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horzOverflow="overflow" vert="horz" wrap="square" anchor="ctr" anchorCtr="1"/>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t>一般公共预算财政拨款支出决算变动情况表</a:t>
            </a:r>
          </a:p>
        </c:rich>
      </c:tx>
      <c:layout/>
      <c:overlay val="0"/>
      <c:spPr>
        <a:noFill/>
        <a:ln>
          <a:noFill/>
        </a:ln>
        <a:effectLst/>
      </c:spPr>
    </c:title>
    <c:autoTitleDeleted val="0"/>
    <c:plotArea>
      <c:layout>
        <c:manualLayout>
          <c:layoutTarget val="inner"/>
          <c:xMode val="edge"/>
          <c:yMode val="edge"/>
          <c:x val="0.035825"/>
          <c:y val="0.178024050931384"/>
          <c:w val="0.927925"/>
          <c:h val="0.716284514435696"/>
        </c:manualLayout>
      </c:layout>
      <c:barChart>
        <c:barDir val="col"/>
        <c:grouping val="stacked"/>
        <c:varyColors val="0"/>
        <c:ser>
          <c:idx val="0"/>
          <c:order val="0"/>
          <c:tx>
            <c:strRef>
              <c:f>Sheet1!$B$1</c:f>
              <c:strCache>
                <c:ptCount val="1"/>
                <c:pt idx="0">
                  <c:v>万元</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lt1"/>
                        </a:solidFill>
                        <a:latin typeface="+mn-lt"/>
                        <a:ea typeface="+mn-ea"/>
                        <a:cs typeface="+mn-cs"/>
                      </a:defRPr>
                    </a:pPr>
                    <a:r>
                      <a:rPr lang="en-US" altLang="zh-CN" sz="900" b="0" i="0" u="none" strike="noStrike" kern="1200" cap="none" normalizeH="0" baseline="0">
                        <a:solidFill>
                          <a:schemeClr val="lt1"/>
                        </a:solidFill>
                        <a:effectLst/>
                        <a:latin typeface="+mn-lt"/>
                        <a:ea typeface="+mn-ea"/>
                        <a:cs typeface="+mn-cs"/>
                      </a:rPr>
                      <a:t>1485.25</a:t>
                    </a:r>
                    <a:r>
                      <a:rPr altLang="en-US" sz="900" b="0" i="0" u="none" strike="noStrike" kern="1200" cap="none" normalizeH="0" baseline="0">
                        <a:solidFill>
                          <a:schemeClr val="lt1"/>
                        </a:solidFill>
                        <a:effectLst/>
                        <a:latin typeface="+mn-lt"/>
                        <a:ea typeface="+mn-ea"/>
                        <a:cs typeface="+mn-cs"/>
                      </a:rPr>
                      <a:t>万元</a:t>
                    </a:r>
                    <a:endParaRPr altLang="en-US" sz="900" b="0" i="0" u="none" strike="noStrike" kern="1200" cap="none" normalizeH="0" baseline="0">
                      <a:solidFill>
                        <a:schemeClr val="lt1"/>
                      </a:solidFill>
                      <a:effectLst/>
                      <a:latin typeface="+mn-lt"/>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lt1"/>
                        </a:solidFill>
                        <a:latin typeface="+mn-lt"/>
                        <a:ea typeface="+mn-ea"/>
                        <a:cs typeface="+mn-cs"/>
                      </a:defRPr>
                    </a:pPr>
                    <a:r>
                      <a:rPr lang="en-US" altLang="zh-CN"/>
                      <a:t>1250.59</a:t>
                    </a:r>
                    <a:r>
                      <a:t>万元</a:t>
                    </a:r>
                    <a:endParaRPr sz="900" b="0" i="0" u="none" strike="noStrike" kern="1200" cap="none" normalizeH="0" baseline="0">
                      <a:solidFill>
                        <a:schemeClr val="lt1"/>
                      </a:solidFill>
                      <a:effectLst/>
                      <a:latin typeface="+mn-lt"/>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manualLayout>
                      <c:w val="0.133875"/>
                      <c:h val="0.0693232728130158"/>
                    </c:manualLayout>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1504.72</c:v>
                </c:pt>
                <c:pt idx="1">
                  <c:v>1492.91</c:v>
                </c:pt>
              </c:numCache>
            </c:numRef>
          </c:val>
        </c:ser>
        <c:ser>
          <c:idx val="1"/>
          <c:order val="1"/>
          <c:tx>
            <c:strRef>
              <c:f>Sheet1!#REF!</c:f>
              <c:strCache>
                <c:ptCount val="1"/>
                <c:pt idx="0">
                  <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79"/>
        <c:overlap val="100"/>
        <c:axId val="381849590"/>
        <c:axId val="566289766"/>
      </c:barChart>
      <c:catAx>
        <c:axId val="381849590"/>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566289766"/>
        <c:crosses val="autoZero"/>
        <c:auto val="1"/>
        <c:lblAlgn val="ctr"/>
        <c:lblOffset val="100"/>
        <c:noMultiLvlLbl val="0"/>
      </c:catAx>
      <c:valAx>
        <c:axId val="566289766"/>
        <c:scaling>
          <c:orientation val="minMax"/>
        </c:scaling>
        <c:delete val="1"/>
        <c:axPos val="l"/>
        <c:numFmt formatCode="General" sourceLinked="1"/>
        <c:majorTickMark val="none"/>
        <c:minorTickMark val="none"/>
        <c:tickLblPos val="nextTo"/>
        <c:txPr>
          <a:bodyPr rot="-60000000" spcFirstLastPara="0" vertOverflow="ellipsis" horzOverflow="overflow" vert="horz" wrap="square" anchor="ctr" anchorCtr="1"/>
          <a:lstStyle/>
          <a:p>
            <a:pPr>
              <a:defRPr lang="zh-CN" sz="900" b="0" i="0" u="none" strike="noStrike" kern="1200" baseline="0">
                <a:solidFill>
                  <a:schemeClr val="dk1"/>
                </a:solidFill>
                <a:latin typeface="+mn-lt"/>
                <a:ea typeface="+mn-ea"/>
                <a:cs typeface="+mn-cs"/>
              </a:defRPr>
            </a:pPr>
          </a:p>
        </c:txPr>
        <c:crossAx val="381849590"/>
        <c:crosses val="autoZero"/>
        <c:crossBetween val="between"/>
      </c:valAx>
      <c:spPr>
        <a:noFill/>
        <a:ln>
          <a:noFill/>
        </a:ln>
        <a:effectLst/>
      </c:spPr>
    </c:plotArea>
    <c:legend>
      <c:legendPos val="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1452e0c-38df-43cf-8dec-4e7345d34366}"/>
      </c:ext>
    </c:extLst>
  </c:chart>
  <c:spPr>
    <a:solidFill>
      <a:schemeClr val="lt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kern="1200">
          <a:solidFill>
            <a:schemeClr val="dk1"/>
          </a:solidFill>
          <a:latin typeface="+mn-lt"/>
          <a:ea typeface="+mn-ea"/>
          <a:cs typeface="+mn-c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a:effectLst/>
          </c:spPr>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一般公共服务支出, </a:t>
                    </a:r>
                    <a:r>
                      <a:rPr lang="en-US" altLang="zh-CN"/>
                      <a:t>75.31%</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inEnd"/>
              <c:showLegendKey val="0"/>
              <c:showVal val="1"/>
              <c:showCatName val="1"/>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社会保障和就业支出,</a:t>
                    </a:r>
                    <a:r>
                      <a:rPr lang="en-US" altLang="zh-CN"/>
                      <a:t>13.32%</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inEnd"/>
              <c:showLegendKey val="0"/>
              <c:showVal val="1"/>
              <c:showCatName val="1"/>
              <c:showSerName val="0"/>
              <c:showPercent val="0"/>
              <c:showBubbleSize val="0"/>
              <c:extLst>
                <c:ext xmlns:c15="http://schemas.microsoft.com/office/drawing/2012/chart" uri="{CE6537A1-D6FC-4f65-9D91-7224C49458BB}"/>
              </c:extLst>
            </c:dLbl>
            <c:dLbl>
              <c:idx val="2"/>
              <c:layout>
                <c:manualLayout>
                  <c:x val="0.0602083485048811"/>
                  <c:y val="0.0747968390013752"/>
                </c:manualLayout>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卫生健康支出, 1.</a:t>
                    </a:r>
                    <a:r>
                      <a:rPr lang="en-US" altLang="zh-CN"/>
                      <a:t>5</a:t>
                    </a:r>
                    <a:r>
                      <a:t>8</a:t>
                    </a:r>
                    <a:r>
                      <a:rPr lang="en-US" altLang="zh-CN"/>
                      <a:t>%</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302898400685835"/>
                  <c:y val="0.0471723918485276"/>
                </c:manualLayout>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住房保障支出, </a:t>
                    </a:r>
                    <a:r>
                      <a:rPr lang="en-US" altLang="zh-CN"/>
                      <a:t>4.19%</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040264502797805"/>
                  <c:y val="0.0186326059204436"/>
                </c:manualLayout>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农林水支出,</a:t>
                    </a:r>
                    <a:r>
                      <a:rPr lang="en-US" altLang="zh-CN"/>
                      <a:t>5.6%</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manualLayout>
                      <c:w val="0.194125"/>
                      <c:h val="0.060226828314431"/>
                    </c:manualLayout>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一般公共服务支出</c:v>
                </c:pt>
                <c:pt idx="1">
                  <c:v>社会保障和就业支出</c:v>
                </c:pt>
                <c:pt idx="2">
                  <c:v>卫生健康支出</c:v>
                </c:pt>
                <c:pt idx="3">
                  <c:v>住房保障支出</c:v>
                </c:pt>
                <c:pt idx="4">
                  <c:v>农林水支出</c:v>
                </c:pt>
              </c:strCache>
            </c:strRef>
          </c:cat>
          <c:val>
            <c:numRef>
              <c:f>Sheet1!$B$2:$B$6</c:f>
              <c:numCache>
                <c:formatCode>General</c:formatCode>
                <c:ptCount val="5"/>
                <c:pt idx="0">
                  <c:v>83.02</c:v>
                </c:pt>
                <c:pt idx="1">
                  <c:v>7.79</c:v>
                </c:pt>
                <c:pt idx="2">
                  <c:v>1.38</c:v>
                </c:pt>
                <c:pt idx="3">
                  <c:v>3.77</c:v>
                </c:pt>
                <c:pt idx="4">
                  <c:v>4.04</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cd396789-744e-4b0a-881d-512b77bc5e73}"/>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kern="1200">
          <a:solidFill>
            <a:schemeClr val="tx1"/>
          </a:solidFill>
          <a:latin typeface="+mn-lt"/>
          <a:ea typeface="+mn-ea"/>
          <a:cs typeface="+mn-c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a:effectLst/>
          </c:spPr>
          <c:explosion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8052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6630648-fc4d-4f32-9e11-bcb903923ff5}"/>
      </c:ext>
    </c:extLst>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sz="900" kern="1200">
          <a:solidFill>
            <a:schemeClr val="tx1"/>
          </a:solidFill>
          <a:latin typeface="+mn-lt"/>
          <a:ea typeface="+mn-ea"/>
          <a:cs typeface="+mn-cs"/>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5726</Words>
  <Characters>7967</Characters>
  <Lines>0</Lines>
  <Paragraphs>0</Paragraphs>
  <TotalTime>5</TotalTime>
  <ScaleCrop>false</ScaleCrop>
  <LinksUpToDate>false</LinksUpToDate>
  <CharactersWithSpaces>8056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2023-10-13T06:26:00Z</dcterms:created>
  <dc:creator>cx</dc:creator>
  <cp:lastModifiedBy>碧云天</cp:lastModifiedBy>
  <dcterms:modified xsi:type="dcterms:W3CDTF">2024-12-09T01:07:02Z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27B42FC2ADBD4C88BDCC8A20C53B487D</vt:lpwstr>
  </property>
</Properties>
</file>