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F1339"/>
    <w:p w14:paraId="088DA2D0"/>
    <w:p w14:paraId="41B8858E"/>
    <w:p w14:paraId="57E1B98B"/>
    <w:p w14:paraId="53D6314C"/>
    <w:p w14:paraId="33043540"/>
    <w:p w14:paraId="39CB0A3F"/>
    <w:p w14:paraId="071E6020"/>
    <w:p w14:paraId="09D8F3FE">
      <w:pPr>
        <w:rPr>
          <w:sz w:val="52"/>
          <w:szCs w:val="52"/>
        </w:rPr>
      </w:pPr>
    </w:p>
    <w:p w14:paraId="1D7928AD">
      <w:pPr>
        <w:rPr>
          <w:sz w:val="52"/>
          <w:szCs w:val="52"/>
        </w:rPr>
      </w:pPr>
    </w:p>
    <w:p w14:paraId="3ED001BA">
      <w:pPr>
        <w:jc w:val="center"/>
        <w:rPr>
          <w:rFonts w:hint="eastAsia" w:ascii="方正小标宋简体" w:hAnsi="方正小标宋简体" w:eastAsia="方正小标宋简体" w:cs="方正小标宋简体"/>
          <w:b/>
          <w:bCs/>
          <w:sz w:val="52"/>
          <w:szCs w:val="52"/>
          <w:lang w:val="en-US" w:eastAsia="zh-CN"/>
        </w:rPr>
      </w:pPr>
      <w:r>
        <w:rPr>
          <w:rFonts w:hint="eastAsia" w:ascii="方正小标宋简体" w:hAnsi="方正小标宋简体" w:eastAsia="方正小标宋简体" w:cs="方正小标宋简体"/>
          <w:b/>
          <w:bCs/>
          <w:sz w:val="52"/>
          <w:szCs w:val="52"/>
          <w:lang w:val="en-US" w:eastAsia="zh-CN"/>
        </w:rPr>
        <w:t>峨边彝族自治县融媒体中心</w:t>
      </w:r>
    </w:p>
    <w:p w14:paraId="411FBFFE">
      <w:pPr>
        <w:jc w:val="center"/>
        <w:rPr>
          <w:rFonts w:hint="eastAsia" w:ascii="方正小标宋简体" w:hAnsi="方正小标宋简体" w:eastAsia="方正小标宋简体" w:cs="方正小标宋简体"/>
          <w:b/>
          <w:bCs/>
          <w:sz w:val="52"/>
          <w:szCs w:val="52"/>
          <w:lang w:val="en-US" w:eastAsia="zh-CN"/>
        </w:rPr>
      </w:pPr>
      <w:r>
        <w:rPr>
          <w:rFonts w:hint="eastAsia" w:ascii="方正小标宋简体" w:hAnsi="方正小标宋简体" w:eastAsia="方正小标宋简体" w:cs="方正小标宋简体"/>
          <w:b/>
          <w:bCs/>
          <w:sz w:val="52"/>
          <w:szCs w:val="52"/>
          <w:lang w:val="en-US" w:eastAsia="zh-CN"/>
        </w:rPr>
        <w:t>2026年部门预算</w:t>
      </w:r>
    </w:p>
    <w:p w14:paraId="26BE5308">
      <w:pPr>
        <w:jc w:val="center"/>
        <w:rPr>
          <w:rFonts w:hint="eastAsia"/>
          <w:b/>
          <w:bCs/>
          <w:sz w:val="52"/>
          <w:szCs w:val="52"/>
          <w:lang w:val="en-US" w:eastAsia="zh-CN"/>
        </w:rPr>
      </w:pPr>
    </w:p>
    <w:p w14:paraId="572FC9B2">
      <w:pPr>
        <w:jc w:val="both"/>
        <w:rPr>
          <w:rFonts w:hint="default"/>
          <w:b/>
          <w:bCs/>
          <w:sz w:val="52"/>
          <w:szCs w:val="52"/>
          <w:lang w:val="en-US" w:eastAsia="zh-CN"/>
        </w:rPr>
      </w:pPr>
    </w:p>
    <w:p w14:paraId="6C26EC09">
      <w:pPr>
        <w:jc w:val="both"/>
        <w:rPr>
          <w:rFonts w:hint="default"/>
          <w:b/>
          <w:bCs/>
          <w:sz w:val="52"/>
          <w:szCs w:val="52"/>
          <w:lang w:val="en-US" w:eastAsia="zh-CN"/>
        </w:rPr>
      </w:pPr>
    </w:p>
    <w:p w14:paraId="1DDB39D1">
      <w:pPr>
        <w:tabs>
          <w:tab w:val="left" w:pos="3278"/>
        </w:tabs>
        <w:jc w:val="both"/>
        <w:rPr>
          <w:rFonts w:hint="default"/>
          <w:b/>
          <w:bCs/>
          <w:sz w:val="52"/>
          <w:szCs w:val="52"/>
          <w:lang w:val="en-US" w:eastAsia="zh-CN"/>
        </w:rPr>
      </w:pPr>
    </w:p>
    <w:p w14:paraId="3E5E3101">
      <w:pPr>
        <w:jc w:val="center"/>
        <w:rPr>
          <w:rFonts w:hint="eastAsia" w:ascii="方正小标宋简体" w:hAnsi="方正小标宋简体" w:eastAsia="方正小标宋简体" w:cs="方正小标宋简体"/>
          <w:b/>
          <w:bCs/>
          <w:sz w:val="52"/>
          <w:szCs w:val="52"/>
          <w:lang w:val="en-US" w:eastAsia="zh-CN"/>
        </w:rPr>
      </w:pPr>
      <w:r>
        <w:rPr>
          <w:rFonts w:hint="eastAsia" w:ascii="方正小标宋简体" w:hAnsi="方正小标宋简体" w:eastAsia="方正小标宋简体" w:cs="方正小标宋简体"/>
          <w:b/>
          <w:bCs/>
          <w:sz w:val="52"/>
          <w:szCs w:val="52"/>
          <w:lang w:val="en-US" w:eastAsia="zh-CN"/>
        </w:rPr>
        <w:t>单位（签章）：</w:t>
      </w:r>
      <w:r>
        <w:rPr>
          <w:rFonts w:hint="eastAsia" w:ascii="方正小标宋简体" w:hAnsi="方正小标宋简体" w:eastAsia="方正小标宋简体" w:cs="方正小标宋简体"/>
          <w:b/>
          <w:bCs/>
          <w:sz w:val="52"/>
          <w:szCs w:val="52"/>
          <w:u w:val="single"/>
          <w:lang w:val="en-US" w:eastAsia="zh-CN"/>
        </w:rPr>
        <w:t>峨边彝族自治县融媒体中心</w:t>
      </w:r>
    </w:p>
    <w:p w14:paraId="6CA6528A">
      <w:pPr>
        <w:jc w:val="center"/>
        <w:rPr>
          <w:rFonts w:hint="eastAsia" w:ascii="方正小标宋简体" w:hAnsi="方正小标宋简体" w:eastAsia="方正小标宋简体" w:cs="方正小标宋简体"/>
          <w:b/>
          <w:bCs/>
          <w:sz w:val="52"/>
          <w:szCs w:val="52"/>
          <w:lang w:val="en-US" w:eastAsia="zh-CN"/>
        </w:rPr>
      </w:pPr>
      <w:r>
        <w:rPr>
          <w:rFonts w:hint="eastAsia" w:ascii="方正小标宋简体" w:hAnsi="方正小标宋简体" w:eastAsia="方正小标宋简体" w:cs="方正小标宋简体"/>
          <w:b/>
          <w:bCs/>
          <w:sz w:val="52"/>
          <w:szCs w:val="52"/>
          <w:lang w:val="en-US" w:eastAsia="zh-CN"/>
        </w:rPr>
        <w:t>2026年3月23日</w:t>
      </w:r>
    </w:p>
    <w:p w14:paraId="0BBAB8A2">
      <w:pPr>
        <w:jc w:val="both"/>
        <w:rPr>
          <w:rFonts w:hint="eastAsia"/>
          <w:b/>
          <w:bCs/>
          <w:sz w:val="32"/>
          <w:szCs w:val="32"/>
          <w:lang w:val="en-US" w:eastAsia="zh-CN"/>
        </w:rPr>
      </w:pPr>
    </w:p>
    <w:p w14:paraId="5F2C5A32">
      <w:pPr>
        <w:jc w:val="center"/>
        <w:rPr>
          <w:rFonts w:hint="eastAsia"/>
          <w:b/>
          <w:bCs/>
          <w:sz w:val="32"/>
          <w:szCs w:val="32"/>
          <w:lang w:val="en-US" w:eastAsia="zh-CN"/>
        </w:rPr>
      </w:pPr>
    </w:p>
    <w:p w14:paraId="64747AA9">
      <w:pPr>
        <w:jc w:val="center"/>
        <w:rPr>
          <w:rFonts w:hint="eastAsia"/>
          <w:b/>
          <w:bCs/>
          <w:sz w:val="32"/>
          <w:szCs w:val="32"/>
          <w:lang w:val="en-US" w:eastAsia="zh-CN"/>
        </w:rPr>
      </w:pPr>
    </w:p>
    <w:p w14:paraId="024EDF72">
      <w:pPr>
        <w:jc w:val="center"/>
        <w:rPr>
          <w:rFonts w:hint="default"/>
          <w:b/>
          <w:bCs/>
          <w:sz w:val="32"/>
          <w:szCs w:val="32"/>
          <w:lang w:val="en-US" w:eastAsia="zh-CN"/>
        </w:rPr>
      </w:pPr>
      <w:r>
        <w:rPr>
          <w:rFonts w:hint="default"/>
          <w:b/>
          <w:bCs/>
          <w:sz w:val="32"/>
          <w:szCs w:val="32"/>
          <w:lang w:val="en-US" w:eastAsia="zh-CN"/>
        </w:rPr>
        <w:t>目</w:t>
      </w:r>
      <w:r>
        <w:rPr>
          <w:rFonts w:hint="eastAsia"/>
          <w:b/>
          <w:bCs/>
          <w:sz w:val="32"/>
          <w:szCs w:val="32"/>
          <w:lang w:val="en-US" w:eastAsia="zh-CN"/>
        </w:rPr>
        <w:t xml:space="preserve"> </w:t>
      </w:r>
      <w:r>
        <w:rPr>
          <w:rFonts w:hint="default"/>
          <w:b/>
          <w:bCs/>
          <w:sz w:val="32"/>
          <w:szCs w:val="32"/>
          <w:lang w:val="en-US" w:eastAsia="zh-CN"/>
        </w:rPr>
        <w:t>录</w:t>
      </w:r>
    </w:p>
    <w:p w14:paraId="7AB1D016">
      <w:pPr>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第一部分 峨边彝族自治县融媒体中心概况</w:t>
      </w:r>
    </w:p>
    <w:p w14:paraId="07B537EC">
      <w:pPr>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一、基本职能及主要工作</w:t>
      </w:r>
    </w:p>
    <w:p w14:paraId="65720EFA">
      <w:pPr>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二、2026年重点工作</w:t>
      </w:r>
    </w:p>
    <w:p w14:paraId="73DA3D68">
      <w:pPr>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第二部分 峨边彝族自治县融媒体中心2026年部门预算表</w:t>
      </w:r>
    </w:p>
    <w:p w14:paraId="1C6EE78A">
      <w:pPr>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一、部门收支总表</w:t>
      </w:r>
    </w:p>
    <w:p w14:paraId="141BAC91">
      <w:pPr>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二、部门收入总表</w:t>
      </w:r>
    </w:p>
    <w:p w14:paraId="0CB4D9F1">
      <w:pPr>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三、部门支出总表</w:t>
      </w:r>
    </w:p>
    <w:p w14:paraId="2F51FC14">
      <w:pPr>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四、财政拨款收支预算总表</w:t>
      </w:r>
    </w:p>
    <w:p w14:paraId="19C670E0">
      <w:pPr>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五、财政拨款支出预算表（部门经济分类科目）</w:t>
      </w:r>
    </w:p>
    <w:p w14:paraId="4CF179FE">
      <w:pPr>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六、一般公共预算支出预算表</w:t>
      </w:r>
    </w:p>
    <w:p w14:paraId="51E0819C">
      <w:pPr>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七、一般公共预算基本支出预算表</w:t>
      </w:r>
    </w:p>
    <w:p w14:paraId="30C8B100">
      <w:pPr>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八、一般公共预算项目支出预算表</w:t>
      </w:r>
    </w:p>
    <w:p w14:paraId="2B5E2A61">
      <w:pPr>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九、一般公共预算“三公”经费支出预算表</w:t>
      </w:r>
    </w:p>
    <w:p w14:paraId="57953B7C">
      <w:pPr>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十、政府性基金预算支出表</w:t>
      </w:r>
    </w:p>
    <w:p w14:paraId="0CE7130C">
      <w:pPr>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十一、政府性基金预算“三公”经费支出预算表</w:t>
      </w:r>
    </w:p>
    <w:p w14:paraId="36AD958F">
      <w:pPr>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十二、国有资本经营预算支出表</w:t>
      </w:r>
    </w:p>
    <w:p w14:paraId="0B74A31F">
      <w:pPr>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十三、部门预算项目支出绩效目标表</w:t>
      </w:r>
    </w:p>
    <w:p w14:paraId="1BBDA53B">
      <w:pPr>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十四、部门整体支出绩效目标表</w:t>
      </w:r>
    </w:p>
    <w:p w14:paraId="5B54CF9E">
      <w:pPr>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十五、政府采购预算表</w:t>
      </w:r>
    </w:p>
    <w:p w14:paraId="2ACD27AF">
      <w:pPr>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第三部分 峨边彝族自治县融媒体中心2026年部门预算情况说明</w:t>
      </w:r>
    </w:p>
    <w:p w14:paraId="5F6696A2">
      <w:pPr>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第四部分 名词解释</w:t>
      </w:r>
    </w:p>
    <w:p w14:paraId="60C6C6A8">
      <w:pPr>
        <w:jc w:val="both"/>
        <w:rPr>
          <w:rFonts w:hint="eastAsia"/>
          <w:b/>
          <w:bCs/>
          <w:sz w:val="52"/>
          <w:szCs w:val="52"/>
          <w:lang w:val="en-US" w:eastAsia="zh-CN"/>
        </w:rPr>
      </w:pPr>
    </w:p>
    <w:p w14:paraId="4F8E1934">
      <w:pPr>
        <w:jc w:val="center"/>
        <w:rPr>
          <w:rFonts w:hint="eastAsia"/>
          <w:b/>
          <w:bCs/>
          <w:sz w:val="52"/>
          <w:szCs w:val="52"/>
          <w:lang w:val="en-US" w:eastAsia="zh-CN"/>
        </w:rPr>
      </w:pPr>
    </w:p>
    <w:p w14:paraId="25DDB623">
      <w:pPr>
        <w:jc w:val="center"/>
        <w:rPr>
          <w:rFonts w:hint="eastAsia"/>
          <w:b/>
          <w:bCs/>
          <w:sz w:val="52"/>
          <w:szCs w:val="52"/>
          <w:lang w:val="en-US" w:eastAsia="zh-CN"/>
        </w:rPr>
      </w:pPr>
    </w:p>
    <w:p w14:paraId="2DE5B659">
      <w:pPr>
        <w:jc w:val="center"/>
        <w:rPr>
          <w:rFonts w:hint="eastAsia"/>
          <w:b/>
          <w:bCs/>
          <w:sz w:val="52"/>
          <w:szCs w:val="52"/>
          <w:lang w:val="en-US" w:eastAsia="zh-CN"/>
        </w:rPr>
      </w:pPr>
    </w:p>
    <w:p w14:paraId="6DE85F82">
      <w:pPr>
        <w:jc w:val="center"/>
        <w:rPr>
          <w:rFonts w:hint="eastAsia"/>
          <w:b/>
          <w:bCs/>
          <w:sz w:val="52"/>
          <w:szCs w:val="52"/>
          <w:lang w:val="en-US" w:eastAsia="zh-CN"/>
        </w:rPr>
      </w:pPr>
    </w:p>
    <w:p w14:paraId="6EFA9F39">
      <w:pPr>
        <w:jc w:val="center"/>
        <w:rPr>
          <w:rFonts w:hint="eastAsia"/>
          <w:b/>
          <w:bCs/>
          <w:sz w:val="52"/>
          <w:szCs w:val="52"/>
          <w:lang w:val="en-US" w:eastAsia="zh-CN"/>
        </w:rPr>
      </w:pPr>
    </w:p>
    <w:p w14:paraId="46BF6077">
      <w:pPr>
        <w:jc w:val="center"/>
        <w:rPr>
          <w:rFonts w:hint="eastAsia"/>
          <w:b/>
          <w:bCs/>
          <w:sz w:val="52"/>
          <w:szCs w:val="52"/>
          <w:lang w:val="en-US" w:eastAsia="zh-CN"/>
        </w:rPr>
      </w:pPr>
    </w:p>
    <w:p w14:paraId="7D981E3C">
      <w:pPr>
        <w:jc w:val="center"/>
        <w:rPr>
          <w:rFonts w:hint="eastAsia"/>
          <w:b/>
          <w:bCs/>
          <w:sz w:val="52"/>
          <w:szCs w:val="52"/>
          <w:lang w:val="en-US" w:eastAsia="zh-CN"/>
        </w:rPr>
      </w:pPr>
    </w:p>
    <w:p w14:paraId="15E38A52">
      <w:pPr>
        <w:jc w:val="center"/>
        <w:rPr>
          <w:rFonts w:hint="eastAsia"/>
          <w:b/>
          <w:bCs/>
          <w:sz w:val="52"/>
          <w:szCs w:val="52"/>
          <w:lang w:val="en-US" w:eastAsia="zh-CN"/>
        </w:rPr>
      </w:pPr>
    </w:p>
    <w:p w14:paraId="3FBEA1C4">
      <w:pPr>
        <w:jc w:val="center"/>
        <w:rPr>
          <w:rFonts w:hint="eastAsia"/>
          <w:b/>
          <w:bCs/>
          <w:sz w:val="52"/>
          <w:szCs w:val="52"/>
          <w:lang w:val="en-US" w:eastAsia="zh-CN"/>
        </w:rPr>
      </w:pPr>
    </w:p>
    <w:p w14:paraId="0BB80806">
      <w:pPr>
        <w:jc w:val="center"/>
        <w:rPr>
          <w:rFonts w:hint="eastAsia"/>
          <w:b/>
          <w:bCs/>
          <w:sz w:val="52"/>
          <w:szCs w:val="52"/>
          <w:lang w:val="en-US" w:eastAsia="zh-CN"/>
        </w:rPr>
      </w:pPr>
    </w:p>
    <w:p w14:paraId="6A99E104">
      <w:pPr>
        <w:jc w:val="center"/>
        <w:rPr>
          <w:rFonts w:hint="eastAsia"/>
          <w:b/>
          <w:bCs/>
          <w:sz w:val="52"/>
          <w:szCs w:val="52"/>
          <w:lang w:val="en-US" w:eastAsia="zh-CN"/>
        </w:rPr>
      </w:pPr>
    </w:p>
    <w:p w14:paraId="0BD0F0F3">
      <w:pPr>
        <w:jc w:val="center"/>
        <w:rPr>
          <w:rFonts w:hint="eastAsia"/>
          <w:b/>
          <w:bCs/>
          <w:sz w:val="52"/>
          <w:szCs w:val="52"/>
          <w:lang w:val="en-US" w:eastAsia="zh-CN"/>
        </w:rPr>
      </w:pPr>
    </w:p>
    <w:p w14:paraId="25DE835F">
      <w:pPr>
        <w:jc w:val="center"/>
        <w:rPr>
          <w:rFonts w:hint="eastAsia"/>
          <w:b/>
          <w:bCs/>
          <w:sz w:val="52"/>
          <w:szCs w:val="52"/>
          <w:lang w:val="en-US" w:eastAsia="zh-CN"/>
        </w:rPr>
      </w:pPr>
    </w:p>
    <w:p w14:paraId="4360906A">
      <w:pPr>
        <w:jc w:val="center"/>
        <w:rPr>
          <w:rFonts w:hint="eastAsia"/>
          <w:b/>
          <w:bCs/>
          <w:sz w:val="52"/>
          <w:szCs w:val="52"/>
          <w:lang w:val="en-US" w:eastAsia="zh-CN"/>
        </w:rPr>
      </w:pPr>
    </w:p>
    <w:p w14:paraId="271BF053">
      <w:pPr>
        <w:jc w:val="center"/>
        <w:rPr>
          <w:rFonts w:hint="eastAsia"/>
          <w:b/>
          <w:bCs/>
          <w:sz w:val="52"/>
          <w:szCs w:val="52"/>
          <w:lang w:val="en-US" w:eastAsia="zh-CN"/>
        </w:rPr>
      </w:pPr>
    </w:p>
    <w:p w14:paraId="05D6C3E7">
      <w:pPr>
        <w:jc w:val="center"/>
        <w:rPr>
          <w:rFonts w:hint="eastAsia"/>
          <w:b/>
          <w:bCs/>
          <w:sz w:val="52"/>
          <w:szCs w:val="52"/>
          <w:lang w:val="en-US" w:eastAsia="zh-CN"/>
        </w:rPr>
      </w:pPr>
      <w:r>
        <w:rPr>
          <w:rFonts w:hint="eastAsia"/>
          <w:b/>
          <w:bCs/>
          <w:sz w:val="52"/>
          <w:szCs w:val="52"/>
          <w:lang w:val="en-US" w:eastAsia="zh-CN"/>
        </w:rPr>
        <w:t>第一部分</w:t>
      </w:r>
    </w:p>
    <w:p w14:paraId="343A7A40">
      <w:pPr>
        <w:jc w:val="center"/>
        <w:rPr>
          <w:rFonts w:hint="default"/>
          <w:b/>
          <w:bCs/>
          <w:sz w:val="52"/>
          <w:szCs w:val="52"/>
          <w:lang w:val="en-US" w:eastAsia="zh-CN"/>
        </w:rPr>
      </w:pPr>
      <w:r>
        <w:rPr>
          <w:rFonts w:hint="eastAsia" w:eastAsiaTheme="minorEastAsia"/>
          <w:b/>
          <w:bCs/>
          <w:w w:val="85"/>
          <w:sz w:val="52"/>
          <w:szCs w:val="52"/>
          <w:lang w:val="en-US" w:eastAsia="zh-CN"/>
        </w:rPr>
        <w:t>峨边彝族自治县融媒体中心</w:t>
      </w:r>
      <w:r>
        <w:rPr>
          <w:rFonts w:hint="default"/>
          <w:b/>
          <w:bCs/>
          <w:sz w:val="52"/>
          <w:szCs w:val="52"/>
          <w:lang w:val="en-US" w:eastAsia="zh-CN"/>
        </w:rPr>
        <w:t>概况</w:t>
      </w:r>
    </w:p>
    <w:p w14:paraId="5CB8A742">
      <w:pPr>
        <w:rPr>
          <w:rFonts w:hint="default"/>
          <w:b/>
          <w:bCs/>
          <w:sz w:val="52"/>
          <w:szCs w:val="52"/>
          <w:lang w:val="en-US" w:eastAsia="zh-CN"/>
        </w:rPr>
      </w:pPr>
      <w:r>
        <w:rPr>
          <w:rFonts w:hint="default"/>
          <w:b/>
          <w:bCs/>
          <w:sz w:val="52"/>
          <w:szCs w:val="52"/>
          <w:lang w:val="en-US" w:eastAsia="zh-CN"/>
        </w:rPr>
        <w:br w:type="page"/>
      </w:r>
    </w:p>
    <w:p w14:paraId="369446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一、基本职能及主要工作</w:t>
      </w:r>
    </w:p>
    <w:p w14:paraId="3646D85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职能简介：</w:t>
      </w:r>
    </w:p>
    <w:p w14:paraId="5122670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w:t>
      </w:r>
      <w:r>
        <w:rPr>
          <w:rFonts w:ascii="仿宋_GB2312" w:hAnsi="宋体" w:eastAsia="仿宋_GB2312" w:cs="仿宋_GB2312"/>
          <w:color w:val="000000"/>
          <w:kern w:val="0"/>
          <w:sz w:val="32"/>
          <w:szCs w:val="32"/>
          <w:lang w:val="en-US" w:eastAsia="zh-CN" w:bidi="ar"/>
        </w:rPr>
        <w:t xml:space="preserve">贯彻落实党的理论、路线和各项宣传方针政策，把握 </w:t>
      </w:r>
    </w:p>
    <w:p w14:paraId="21DC17BB">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新闻宣传基调，坚持正面宣传、团结鼓劲，为全县经济社会发展 提供舆论支持；围绕县委、县政府中心工作，积极开展新闻网络 内外宣传，落实全县新闻报道计划，完成上级下达的各项内外宣传和创优任务。 </w:t>
      </w:r>
    </w:p>
    <w:p w14:paraId="564DB6A5">
      <w:pPr>
        <w:keepNext w:val="0"/>
        <w:keepLines w:val="0"/>
        <w:pageBreakBefore w:val="0"/>
        <w:widowControl/>
        <w:suppressLineNumbers w:val="0"/>
        <w:kinsoku/>
        <w:wordWrap/>
        <w:overflowPunct/>
        <w:topLinePunct w:val="0"/>
        <w:autoSpaceDE/>
        <w:autoSpaceDN/>
        <w:bidi w:val="0"/>
        <w:adjustRightInd/>
        <w:snapToGrid/>
        <w:spacing w:line="600" w:lineRule="exact"/>
        <w:ind w:firstLine="320" w:firstLineChars="1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2.负责全县新闻业务管理和对外通联工作，抓好全县新 </w:t>
      </w:r>
    </w:p>
    <w:p w14:paraId="72447930">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闻网络宣传阵地建设和人才队伍建设。 </w:t>
      </w:r>
    </w:p>
    <w:p w14:paraId="2492C61D">
      <w:pPr>
        <w:keepNext w:val="0"/>
        <w:keepLines w:val="0"/>
        <w:pageBreakBefore w:val="0"/>
        <w:widowControl/>
        <w:suppressLineNumbers w:val="0"/>
        <w:kinsoku/>
        <w:wordWrap/>
        <w:overflowPunct/>
        <w:topLinePunct w:val="0"/>
        <w:autoSpaceDE/>
        <w:autoSpaceDN/>
        <w:bidi w:val="0"/>
        <w:adjustRightInd/>
        <w:snapToGrid/>
        <w:spacing w:line="600" w:lineRule="exact"/>
        <w:ind w:firstLine="320" w:firstLineChars="1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3.协助配合上级媒体和新闻单位来县采访工作。 </w:t>
      </w:r>
    </w:p>
    <w:p w14:paraId="359CE457">
      <w:pPr>
        <w:keepNext w:val="0"/>
        <w:keepLines w:val="0"/>
        <w:pageBreakBefore w:val="0"/>
        <w:widowControl/>
        <w:suppressLineNumbers w:val="0"/>
        <w:kinsoku/>
        <w:wordWrap/>
        <w:overflowPunct/>
        <w:topLinePunct w:val="0"/>
        <w:autoSpaceDE/>
        <w:autoSpaceDN/>
        <w:bidi w:val="0"/>
        <w:adjustRightInd/>
        <w:snapToGrid/>
        <w:spacing w:line="600" w:lineRule="exact"/>
        <w:ind w:firstLine="320" w:firstLineChars="1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4.负责与县内各乡镇各部门之间的沟通协调，负责县内各 </w:t>
      </w:r>
    </w:p>
    <w:p w14:paraId="4A9D867E">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类具有传播功能的媒介资源管理工作，负责网络对话和舆情收集引导工作。 </w:t>
      </w:r>
    </w:p>
    <w:p w14:paraId="0FE8A129">
      <w:pPr>
        <w:keepNext w:val="0"/>
        <w:keepLines w:val="0"/>
        <w:pageBreakBefore w:val="0"/>
        <w:widowControl/>
        <w:suppressLineNumbers w:val="0"/>
        <w:kinsoku/>
        <w:wordWrap/>
        <w:overflowPunct/>
        <w:topLinePunct w:val="0"/>
        <w:autoSpaceDE/>
        <w:autoSpaceDN/>
        <w:bidi w:val="0"/>
        <w:adjustRightInd/>
        <w:snapToGrid/>
        <w:spacing w:line="600" w:lineRule="exact"/>
        <w:ind w:firstLine="320" w:firstLineChars="1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5.负责政府信息公开相关事宜。 </w:t>
      </w:r>
    </w:p>
    <w:p w14:paraId="5BB17ADD">
      <w:pPr>
        <w:keepNext w:val="0"/>
        <w:keepLines w:val="0"/>
        <w:pageBreakBefore w:val="0"/>
        <w:widowControl/>
        <w:suppressLineNumbers w:val="0"/>
        <w:kinsoku/>
        <w:wordWrap/>
        <w:overflowPunct/>
        <w:topLinePunct w:val="0"/>
        <w:autoSpaceDE/>
        <w:autoSpaceDN/>
        <w:bidi w:val="0"/>
        <w:adjustRightInd/>
        <w:snapToGrid/>
        <w:spacing w:line="600" w:lineRule="exact"/>
        <w:ind w:firstLine="320" w:firstLineChars="1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6.负责上级下发的各项网评、网宣任务。 </w:t>
      </w:r>
    </w:p>
    <w:p w14:paraId="4BD9FA56">
      <w:pPr>
        <w:keepNext w:val="0"/>
        <w:keepLines w:val="0"/>
        <w:pageBreakBefore w:val="0"/>
        <w:widowControl/>
        <w:suppressLineNumbers w:val="0"/>
        <w:kinsoku/>
        <w:wordWrap/>
        <w:overflowPunct/>
        <w:topLinePunct w:val="0"/>
        <w:autoSpaceDE/>
        <w:autoSpaceDN/>
        <w:bidi w:val="0"/>
        <w:adjustRightInd/>
        <w:snapToGrid/>
        <w:spacing w:line="600" w:lineRule="exact"/>
        <w:ind w:firstLine="320" w:firstLineChars="1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7.负责舆情分析研判，提供决策咨询。 </w:t>
      </w:r>
    </w:p>
    <w:p w14:paraId="2FB15B16">
      <w:pPr>
        <w:keepNext w:val="0"/>
        <w:keepLines w:val="0"/>
        <w:pageBreakBefore w:val="0"/>
        <w:widowControl/>
        <w:suppressLineNumbers w:val="0"/>
        <w:kinsoku/>
        <w:wordWrap/>
        <w:overflowPunct/>
        <w:topLinePunct w:val="0"/>
        <w:autoSpaceDE/>
        <w:autoSpaceDN/>
        <w:bidi w:val="0"/>
        <w:adjustRightInd/>
        <w:snapToGrid/>
        <w:spacing w:line="600" w:lineRule="exact"/>
        <w:ind w:firstLine="320" w:firstLineChars="1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8.完成县委、县政府交办的其他工作任务。</w:t>
      </w:r>
    </w:p>
    <w:p w14:paraId="28DCE41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（二）2026年重点工作任务介绍：</w:t>
      </w:r>
    </w:p>
    <w:p w14:paraId="0793DA8D">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深化媒体融合，构建协同高效传播体系。</w:t>
      </w:r>
      <w:r>
        <w:rPr>
          <w:rFonts w:hint="eastAsia" w:ascii="仿宋_GB2312" w:hAnsi="仿宋_GB2312" w:eastAsia="仿宋_GB2312" w:cs="仿宋_GB2312"/>
          <w:b w:val="0"/>
          <w:bCs w:val="0"/>
          <w:color w:val="000000"/>
          <w:sz w:val="32"/>
          <w:szCs w:val="32"/>
          <w:lang w:val="en-US" w:eastAsia="zh-CN"/>
        </w:rPr>
        <w:t>聚焦“深度融合、全域覆盖”目标，推动传统媒体与新媒体在内容生产、渠道分发、技术应用、平台建设、经营管理等方面深度融合。打造以新媒体为主体的“1+1+1+2+N”全媒体传播矩阵，推动传统媒体与新兴媒体从“相加”到“相融”的全面转型。</w:t>
      </w:r>
    </w:p>
    <w:p w14:paraId="6B999AC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提质增效宣传，提升舆论引导核心效能。持续加强“两微一端”建设，加快手机客户端APP改版升级，深化“新闻+政务+民生+商务”服务模式。紧扣县委、县政府中心工作，聚焦重大主题、重点项目、民生实事、民族文化等核心领域，创新内容表达方式，推出更多短视频、微纪录片、互动H5等产品。</w:t>
      </w:r>
    </w:p>
    <w:p w14:paraId="1C3454D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建强人才队伍，筑牢融媒发展人才支撑。坚持“人才强媒”战略，着力构建精干高效、结构合理的全媒体人才队伍。精准引进新媒体运营、数据分析、技术研发、产品策划等复合型急需人才，优化队伍结构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实施“全媒体人才培育计划”，提升现有人员全媒采编、平台运营、产品创新等综合能力。</w:t>
      </w:r>
    </w:p>
    <w:p w14:paraId="2E9BB42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bCs/>
          <w:sz w:val="32"/>
          <w:szCs w:val="32"/>
          <w:lang w:val="en-US" w:eastAsia="zh-CN"/>
        </w:rPr>
        <w:t>二、部门预算单位构成</w:t>
      </w:r>
    </w:p>
    <w:p w14:paraId="592974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lang w:eastAsia="zh-CN"/>
        </w:rPr>
        <w:t>峨边彝族自治县融媒体中心</w:t>
      </w:r>
      <w:r>
        <w:rPr>
          <w:rFonts w:hint="eastAsia" w:ascii="仿宋" w:hAnsi="仿宋" w:eastAsia="仿宋"/>
          <w:sz w:val="32"/>
          <w:szCs w:val="32"/>
          <w:highlight w:val="none"/>
        </w:rPr>
        <w:t>预算单位</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个，其中：行政单位</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个，事业单位</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个。</w:t>
      </w:r>
    </w:p>
    <w:p w14:paraId="7B7D8F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lang w:eastAsia="zh-CN"/>
        </w:rPr>
        <w:t>峨边彝族自治县融媒体中心</w:t>
      </w:r>
      <w:r>
        <w:rPr>
          <w:rFonts w:hint="eastAsia" w:ascii="仿宋" w:hAnsi="仿宋" w:eastAsia="仿宋"/>
          <w:sz w:val="32"/>
          <w:szCs w:val="32"/>
          <w:highlight w:val="none"/>
        </w:rPr>
        <w:t>总编制</w:t>
      </w:r>
      <w:r>
        <w:rPr>
          <w:rFonts w:hint="eastAsia" w:ascii="仿宋" w:hAnsi="仿宋" w:eastAsia="仿宋"/>
          <w:sz w:val="32"/>
          <w:szCs w:val="32"/>
          <w:highlight w:val="none"/>
          <w:lang w:val="en-US" w:eastAsia="zh-CN"/>
        </w:rPr>
        <w:t>19</w:t>
      </w:r>
      <w:r>
        <w:rPr>
          <w:rFonts w:hint="eastAsia" w:ascii="仿宋" w:hAnsi="仿宋" w:eastAsia="仿宋"/>
          <w:sz w:val="32"/>
          <w:szCs w:val="32"/>
          <w:highlight w:val="none"/>
        </w:rPr>
        <w:t>名，其中：行政编制</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名，工勤编制</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名，事业编制</w:t>
      </w:r>
      <w:r>
        <w:rPr>
          <w:rFonts w:hint="eastAsia" w:ascii="仿宋" w:hAnsi="仿宋" w:eastAsia="仿宋"/>
          <w:sz w:val="32"/>
          <w:szCs w:val="32"/>
          <w:highlight w:val="none"/>
          <w:lang w:val="en-US" w:eastAsia="zh-CN"/>
        </w:rPr>
        <w:t>16</w:t>
      </w:r>
      <w:r>
        <w:rPr>
          <w:rFonts w:hint="eastAsia" w:ascii="仿宋" w:hAnsi="仿宋" w:eastAsia="仿宋"/>
          <w:sz w:val="32"/>
          <w:szCs w:val="32"/>
          <w:highlight w:val="none"/>
        </w:rPr>
        <w:t>名。在职人员总数</w:t>
      </w:r>
      <w:r>
        <w:rPr>
          <w:rFonts w:hint="eastAsia" w:ascii="仿宋" w:hAnsi="仿宋" w:eastAsia="仿宋"/>
          <w:sz w:val="32"/>
          <w:szCs w:val="32"/>
          <w:highlight w:val="none"/>
          <w:lang w:val="en-US" w:eastAsia="zh-CN"/>
        </w:rPr>
        <w:t>17</w:t>
      </w:r>
      <w:r>
        <w:rPr>
          <w:rFonts w:hint="eastAsia" w:ascii="仿宋" w:hAnsi="仿宋" w:eastAsia="仿宋"/>
          <w:sz w:val="32"/>
          <w:szCs w:val="32"/>
          <w:highlight w:val="none"/>
        </w:rPr>
        <w:t>名，其中：行政</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名，工勤</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名，事业</w:t>
      </w:r>
      <w:r>
        <w:rPr>
          <w:rFonts w:hint="eastAsia" w:ascii="仿宋" w:hAnsi="仿宋" w:eastAsia="仿宋"/>
          <w:color w:val="000000" w:themeColor="text1"/>
          <w:sz w:val="32"/>
          <w:szCs w:val="32"/>
          <w:highlight w:val="none"/>
          <w:lang w:val="en-US" w:eastAsia="zh-CN"/>
          <w14:textFill>
            <w14:solidFill>
              <w14:schemeClr w14:val="tx1"/>
            </w14:solidFill>
          </w14:textFill>
        </w:rPr>
        <w:t>16</w:t>
      </w:r>
      <w:r>
        <w:rPr>
          <w:rFonts w:hint="eastAsia" w:ascii="仿宋" w:hAnsi="仿宋" w:eastAsia="仿宋"/>
          <w:sz w:val="32"/>
          <w:szCs w:val="32"/>
          <w:highlight w:val="none"/>
        </w:rPr>
        <w:t>名。离休</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名。</w:t>
      </w:r>
    </w:p>
    <w:p w14:paraId="79F14141">
      <w:pPr>
        <w:spacing w:line="600" w:lineRule="exact"/>
        <w:ind w:firstLine="640" w:firstLineChars="200"/>
        <w:rPr>
          <w:rFonts w:hint="eastAsia" w:ascii="仿宋" w:hAnsi="仿宋" w:eastAsia="仿宋"/>
          <w:sz w:val="32"/>
          <w:szCs w:val="32"/>
          <w:highlight w:val="none"/>
        </w:rPr>
      </w:pPr>
    </w:p>
    <w:p w14:paraId="094D6221">
      <w:pPr>
        <w:spacing w:line="600" w:lineRule="exact"/>
        <w:ind w:firstLine="640" w:firstLineChars="200"/>
        <w:rPr>
          <w:rFonts w:hint="eastAsia" w:ascii="仿宋" w:hAnsi="仿宋" w:eastAsia="仿宋"/>
          <w:sz w:val="32"/>
          <w:szCs w:val="32"/>
        </w:rPr>
      </w:pPr>
    </w:p>
    <w:p w14:paraId="4A4F8470">
      <w:pPr>
        <w:spacing w:line="600" w:lineRule="exact"/>
        <w:ind w:firstLine="640" w:firstLineChars="200"/>
        <w:rPr>
          <w:rFonts w:hint="eastAsia" w:ascii="仿宋" w:hAnsi="仿宋" w:eastAsia="仿宋"/>
          <w:sz w:val="32"/>
          <w:szCs w:val="32"/>
        </w:rPr>
      </w:pPr>
    </w:p>
    <w:p w14:paraId="0F531D04">
      <w:pPr>
        <w:numPr>
          <w:ilvl w:val="0"/>
          <w:numId w:val="0"/>
        </w:numPr>
        <w:ind w:leftChars="0"/>
        <w:jc w:val="both"/>
        <w:rPr>
          <w:rFonts w:hint="eastAsia"/>
          <w:b/>
          <w:bCs/>
          <w:sz w:val="52"/>
          <w:szCs w:val="52"/>
          <w:lang w:val="en-US" w:eastAsia="zh-CN"/>
        </w:rPr>
      </w:pPr>
    </w:p>
    <w:p w14:paraId="3D8A85FC">
      <w:pPr>
        <w:numPr>
          <w:ilvl w:val="0"/>
          <w:numId w:val="0"/>
        </w:numPr>
        <w:ind w:left="0" w:leftChars="0"/>
        <w:jc w:val="center"/>
        <w:rPr>
          <w:rFonts w:hint="eastAsia" w:ascii="方正小标宋简体" w:hAnsi="方正小标宋简体" w:eastAsia="方正小标宋简体" w:cs="方正小标宋简体"/>
          <w:b/>
          <w:bCs/>
          <w:kern w:val="2"/>
          <w:sz w:val="52"/>
          <w:szCs w:val="52"/>
          <w:lang w:val="en-US" w:eastAsia="zh-CN" w:bidi="ar-SA"/>
        </w:rPr>
      </w:pPr>
    </w:p>
    <w:p w14:paraId="4D8691C6">
      <w:pPr>
        <w:numPr>
          <w:ilvl w:val="0"/>
          <w:numId w:val="0"/>
        </w:numPr>
        <w:ind w:left="0" w:leftChars="0"/>
        <w:jc w:val="center"/>
        <w:rPr>
          <w:rFonts w:hint="eastAsia" w:ascii="方正小标宋简体" w:hAnsi="方正小标宋简体" w:eastAsia="方正小标宋简体" w:cs="方正小标宋简体"/>
          <w:b/>
          <w:bCs/>
          <w:kern w:val="2"/>
          <w:sz w:val="52"/>
          <w:szCs w:val="52"/>
          <w:lang w:val="en-US" w:eastAsia="zh-CN" w:bidi="ar-SA"/>
        </w:rPr>
      </w:pPr>
    </w:p>
    <w:p w14:paraId="6D83C646">
      <w:pPr>
        <w:numPr>
          <w:ilvl w:val="0"/>
          <w:numId w:val="0"/>
        </w:numPr>
        <w:ind w:left="0" w:leftChars="0"/>
        <w:jc w:val="center"/>
        <w:rPr>
          <w:rFonts w:hint="eastAsia" w:ascii="方正小标宋简体" w:hAnsi="方正小标宋简体" w:eastAsia="方正小标宋简体" w:cs="方正小标宋简体"/>
          <w:b/>
          <w:bCs/>
          <w:kern w:val="2"/>
          <w:sz w:val="52"/>
          <w:szCs w:val="52"/>
          <w:lang w:val="en-US" w:eastAsia="zh-CN" w:bidi="ar-SA"/>
        </w:rPr>
      </w:pPr>
    </w:p>
    <w:p w14:paraId="357F4352">
      <w:pPr>
        <w:numPr>
          <w:ilvl w:val="0"/>
          <w:numId w:val="0"/>
        </w:numPr>
        <w:ind w:left="0" w:leftChars="0"/>
        <w:jc w:val="center"/>
        <w:rPr>
          <w:rFonts w:hint="eastAsia" w:ascii="方正小标宋简体" w:hAnsi="方正小标宋简体" w:eastAsia="方正小标宋简体" w:cs="方正小标宋简体"/>
          <w:b/>
          <w:bCs/>
          <w:kern w:val="2"/>
          <w:sz w:val="52"/>
          <w:szCs w:val="52"/>
          <w:lang w:val="en-US" w:eastAsia="zh-CN" w:bidi="ar-SA"/>
        </w:rPr>
      </w:pPr>
    </w:p>
    <w:p w14:paraId="6FE7E5C1">
      <w:pPr>
        <w:numPr>
          <w:ilvl w:val="0"/>
          <w:numId w:val="0"/>
        </w:numPr>
        <w:ind w:left="0" w:leftChars="0"/>
        <w:jc w:val="center"/>
        <w:rPr>
          <w:rFonts w:hint="eastAsia" w:ascii="方正小标宋简体" w:hAnsi="方正小标宋简体" w:eastAsia="方正小标宋简体" w:cs="方正小标宋简体"/>
          <w:b/>
          <w:bCs/>
          <w:kern w:val="2"/>
          <w:sz w:val="52"/>
          <w:szCs w:val="52"/>
          <w:lang w:val="en-US" w:eastAsia="zh-CN" w:bidi="ar-SA"/>
        </w:rPr>
      </w:pPr>
    </w:p>
    <w:p w14:paraId="3DED5355">
      <w:pPr>
        <w:numPr>
          <w:ilvl w:val="0"/>
          <w:numId w:val="0"/>
        </w:numPr>
        <w:ind w:left="0" w:leftChars="0"/>
        <w:jc w:val="center"/>
        <w:rPr>
          <w:rFonts w:hint="eastAsia" w:ascii="方正小标宋简体" w:hAnsi="方正小标宋简体" w:eastAsia="方正小标宋简体" w:cs="方正小标宋简体"/>
          <w:b/>
          <w:bCs/>
          <w:sz w:val="52"/>
          <w:szCs w:val="52"/>
          <w:lang w:val="en-US" w:eastAsia="zh-CN"/>
        </w:rPr>
      </w:pPr>
      <w:r>
        <w:rPr>
          <w:rFonts w:hint="eastAsia" w:ascii="方正小标宋简体" w:hAnsi="方正小标宋简体" w:eastAsia="方正小标宋简体" w:cs="方正小标宋简体"/>
          <w:b/>
          <w:bCs/>
          <w:kern w:val="2"/>
          <w:sz w:val="52"/>
          <w:szCs w:val="52"/>
          <w:lang w:val="en-US" w:eastAsia="zh-CN" w:bidi="ar-SA"/>
        </w:rPr>
        <w:t>第二部分</w:t>
      </w:r>
    </w:p>
    <w:p w14:paraId="5136EFFD">
      <w:pPr>
        <w:numPr>
          <w:ilvl w:val="0"/>
          <w:numId w:val="0"/>
        </w:numPr>
        <w:jc w:val="center"/>
        <w:rPr>
          <w:rFonts w:hint="eastAsia" w:ascii="方正小标宋简体" w:hAnsi="方正小标宋简体" w:eastAsia="方正小标宋简体" w:cs="方正小标宋简体"/>
          <w:b/>
          <w:bCs/>
          <w:sz w:val="52"/>
          <w:szCs w:val="52"/>
          <w:lang w:val="en-US" w:eastAsia="zh-CN"/>
        </w:rPr>
      </w:pPr>
      <w:r>
        <w:rPr>
          <w:rFonts w:hint="eastAsia" w:ascii="方正小标宋简体" w:hAnsi="方正小标宋简体" w:eastAsia="方正小标宋简体" w:cs="方正小标宋简体"/>
          <w:b/>
          <w:bCs/>
          <w:sz w:val="52"/>
          <w:szCs w:val="52"/>
          <w:lang w:val="en-US" w:eastAsia="zh-CN"/>
        </w:rPr>
        <w:t>峨边彝族自治县融媒体中心</w:t>
      </w:r>
    </w:p>
    <w:p w14:paraId="7E49C49C">
      <w:pPr>
        <w:numPr>
          <w:ilvl w:val="0"/>
          <w:numId w:val="0"/>
        </w:numPr>
        <w:jc w:val="center"/>
        <w:rPr>
          <w:rFonts w:hint="eastAsia" w:ascii="方正小标宋简体" w:hAnsi="方正小标宋简体" w:eastAsia="方正小标宋简体" w:cs="方正小标宋简体"/>
          <w:b/>
          <w:bCs/>
          <w:sz w:val="52"/>
          <w:szCs w:val="52"/>
          <w:lang w:val="en-US" w:eastAsia="zh-CN"/>
        </w:rPr>
      </w:pPr>
      <w:r>
        <w:rPr>
          <w:rFonts w:hint="eastAsia" w:ascii="方正小标宋简体" w:hAnsi="方正小标宋简体" w:eastAsia="方正小标宋简体" w:cs="方正小标宋简体"/>
          <w:b/>
          <w:bCs/>
          <w:sz w:val="52"/>
          <w:szCs w:val="52"/>
          <w:lang w:val="en-US" w:eastAsia="zh-CN"/>
        </w:rPr>
        <w:t>2026年部门预算表</w:t>
      </w:r>
    </w:p>
    <w:p w14:paraId="69C002E9">
      <w:pPr>
        <w:spacing w:line="600" w:lineRule="exact"/>
        <w:rPr>
          <w:rFonts w:hint="default" w:ascii="仿宋" w:hAnsi="仿宋" w:eastAsia="仿宋" w:cs="Times New Roman"/>
          <w:sz w:val="32"/>
          <w:szCs w:val="32"/>
          <w:lang w:val="en-US" w:eastAsia="zh-CN"/>
        </w:rPr>
      </w:pPr>
    </w:p>
    <w:p w14:paraId="254E6867">
      <w:pPr>
        <w:spacing w:line="600" w:lineRule="exact"/>
        <w:rPr>
          <w:rFonts w:hint="eastAsia" w:ascii="仿宋" w:hAnsi="仿宋" w:eastAsia="仿宋"/>
          <w:sz w:val="32"/>
          <w:szCs w:val="32"/>
          <w:lang w:val="en-US" w:eastAsia="zh-CN"/>
        </w:rPr>
      </w:pPr>
    </w:p>
    <w:p w14:paraId="2135C4BE">
      <w:pPr>
        <w:spacing w:line="600" w:lineRule="exact"/>
        <w:rPr>
          <w:rFonts w:hint="eastAsia" w:ascii="仿宋" w:hAnsi="仿宋" w:eastAsia="仿宋"/>
          <w:sz w:val="32"/>
          <w:szCs w:val="32"/>
          <w:lang w:val="en-US" w:eastAsia="zh-CN"/>
        </w:rPr>
      </w:pPr>
    </w:p>
    <w:p w14:paraId="37BB80A9">
      <w:pPr>
        <w:spacing w:line="600" w:lineRule="exact"/>
        <w:rPr>
          <w:rFonts w:hint="eastAsia" w:ascii="仿宋" w:hAnsi="仿宋" w:eastAsia="仿宋"/>
          <w:sz w:val="32"/>
          <w:szCs w:val="32"/>
          <w:lang w:val="en-US" w:eastAsia="zh-CN"/>
        </w:rPr>
      </w:pPr>
    </w:p>
    <w:p w14:paraId="4C136655">
      <w:pPr>
        <w:spacing w:line="600" w:lineRule="exact"/>
        <w:rPr>
          <w:rFonts w:hint="default" w:ascii="仿宋" w:hAnsi="仿宋" w:eastAsia="仿宋"/>
          <w:sz w:val="32"/>
          <w:szCs w:val="32"/>
          <w:lang w:val="en-US" w:eastAsia="zh-CN"/>
        </w:rPr>
      </w:pPr>
    </w:p>
    <w:p w14:paraId="248FBA61">
      <w:pPr>
        <w:numPr>
          <w:ilvl w:val="0"/>
          <w:numId w:val="0"/>
        </w:numPr>
        <w:spacing w:line="600" w:lineRule="exact"/>
        <w:rPr>
          <w:rFonts w:hint="eastAsia" w:ascii="仿宋" w:hAnsi="仿宋" w:eastAsia="仿宋" w:cs="Times New Roman"/>
          <w:sz w:val="32"/>
          <w:szCs w:val="32"/>
          <w:lang w:val="en-US" w:eastAsia="zh-CN"/>
        </w:rPr>
      </w:pPr>
    </w:p>
    <w:p w14:paraId="779F0B71">
      <w:pPr>
        <w:numPr>
          <w:ilvl w:val="0"/>
          <w:numId w:val="0"/>
        </w:numPr>
        <w:spacing w:line="600" w:lineRule="exact"/>
        <w:rPr>
          <w:rFonts w:hint="eastAsia" w:ascii="仿宋" w:hAnsi="仿宋" w:eastAsia="仿宋" w:cs="Times New Roman"/>
          <w:sz w:val="32"/>
          <w:szCs w:val="32"/>
          <w:lang w:val="en-US" w:eastAsia="zh-CN"/>
        </w:rPr>
      </w:pPr>
    </w:p>
    <w:p w14:paraId="5740A092">
      <w:pPr>
        <w:numPr>
          <w:ilvl w:val="0"/>
          <w:numId w:val="0"/>
        </w:numPr>
        <w:spacing w:line="600" w:lineRule="exact"/>
        <w:rPr>
          <w:rFonts w:hint="eastAsia" w:ascii="仿宋" w:hAnsi="仿宋" w:eastAsia="仿宋" w:cs="Times New Roman"/>
          <w:sz w:val="32"/>
          <w:szCs w:val="32"/>
          <w:lang w:val="en-US" w:eastAsia="zh-CN"/>
        </w:rPr>
      </w:pPr>
    </w:p>
    <w:p w14:paraId="019373E0">
      <w:pPr>
        <w:numPr>
          <w:ilvl w:val="0"/>
          <w:numId w:val="0"/>
        </w:numPr>
        <w:ind w:leftChars="0"/>
        <w:jc w:val="both"/>
        <w:rPr>
          <w:rFonts w:hint="eastAsia"/>
          <w:b/>
          <w:bCs/>
          <w:sz w:val="52"/>
          <w:szCs w:val="52"/>
          <w:lang w:val="en-US" w:eastAsia="zh-CN"/>
        </w:rPr>
      </w:pPr>
    </w:p>
    <w:p w14:paraId="1CF79C17">
      <w:pPr>
        <w:numPr>
          <w:ilvl w:val="0"/>
          <w:numId w:val="0"/>
        </w:numPr>
        <w:ind w:leftChars="0"/>
        <w:jc w:val="center"/>
        <w:rPr>
          <w:rFonts w:hint="eastAsia"/>
          <w:b/>
          <w:bCs/>
          <w:sz w:val="52"/>
          <w:szCs w:val="52"/>
          <w:lang w:val="en-US" w:eastAsia="zh-CN"/>
        </w:rPr>
      </w:pPr>
      <w:r>
        <w:rPr>
          <w:rFonts w:hint="eastAsia"/>
          <w:b/>
          <w:bCs/>
          <w:sz w:val="52"/>
          <w:szCs w:val="52"/>
          <w:lang w:val="en-US" w:eastAsia="zh-CN"/>
        </w:rPr>
        <w:drawing>
          <wp:inline distT="0" distB="0" distL="114300" distR="114300">
            <wp:extent cx="5414645" cy="3789045"/>
            <wp:effectExtent l="0" t="0" r="10795" b="5715"/>
            <wp:docPr id="1" name="图片 1" descr="C:/Users/Administrator/Desktop/2026预算表/1.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2026预算表/1.png1"/>
                    <pic:cNvPicPr>
                      <a:picLocks noChangeAspect="1"/>
                    </pic:cNvPicPr>
                  </pic:nvPicPr>
                  <pic:blipFill>
                    <a:blip r:embed="rId4"/>
                    <a:srcRect t="11839" b="11839"/>
                    <a:stretch>
                      <a:fillRect/>
                    </a:stretch>
                  </pic:blipFill>
                  <pic:spPr>
                    <a:xfrm>
                      <a:off x="0" y="0"/>
                      <a:ext cx="5414645" cy="3789045"/>
                    </a:xfrm>
                    <a:prstGeom prst="rect">
                      <a:avLst/>
                    </a:prstGeom>
                  </pic:spPr>
                </pic:pic>
              </a:graphicData>
            </a:graphic>
          </wp:inline>
        </w:drawing>
      </w:r>
    </w:p>
    <w:p w14:paraId="5D0512E1">
      <w:pPr>
        <w:numPr>
          <w:ilvl w:val="0"/>
          <w:numId w:val="0"/>
        </w:numPr>
        <w:ind w:leftChars="0"/>
        <w:jc w:val="center"/>
        <w:rPr>
          <w:rFonts w:hint="eastAsia"/>
          <w:b/>
          <w:bCs/>
          <w:sz w:val="52"/>
          <w:szCs w:val="52"/>
          <w:lang w:val="en-US" w:eastAsia="zh-CN"/>
        </w:rPr>
      </w:pPr>
      <w:r>
        <w:rPr>
          <w:rFonts w:hint="eastAsia"/>
          <w:b/>
          <w:bCs/>
          <w:sz w:val="52"/>
          <w:szCs w:val="52"/>
          <w:lang w:val="en-US" w:eastAsia="zh-CN"/>
        </w:rPr>
        <w:drawing>
          <wp:inline distT="0" distB="0" distL="114300" distR="114300">
            <wp:extent cx="5410835" cy="2105025"/>
            <wp:effectExtent l="0" t="0" r="14605" b="13335"/>
            <wp:docPr id="2" name="图片 2" descr="C:/Users/Administrator/Desktop/2026预算表/1-1.pn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2026预算表/1-1.png1-1"/>
                    <pic:cNvPicPr>
                      <a:picLocks noChangeAspect="1"/>
                    </pic:cNvPicPr>
                  </pic:nvPicPr>
                  <pic:blipFill>
                    <a:blip r:embed="rId5"/>
                    <a:srcRect l="13469" r="13469"/>
                    <a:stretch>
                      <a:fillRect/>
                    </a:stretch>
                  </pic:blipFill>
                  <pic:spPr>
                    <a:xfrm>
                      <a:off x="0" y="0"/>
                      <a:ext cx="5410835" cy="2105025"/>
                    </a:xfrm>
                    <a:prstGeom prst="rect">
                      <a:avLst/>
                    </a:prstGeom>
                  </pic:spPr>
                </pic:pic>
              </a:graphicData>
            </a:graphic>
          </wp:inline>
        </w:drawing>
      </w:r>
    </w:p>
    <w:p w14:paraId="24B1F55F">
      <w:pPr>
        <w:numPr>
          <w:ilvl w:val="0"/>
          <w:numId w:val="0"/>
        </w:numPr>
        <w:ind w:leftChars="0"/>
        <w:jc w:val="center"/>
        <w:rPr>
          <w:rFonts w:hint="eastAsia"/>
          <w:b/>
          <w:bCs/>
          <w:sz w:val="52"/>
          <w:szCs w:val="52"/>
          <w:lang w:val="en-US" w:eastAsia="zh-CN"/>
        </w:rPr>
      </w:pPr>
      <w:r>
        <w:rPr>
          <w:rFonts w:hint="eastAsia"/>
          <w:b/>
          <w:bCs/>
          <w:sz w:val="52"/>
          <w:szCs w:val="52"/>
          <w:lang w:val="en-US" w:eastAsia="zh-CN"/>
        </w:rPr>
        <w:drawing>
          <wp:inline distT="0" distB="0" distL="114300" distR="114300">
            <wp:extent cx="5408295" cy="2461260"/>
            <wp:effectExtent l="0" t="0" r="1905" b="7620"/>
            <wp:docPr id="3" name="图片 3" descr="C:/Users/Administrator/Desktop/2026预算表/1-2.png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2026预算表/1-2.png1-2"/>
                    <pic:cNvPicPr>
                      <a:picLocks noChangeAspect="1"/>
                    </pic:cNvPicPr>
                  </pic:nvPicPr>
                  <pic:blipFill>
                    <a:blip r:embed="rId6"/>
                    <a:srcRect l="2683" r="2683"/>
                    <a:stretch>
                      <a:fillRect/>
                    </a:stretch>
                  </pic:blipFill>
                  <pic:spPr>
                    <a:xfrm>
                      <a:off x="0" y="0"/>
                      <a:ext cx="5408295" cy="2461260"/>
                    </a:xfrm>
                    <a:prstGeom prst="rect">
                      <a:avLst/>
                    </a:prstGeom>
                  </pic:spPr>
                </pic:pic>
              </a:graphicData>
            </a:graphic>
          </wp:inline>
        </w:drawing>
      </w:r>
    </w:p>
    <w:p w14:paraId="7BD5FD05">
      <w:pPr>
        <w:numPr>
          <w:ilvl w:val="0"/>
          <w:numId w:val="0"/>
        </w:numPr>
        <w:ind w:leftChars="0"/>
        <w:jc w:val="both"/>
        <w:rPr>
          <w:rFonts w:hint="eastAsia"/>
          <w:b/>
          <w:bCs/>
          <w:sz w:val="52"/>
          <w:szCs w:val="52"/>
          <w:lang w:val="en-US" w:eastAsia="zh-CN"/>
        </w:rPr>
      </w:pPr>
      <w:r>
        <w:rPr>
          <w:rFonts w:hint="eastAsia"/>
          <w:b/>
          <w:bCs/>
          <w:sz w:val="52"/>
          <w:szCs w:val="52"/>
          <w:lang w:val="en-US" w:eastAsia="zh-CN"/>
        </w:rPr>
        <w:drawing>
          <wp:inline distT="0" distB="0" distL="114300" distR="114300">
            <wp:extent cx="5408295" cy="2830830"/>
            <wp:effectExtent l="0" t="0" r="1905" b="3810"/>
            <wp:docPr id="4" name="图片 4" descr="C:/Users/Administrator/Desktop/2026预算表/2.p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2026预算表/2.png2"/>
                    <pic:cNvPicPr>
                      <a:picLocks noChangeAspect="1"/>
                    </pic:cNvPicPr>
                  </pic:nvPicPr>
                  <pic:blipFill>
                    <a:blip r:embed="rId7"/>
                    <a:srcRect t="11078" b="11078"/>
                    <a:stretch>
                      <a:fillRect/>
                    </a:stretch>
                  </pic:blipFill>
                  <pic:spPr>
                    <a:xfrm>
                      <a:off x="0" y="0"/>
                      <a:ext cx="5408295" cy="2830830"/>
                    </a:xfrm>
                    <a:prstGeom prst="rect">
                      <a:avLst/>
                    </a:prstGeom>
                  </pic:spPr>
                </pic:pic>
              </a:graphicData>
            </a:graphic>
          </wp:inline>
        </w:drawing>
      </w:r>
    </w:p>
    <w:p w14:paraId="71BF071B">
      <w:pPr>
        <w:numPr>
          <w:ilvl w:val="0"/>
          <w:numId w:val="0"/>
        </w:numPr>
        <w:ind w:leftChars="0"/>
        <w:jc w:val="both"/>
        <w:rPr>
          <w:rFonts w:hint="eastAsia"/>
          <w:b/>
          <w:bCs/>
          <w:sz w:val="52"/>
          <w:szCs w:val="52"/>
          <w:lang w:val="en-US" w:eastAsia="zh-CN"/>
        </w:rPr>
      </w:pPr>
      <w:r>
        <w:rPr>
          <w:rFonts w:hint="eastAsia"/>
          <w:b/>
          <w:bCs/>
          <w:sz w:val="52"/>
          <w:szCs w:val="52"/>
          <w:lang w:val="en-US" w:eastAsia="zh-CN"/>
        </w:rPr>
        <w:drawing>
          <wp:inline distT="0" distB="0" distL="114300" distR="114300">
            <wp:extent cx="5410200" cy="2340610"/>
            <wp:effectExtent l="0" t="0" r="0" b="6350"/>
            <wp:docPr id="5" name="图片 5" descr="C:/Users/Administrator/Desktop/2026预算表/2-1.png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2026预算表/2-1.png2-1"/>
                    <pic:cNvPicPr>
                      <a:picLocks noChangeAspect="1"/>
                    </pic:cNvPicPr>
                  </pic:nvPicPr>
                  <pic:blipFill>
                    <a:blip r:embed="rId8"/>
                    <a:srcRect t="2899" b="2899"/>
                    <a:stretch>
                      <a:fillRect/>
                    </a:stretch>
                  </pic:blipFill>
                  <pic:spPr>
                    <a:xfrm>
                      <a:off x="0" y="0"/>
                      <a:ext cx="5410200" cy="2340610"/>
                    </a:xfrm>
                    <a:prstGeom prst="rect">
                      <a:avLst/>
                    </a:prstGeom>
                  </pic:spPr>
                </pic:pic>
              </a:graphicData>
            </a:graphic>
          </wp:inline>
        </w:drawing>
      </w:r>
    </w:p>
    <w:p w14:paraId="223B5B3B">
      <w:pPr>
        <w:numPr>
          <w:ilvl w:val="0"/>
          <w:numId w:val="0"/>
        </w:numPr>
        <w:ind w:leftChars="0"/>
        <w:jc w:val="both"/>
        <w:rPr>
          <w:rFonts w:hint="eastAsia"/>
          <w:b/>
          <w:bCs/>
          <w:sz w:val="52"/>
          <w:szCs w:val="52"/>
          <w:lang w:val="en-US" w:eastAsia="zh-CN"/>
        </w:rPr>
      </w:pPr>
      <w:r>
        <w:rPr>
          <w:rFonts w:hint="eastAsia"/>
          <w:b/>
          <w:bCs/>
          <w:sz w:val="52"/>
          <w:szCs w:val="52"/>
          <w:lang w:val="en-US" w:eastAsia="zh-CN"/>
        </w:rPr>
        <w:drawing>
          <wp:inline distT="0" distB="0" distL="114300" distR="114300">
            <wp:extent cx="5416550" cy="1647190"/>
            <wp:effectExtent l="0" t="0" r="8890" b="13970"/>
            <wp:docPr id="6" name="图片 6" descr="C:/Users/Administrator/Desktop/2026预算表/3.pn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2026预算表/3.png3"/>
                    <pic:cNvPicPr>
                      <a:picLocks noChangeAspect="1"/>
                    </pic:cNvPicPr>
                  </pic:nvPicPr>
                  <pic:blipFill>
                    <a:blip r:embed="rId9"/>
                    <a:srcRect t="13693" b="13693"/>
                    <a:stretch>
                      <a:fillRect/>
                    </a:stretch>
                  </pic:blipFill>
                  <pic:spPr>
                    <a:xfrm>
                      <a:off x="0" y="0"/>
                      <a:ext cx="5416550" cy="1647190"/>
                    </a:xfrm>
                    <a:prstGeom prst="rect">
                      <a:avLst/>
                    </a:prstGeom>
                  </pic:spPr>
                </pic:pic>
              </a:graphicData>
            </a:graphic>
          </wp:inline>
        </w:drawing>
      </w:r>
    </w:p>
    <w:p w14:paraId="2A25E6B1">
      <w:pPr>
        <w:numPr>
          <w:ilvl w:val="0"/>
          <w:numId w:val="0"/>
        </w:numPr>
        <w:ind w:leftChars="0"/>
        <w:jc w:val="both"/>
        <w:rPr>
          <w:rFonts w:hint="eastAsia"/>
          <w:b/>
          <w:bCs/>
          <w:sz w:val="52"/>
          <w:szCs w:val="52"/>
          <w:lang w:val="en-US" w:eastAsia="zh-CN"/>
        </w:rPr>
      </w:pPr>
    </w:p>
    <w:p w14:paraId="7646239A">
      <w:pPr>
        <w:numPr>
          <w:ilvl w:val="0"/>
          <w:numId w:val="0"/>
        </w:numPr>
        <w:ind w:leftChars="0"/>
        <w:jc w:val="both"/>
        <w:rPr>
          <w:rFonts w:hint="eastAsia"/>
          <w:b/>
          <w:bCs/>
          <w:sz w:val="52"/>
          <w:szCs w:val="52"/>
          <w:lang w:val="en-US" w:eastAsia="zh-CN"/>
        </w:rPr>
      </w:pPr>
    </w:p>
    <w:p w14:paraId="1024607C">
      <w:pPr>
        <w:numPr>
          <w:ilvl w:val="0"/>
          <w:numId w:val="0"/>
        </w:numPr>
        <w:ind w:leftChars="0"/>
        <w:jc w:val="both"/>
        <w:rPr>
          <w:rFonts w:hint="eastAsia"/>
          <w:b/>
          <w:bCs/>
          <w:sz w:val="52"/>
          <w:szCs w:val="52"/>
          <w:lang w:val="en-US" w:eastAsia="zh-CN"/>
        </w:rPr>
      </w:pPr>
    </w:p>
    <w:p w14:paraId="57509341">
      <w:pPr>
        <w:numPr>
          <w:ilvl w:val="0"/>
          <w:numId w:val="0"/>
        </w:numPr>
        <w:ind w:leftChars="0"/>
        <w:jc w:val="both"/>
        <w:rPr>
          <w:rFonts w:hint="eastAsia"/>
          <w:b/>
          <w:bCs/>
          <w:sz w:val="52"/>
          <w:szCs w:val="52"/>
          <w:lang w:val="en-US" w:eastAsia="zh-CN"/>
        </w:rPr>
      </w:pPr>
      <w:r>
        <w:rPr>
          <w:rFonts w:hint="eastAsia"/>
          <w:b/>
          <w:bCs/>
          <w:sz w:val="52"/>
          <w:szCs w:val="52"/>
          <w:lang w:val="en-US" w:eastAsia="zh-CN"/>
        </w:rPr>
        <w:drawing>
          <wp:inline distT="0" distB="0" distL="114300" distR="114300">
            <wp:extent cx="5412740" cy="2818765"/>
            <wp:effectExtent l="0" t="0" r="12700" b="635"/>
            <wp:docPr id="7" name="图片 7" descr="C:/Users/Administrator/Desktop/2026预算表/3-1.png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esktop/2026预算表/3-1.png3-1"/>
                    <pic:cNvPicPr>
                      <a:picLocks noChangeAspect="1"/>
                    </pic:cNvPicPr>
                  </pic:nvPicPr>
                  <pic:blipFill>
                    <a:blip r:embed="rId10"/>
                    <a:srcRect t="17187" b="17187"/>
                    <a:stretch>
                      <a:fillRect/>
                    </a:stretch>
                  </pic:blipFill>
                  <pic:spPr>
                    <a:xfrm>
                      <a:off x="0" y="0"/>
                      <a:ext cx="5412740" cy="2818765"/>
                    </a:xfrm>
                    <a:prstGeom prst="rect">
                      <a:avLst/>
                    </a:prstGeom>
                  </pic:spPr>
                </pic:pic>
              </a:graphicData>
            </a:graphic>
          </wp:inline>
        </w:drawing>
      </w:r>
    </w:p>
    <w:p w14:paraId="0DE4DABD">
      <w:pPr>
        <w:numPr>
          <w:ilvl w:val="0"/>
          <w:numId w:val="0"/>
        </w:numPr>
        <w:ind w:leftChars="0"/>
        <w:jc w:val="both"/>
        <w:rPr>
          <w:rFonts w:hint="eastAsia"/>
          <w:b/>
          <w:bCs/>
          <w:sz w:val="52"/>
          <w:szCs w:val="52"/>
          <w:lang w:val="en-US" w:eastAsia="zh-CN"/>
        </w:rPr>
      </w:pPr>
      <w:r>
        <w:rPr>
          <w:rFonts w:hint="eastAsia"/>
          <w:b/>
          <w:bCs/>
          <w:sz w:val="52"/>
          <w:szCs w:val="52"/>
          <w:lang w:val="en-US" w:eastAsia="zh-CN"/>
        </w:rPr>
        <w:drawing>
          <wp:inline distT="0" distB="0" distL="114300" distR="114300">
            <wp:extent cx="5415280" cy="2049780"/>
            <wp:effectExtent l="0" t="0" r="10160" b="7620"/>
            <wp:docPr id="16" name="图片 16"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3-2"/>
                    <pic:cNvPicPr>
                      <a:picLocks noChangeAspect="1"/>
                    </pic:cNvPicPr>
                  </pic:nvPicPr>
                  <pic:blipFill>
                    <a:blip r:embed="rId11"/>
                    <a:stretch>
                      <a:fillRect/>
                    </a:stretch>
                  </pic:blipFill>
                  <pic:spPr>
                    <a:xfrm>
                      <a:off x="0" y="0"/>
                      <a:ext cx="5415280" cy="2049780"/>
                    </a:xfrm>
                    <a:prstGeom prst="rect">
                      <a:avLst/>
                    </a:prstGeom>
                  </pic:spPr>
                </pic:pic>
              </a:graphicData>
            </a:graphic>
          </wp:inline>
        </w:drawing>
      </w:r>
    </w:p>
    <w:p w14:paraId="511C1BA9">
      <w:pPr>
        <w:numPr>
          <w:ilvl w:val="0"/>
          <w:numId w:val="0"/>
        </w:numPr>
        <w:ind w:leftChars="0"/>
        <w:jc w:val="both"/>
        <w:rPr>
          <w:rFonts w:hint="eastAsia"/>
          <w:b/>
          <w:bCs/>
          <w:sz w:val="52"/>
          <w:szCs w:val="52"/>
          <w:lang w:val="en-US" w:eastAsia="zh-CN"/>
        </w:rPr>
      </w:pPr>
      <w:r>
        <w:rPr>
          <w:rFonts w:hint="eastAsia"/>
          <w:b/>
          <w:bCs/>
          <w:sz w:val="52"/>
          <w:szCs w:val="52"/>
          <w:lang w:val="en-US" w:eastAsia="zh-CN"/>
        </w:rPr>
        <w:drawing>
          <wp:inline distT="0" distB="0" distL="114300" distR="114300">
            <wp:extent cx="5229860" cy="2016125"/>
            <wp:effectExtent l="0" t="0" r="12700" b="10795"/>
            <wp:docPr id="9" name="图片 9" descr="C:/Users/Administrator/Desktop/2026预算表/3-3.png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strator/Desktop/2026预算表/3-3.png3-3"/>
                    <pic:cNvPicPr>
                      <a:picLocks noChangeAspect="1"/>
                    </pic:cNvPicPr>
                  </pic:nvPicPr>
                  <pic:blipFill>
                    <a:blip r:embed="rId12"/>
                    <a:srcRect l="25654" r="25654"/>
                    <a:stretch>
                      <a:fillRect/>
                    </a:stretch>
                  </pic:blipFill>
                  <pic:spPr>
                    <a:xfrm>
                      <a:off x="0" y="0"/>
                      <a:ext cx="5229860" cy="2016125"/>
                    </a:xfrm>
                    <a:prstGeom prst="rect">
                      <a:avLst/>
                    </a:prstGeom>
                  </pic:spPr>
                </pic:pic>
              </a:graphicData>
            </a:graphic>
          </wp:inline>
        </w:drawing>
      </w:r>
    </w:p>
    <w:p w14:paraId="2CAA6F42">
      <w:pPr>
        <w:numPr>
          <w:ilvl w:val="0"/>
          <w:numId w:val="0"/>
        </w:numPr>
        <w:ind w:leftChars="0"/>
        <w:jc w:val="both"/>
        <w:rPr>
          <w:rFonts w:hint="eastAsia"/>
          <w:b/>
          <w:bCs/>
          <w:sz w:val="52"/>
          <w:szCs w:val="52"/>
          <w:lang w:val="en-US" w:eastAsia="zh-CN"/>
        </w:rPr>
      </w:pPr>
      <w:r>
        <w:rPr>
          <w:rFonts w:hint="eastAsia"/>
          <w:b/>
          <w:bCs/>
          <w:sz w:val="52"/>
          <w:szCs w:val="52"/>
          <w:lang w:val="en-US" w:eastAsia="zh-CN"/>
        </w:rPr>
        <w:drawing>
          <wp:inline distT="0" distB="0" distL="114300" distR="114300">
            <wp:extent cx="5414010" cy="2357120"/>
            <wp:effectExtent l="0" t="0" r="11430" b="5080"/>
            <wp:docPr id="10" name="图片 10" descr="C:/Users/Administrator/Desktop/2026预算表/4.pn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strator/Desktop/2026预算表/4.png4"/>
                    <pic:cNvPicPr>
                      <a:picLocks noChangeAspect="1"/>
                    </pic:cNvPicPr>
                  </pic:nvPicPr>
                  <pic:blipFill>
                    <a:blip r:embed="rId13"/>
                    <a:srcRect l="16568" r="16568"/>
                    <a:stretch>
                      <a:fillRect/>
                    </a:stretch>
                  </pic:blipFill>
                  <pic:spPr>
                    <a:xfrm>
                      <a:off x="0" y="0"/>
                      <a:ext cx="5414010" cy="2357120"/>
                    </a:xfrm>
                    <a:prstGeom prst="rect">
                      <a:avLst/>
                    </a:prstGeom>
                  </pic:spPr>
                </pic:pic>
              </a:graphicData>
            </a:graphic>
          </wp:inline>
        </w:drawing>
      </w:r>
    </w:p>
    <w:p w14:paraId="4F80B3D6">
      <w:pPr>
        <w:numPr>
          <w:ilvl w:val="0"/>
          <w:numId w:val="0"/>
        </w:numPr>
        <w:ind w:leftChars="0"/>
        <w:jc w:val="both"/>
        <w:rPr>
          <w:rFonts w:hint="eastAsia"/>
          <w:b/>
          <w:bCs/>
          <w:sz w:val="52"/>
          <w:szCs w:val="52"/>
          <w:lang w:val="en-US" w:eastAsia="zh-CN"/>
        </w:rPr>
      </w:pPr>
      <w:r>
        <w:rPr>
          <w:rFonts w:hint="eastAsia"/>
          <w:b/>
          <w:bCs/>
          <w:sz w:val="52"/>
          <w:szCs w:val="52"/>
          <w:lang w:val="en-US" w:eastAsia="zh-CN"/>
        </w:rPr>
        <w:drawing>
          <wp:inline distT="0" distB="0" distL="114300" distR="114300">
            <wp:extent cx="5414010" cy="1338580"/>
            <wp:effectExtent l="0" t="0" r="11430" b="2540"/>
            <wp:docPr id="11" name="图片 11" descr="C:/Users/Administrator/Desktop/2026预算表/4-1.png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strator/Desktop/2026预算表/4-1.png4-1"/>
                    <pic:cNvPicPr>
                      <a:picLocks noChangeAspect="1"/>
                    </pic:cNvPicPr>
                  </pic:nvPicPr>
                  <pic:blipFill>
                    <a:blip r:embed="rId14"/>
                    <a:srcRect l="6784" r="6784"/>
                    <a:stretch>
                      <a:fillRect/>
                    </a:stretch>
                  </pic:blipFill>
                  <pic:spPr>
                    <a:xfrm>
                      <a:off x="0" y="0"/>
                      <a:ext cx="5414010" cy="1338580"/>
                    </a:xfrm>
                    <a:prstGeom prst="rect">
                      <a:avLst/>
                    </a:prstGeom>
                  </pic:spPr>
                </pic:pic>
              </a:graphicData>
            </a:graphic>
          </wp:inline>
        </w:drawing>
      </w:r>
    </w:p>
    <w:p w14:paraId="6D30BE37">
      <w:pPr>
        <w:numPr>
          <w:ilvl w:val="0"/>
          <w:numId w:val="0"/>
        </w:numPr>
        <w:ind w:leftChars="0"/>
        <w:jc w:val="both"/>
        <w:rPr>
          <w:rFonts w:hint="eastAsia"/>
          <w:b/>
          <w:bCs/>
          <w:sz w:val="52"/>
          <w:szCs w:val="52"/>
          <w:lang w:val="en-US" w:eastAsia="zh-CN"/>
        </w:rPr>
      </w:pPr>
      <w:r>
        <w:rPr>
          <w:rFonts w:hint="eastAsia"/>
          <w:b/>
          <w:bCs/>
          <w:sz w:val="52"/>
          <w:szCs w:val="52"/>
          <w:lang w:val="en-US" w:eastAsia="zh-CN"/>
        </w:rPr>
        <w:drawing>
          <wp:inline distT="0" distB="0" distL="114300" distR="114300">
            <wp:extent cx="5408295" cy="1880870"/>
            <wp:effectExtent l="0" t="0" r="1905" b="8890"/>
            <wp:docPr id="12" name="图片 12" descr="C:/Users/Administrator/Desktop/2026预算表/5.png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strator/Desktop/2026预算表/5.png5"/>
                    <pic:cNvPicPr>
                      <a:picLocks noChangeAspect="1"/>
                    </pic:cNvPicPr>
                  </pic:nvPicPr>
                  <pic:blipFill>
                    <a:blip r:embed="rId15"/>
                    <a:srcRect l="9115" r="9115"/>
                    <a:stretch>
                      <a:fillRect/>
                    </a:stretch>
                  </pic:blipFill>
                  <pic:spPr>
                    <a:xfrm>
                      <a:off x="0" y="0"/>
                      <a:ext cx="5408295" cy="1880870"/>
                    </a:xfrm>
                    <a:prstGeom prst="rect">
                      <a:avLst/>
                    </a:prstGeom>
                  </pic:spPr>
                </pic:pic>
              </a:graphicData>
            </a:graphic>
          </wp:inline>
        </w:drawing>
      </w:r>
    </w:p>
    <w:p w14:paraId="571735B4">
      <w:pPr>
        <w:numPr>
          <w:ilvl w:val="0"/>
          <w:numId w:val="0"/>
        </w:numPr>
        <w:ind w:leftChars="0"/>
        <w:jc w:val="both"/>
        <w:rPr>
          <w:rFonts w:hint="eastAsia"/>
          <w:b/>
          <w:bCs/>
          <w:sz w:val="52"/>
          <w:szCs w:val="52"/>
          <w:lang w:val="en-US" w:eastAsia="zh-CN"/>
        </w:rPr>
      </w:pPr>
    </w:p>
    <w:p w14:paraId="42F76EDA">
      <w:pPr>
        <w:numPr>
          <w:ilvl w:val="0"/>
          <w:numId w:val="0"/>
        </w:numPr>
        <w:ind w:leftChars="0"/>
        <w:jc w:val="both"/>
        <w:rPr>
          <w:rFonts w:hint="eastAsia"/>
          <w:b/>
          <w:bCs/>
          <w:sz w:val="52"/>
          <w:szCs w:val="52"/>
          <w:lang w:val="en-US" w:eastAsia="zh-CN"/>
        </w:rPr>
      </w:pPr>
    </w:p>
    <w:p w14:paraId="2735692A">
      <w:pPr>
        <w:numPr>
          <w:ilvl w:val="0"/>
          <w:numId w:val="0"/>
        </w:numPr>
        <w:ind w:leftChars="0"/>
        <w:jc w:val="center"/>
        <w:rPr>
          <w:rFonts w:hint="eastAsia"/>
          <w:b/>
          <w:bCs/>
          <w:sz w:val="52"/>
          <w:szCs w:val="52"/>
          <w:lang w:val="en-US" w:eastAsia="zh-CN"/>
        </w:rPr>
      </w:pPr>
      <w:r>
        <w:rPr>
          <w:rFonts w:hint="eastAsia"/>
          <w:b/>
          <w:bCs/>
          <w:sz w:val="52"/>
          <w:szCs w:val="52"/>
          <w:lang w:val="en-US" w:eastAsia="zh-CN"/>
        </w:rPr>
        <w:drawing>
          <wp:inline distT="0" distB="0" distL="114300" distR="114300">
            <wp:extent cx="5907405" cy="7099300"/>
            <wp:effectExtent l="0" t="0" r="5715" b="2540"/>
            <wp:docPr id="17" name="图片 17"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6"/>
                    <pic:cNvPicPr>
                      <a:picLocks noChangeAspect="1"/>
                    </pic:cNvPicPr>
                  </pic:nvPicPr>
                  <pic:blipFill>
                    <a:blip r:embed="rId16"/>
                    <a:stretch>
                      <a:fillRect/>
                    </a:stretch>
                  </pic:blipFill>
                  <pic:spPr>
                    <a:xfrm>
                      <a:off x="0" y="0"/>
                      <a:ext cx="5907405" cy="7099300"/>
                    </a:xfrm>
                    <a:prstGeom prst="rect">
                      <a:avLst/>
                    </a:prstGeom>
                  </pic:spPr>
                </pic:pic>
              </a:graphicData>
            </a:graphic>
          </wp:inline>
        </w:drawing>
      </w:r>
    </w:p>
    <w:p w14:paraId="4DAE7569">
      <w:pPr>
        <w:numPr>
          <w:ilvl w:val="0"/>
          <w:numId w:val="0"/>
        </w:numPr>
        <w:ind w:leftChars="0"/>
        <w:jc w:val="center"/>
        <w:rPr>
          <w:rFonts w:hint="eastAsia"/>
          <w:b/>
          <w:bCs/>
          <w:sz w:val="52"/>
          <w:szCs w:val="52"/>
          <w:lang w:val="en-US" w:eastAsia="zh-CN"/>
        </w:rPr>
      </w:pPr>
    </w:p>
    <w:p w14:paraId="1338EB44">
      <w:pPr>
        <w:numPr>
          <w:ilvl w:val="0"/>
          <w:numId w:val="0"/>
        </w:numPr>
        <w:ind w:leftChars="0"/>
        <w:jc w:val="both"/>
        <w:rPr>
          <w:rFonts w:hint="eastAsia"/>
          <w:b/>
          <w:bCs/>
          <w:sz w:val="52"/>
          <w:szCs w:val="52"/>
          <w:lang w:val="en-US" w:eastAsia="zh-CN"/>
        </w:rPr>
      </w:pPr>
    </w:p>
    <w:p w14:paraId="4181F222">
      <w:pPr>
        <w:pStyle w:val="2"/>
        <w:rPr>
          <w:rFonts w:hint="eastAsia"/>
          <w:b/>
          <w:bCs/>
          <w:sz w:val="52"/>
          <w:szCs w:val="52"/>
          <w:lang w:val="en-US" w:eastAsia="zh-CN"/>
        </w:rPr>
      </w:pPr>
      <w:r>
        <w:rPr>
          <w:rFonts w:hint="eastAsia"/>
          <w:b/>
          <w:bCs/>
          <w:sz w:val="52"/>
          <w:szCs w:val="52"/>
          <w:lang w:val="en-US" w:eastAsia="zh-CN"/>
        </w:rPr>
        <w:drawing>
          <wp:inline distT="0" distB="0" distL="114300" distR="114300">
            <wp:extent cx="6767195" cy="5005705"/>
            <wp:effectExtent l="0" t="0" r="14605" b="8255"/>
            <wp:docPr id="19" name="图片 19"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0"/>
                    <pic:cNvPicPr>
                      <a:picLocks noChangeAspect="1"/>
                    </pic:cNvPicPr>
                  </pic:nvPicPr>
                  <pic:blipFill>
                    <a:blip r:embed="rId17"/>
                    <a:stretch>
                      <a:fillRect/>
                    </a:stretch>
                  </pic:blipFill>
                  <pic:spPr>
                    <a:xfrm>
                      <a:off x="0" y="0"/>
                      <a:ext cx="6767195" cy="5005705"/>
                    </a:xfrm>
                    <a:prstGeom prst="rect">
                      <a:avLst/>
                    </a:prstGeom>
                  </pic:spPr>
                </pic:pic>
              </a:graphicData>
            </a:graphic>
          </wp:inline>
        </w:drawing>
      </w:r>
    </w:p>
    <w:p w14:paraId="17FA5726">
      <w:pPr>
        <w:rPr>
          <w:rFonts w:hint="eastAsia"/>
          <w:lang w:val="en-US" w:eastAsia="zh-CN"/>
        </w:rPr>
      </w:pPr>
    </w:p>
    <w:p w14:paraId="390793E3">
      <w:pPr>
        <w:numPr>
          <w:ilvl w:val="0"/>
          <w:numId w:val="0"/>
        </w:numPr>
        <w:ind w:leftChars="0"/>
        <w:jc w:val="both"/>
        <w:rPr>
          <w:rFonts w:hint="eastAsia"/>
          <w:b/>
          <w:bCs/>
          <w:sz w:val="52"/>
          <w:szCs w:val="52"/>
          <w:lang w:val="en-US" w:eastAsia="zh-CN"/>
        </w:rPr>
      </w:pPr>
      <w:r>
        <w:rPr>
          <w:rFonts w:hint="eastAsia"/>
          <w:b/>
          <w:bCs/>
          <w:sz w:val="52"/>
          <w:szCs w:val="52"/>
          <w:lang w:val="en-US" w:eastAsia="zh-CN"/>
        </w:rPr>
        <w:drawing>
          <wp:inline distT="0" distB="0" distL="114300" distR="114300">
            <wp:extent cx="6435090" cy="1805940"/>
            <wp:effectExtent l="0" t="0" r="11430" b="7620"/>
            <wp:docPr id="18" name="图片 18"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7"/>
                    <pic:cNvPicPr>
                      <a:picLocks noChangeAspect="1"/>
                    </pic:cNvPicPr>
                  </pic:nvPicPr>
                  <pic:blipFill>
                    <a:blip r:embed="rId18"/>
                    <a:stretch>
                      <a:fillRect/>
                    </a:stretch>
                  </pic:blipFill>
                  <pic:spPr>
                    <a:xfrm>
                      <a:off x="0" y="0"/>
                      <a:ext cx="6435090" cy="1805940"/>
                    </a:xfrm>
                    <a:prstGeom prst="rect">
                      <a:avLst/>
                    </a:prstGeom>
                  </pic:spPr>
                </pic:pic>
              </a:graphicData>
            </a:graphic>
          </wp:inline>
        </w:drawing>
      </w:r>
    </w:p>
    <w:p w14:paraId="79356F84">
      <w:pPr>
        <w:numPr>
          <w:ilvl w:val="0"/>
          <w:numId w:val="0"/>
        </w:numPr>
        <w:ind w:leftChars="0"/>
        <w:jc w:val="both"/>
        <w:rPr>
          <w:rFonts w:hint="eastAsia"/>
          <w:b/>
          <w:bCs/>
          <w:sz w:val="52"/>
          <w:szCs w:val="52"/>
          <w:lang w:val="en-US" w:eastAsia="zh-CN"/>
        </w:rPr>
      </w:pPr>
    </w:p>
    <w:p w14:paraId="56407A45">
      <w:pPr>
        <w:numPr>
          <w:ilvl w:val="0"/>
          <w:numId w:val="0"/>
        </w:numPr>
        <w:ind w:leftChars="0"/>
        <w:jc w:val="both"/>
        <w:sectPr>
          <w:pgSz w:w="11906" w:h="16838"/>
          <w:pgMar w:top="2041" w:right="1468" w:bottom="1587" w:left="1468" w:header="851" w:footer="992" w:gutter="0"/>
          <w:cols w:space="0" w:num="1"/>
          <w:rtlGutter w:val="0"/>
          <w:docGrid w:type="lines" w:linePitch="314" w:charSpace="0"/>
        </w:sectPr>
      </w:pPr>
    </w:p>
    <w:p w14:paraId="40F79672">
      <w:pPr>
        <w:numPr>
          <w:ilvl w:val="0"/>
          <w:numId w:val="0"/>
        </w:numPr>
        <w:jc w:val="both"/>
        <w:rPr>
          <w:rFonts w:hint="eastAsia"/>
          <w:b/>
          <w:bCs/>
          <w:sz w:val="52"/>
          <w:szCs w:val="52"/>
          <w:lang w:val="en-US" w:eastAsia="zh-CN"/>
        </w:rPr>
      </w:pPr>
    </w:p>
    <w:p w14:paraId="12FCEC32">
      <w:pPr>
        <w:numPr>
          <w:ilvl w:val="0"/>
          <w:numId w:val="0"/>
        </w:numPr>
        <w:jc w:val="center"/>
        <w:rPr>
          <w:rFonts w:hint="eastAsia"/>
          <w:b/>
          <w:bCs/>
          <w:sz w:val="52"/>
          <w:szCs w:val="52"/>
          <w:lang w:val="en-US" w:eastAsia="zh-CN"/>
        </w:rPr>
      </w:pPr>
    </w:p>
    <w:p w14:paraId="6C34CED4">
      <w:pPr>
        <w:pStyle w:val="2"/>
        <w:rPr>
          <w:rFonts w:hint="eastAsia"/>
          <w:b/>
          <w:bCs/>
          <w:sz w:val="52"/>
          <w:szCs w:val="52"/>
          <w:lang w:val="en-US" w:eastAsia="zh-CN"/>
        </w:rPr>
      </w:pPr>
    </w:p>
    <w:p w14:paraId="119CA0AE">
      <w:pPr>
        <w:rPr>
          <w:rFonts w:hint="eastAsia"/>
          <w:b/>
          <w:bCs/>
          <w:sz w:val="52"/>
          <w:szCs w:val="52"/>
          <w:lang w:val="en-US" w:eastAsia="zh-CN"/>
        </w:rPr>
      </w:pPr>
    </w:p>
    <w:p w14:paraId="33805E4E">
      <w:pPr>
        <w:pStyle w:val="2"/>
        <w:rPr>
          <w:rFonts w:hint="eastAsia"/>
          <w:lang w:val="en-US" w:eastAsia="zh-CN"/>
        </w:rPr>
      </w:pPr>
    </w:p>
    <w:p w14:paraId="65339775">
      <w:pPr>
        <w:numPr>
          <w:ilvl w:val="0"/>
          <w:numId w:val="0"/>
        </w:numPr>
        <w:jc w:val="center"/>
        <w:rPr>
          <w:rFonts w:hint="eastAsia" w:ascii="方正小标宋简体" w:hAnsi="方正小标宋简体" w:eastAsia="方正小标宋简体" w:cs="方正小标宋简体"/>
          <w:b/>
          <w:bCs/>
          <w:sz w:val="52"/>
          <w:szCs w:val="52"/>
          <w:lang w:val="en-US" w:eastAsia="zh-CN"/>
        </w:rPr>
      </w:pPr>
      <w:r>
        <w:rPr>
          <w:rFonts w:hint="eastAsia" w:ascii="方正小标宋简体" w:hAnsi="方正小标宋简体" w:eastAsia="方正小标宋简体" w:cs="方正小标宋简体"/>
          <w:b/>
          <w:bCs/>
          <w:sz w:val="52"/>
          <w:szCs w:val="52"/>
          <w:lang w:val="en-US" w:eastAsia="zh-CN"/>
        </w:rPr>
        <w:t>第三部分</w:t>
      </w:r>
    </w:p>
    <w:p w14:paraId="26E8509B">
      <w:pPr>
        <w:numPr>
          <w:ilvl w:val="0"/>
          <w:numId w:val="0"/>
        </w:numPr>
        <w:jc w:val="center"/>
        <w:rPr>
          <w:rFonts w:hint="eastAsia" w:ascii="方正小标宋简体" w:hAnsi="方正小标宋简体" w:eastAsia="方正小标宋简体" w:cs="方正小标宋简体"/>
          <w:b/>
          <w:bCs/>
          <w:sz w:val="52"/>
          <w:szCs w:val="52"/>
          <w:lang w:val="en-US" w:eastAsia="zh-CN"/>
        </w:rPr>
      </w:pPr>
      <w:r>
        <w:rPr>
          <w:rFonts w:hint="eastAsia" w:ascii="方正小标宋简体" w:hAnsi="方正小标宋简体" w:eastAsia="方正小标宋简体" w:cs="方正小标宋简体"/>
          <w:b/>
          <w:bCs/>
          <w:sz w:val="52"/>
          <w:szCs w:val="52"/>
          <w:lang w:val="en-US" w:eastAsia="zh-CN"/>
        </w:rPr>
        <w:t>峨边彝族自治县融媒体中心</w:t>
      </w:r>
    </w:p>
    <w:p w14:paraId="3992450F">
      <w:pPr>
        <w:numPr>
          <w:ilvl w:val="0"/>
          <w:numId w:val="0"/>
        </w:numPr>
        <w:ind w:leftChars="0"/>
        <w:jc w:val="center"/>
        <w:rPr>
          <w:rFonts w:hint="eastAsia" w:ascii="方正小标宋简体" w:hAnsi="方正小标宋简体" w:eastAsia="方正小标宋简体" w:cs="方正小标宋简体"/>
          <w:b/>
          <w:bCs/>
          <w:sz w:val="52"/>
          <w:szCs w:val="52"/>
          <w:lang w:val="en-US" w:eastAsia="zh-CN"/>
        </w:rPr>
      </w:pPr>
      <w:r>
        <w:rPr>
          <w:rFonts w:hint="eastAsia" w:ascii="方正小标宋简体" w:hAnsi="方正小标宋简体" w:eastAsia="方正小标宋简体" w:cs="方正小标宋简体"/>
          <w:b/>
          <w:bCs/>
          <w:sz w:val="52"/>
          <w:szCs w:val="52"/>
          <w:lang w:val="en-US" w:eastAsia="zh-CN"/>
        </w:rPr>
        <w:t>2026年部门预算情况说明</w:t>
      </w:r>
    </w:p>
    <w:p w14:paraId="58BE8923">
      <w:pPr>
        <w:rPr>
          <w:rFonts w:hint="default"/>
          <w:b/>
          <w:bCs/>
          <w:sz w:val="52"/>
          <w:szCs w:val="52"/>
          <w:lang w:val="en-US" w:eastAsia="zh-CN"/>
        </w:rPr>
      </w:pPr>
      <w:r>
        <w:rPr>
          <w:rFonts w:hint="default"/>
          <w:b/>
          <w:bCs/>
          <w:sz w:val="52"/>
          <w:szCs w:val="52"/>
          <w:lang w:val="en-US" w:eastAsia="zh-CN"/>
        </w:rPr>
        <w:br w:type="page"/>
      </w:r>
    </w:p>
    <w:p w14:paraId="2EDCFA9D">
      <w:pPr>
        <w:keepNext w:val="0"/>
        <w:keepLines w:val="0"/>
        <w:pageBreakBefore w:val="0"/>
        <w:widowControl/>
        <w:shd w:val="clear" w:color="auto" w:fill="FFFFFF"/>
        <w:kinsoku/>
        <w:wordWrap/>
        <w:overflowPunct/>
        <w:autoSpaceDE/>
        <w:autoSpaceDN/>
        <w:bidi w:val="0"/>
        <w:adjustRightInd/>
        <w:snapToGrid/>
        <w:spacing w:line="360" w:lineRule="auto"/>
        <w:ind w:firstLine="0" w:firstLineChars="0"/>
        <w:jc w:val="left"/>
        <w:textAlignment w:val="auto"/>
        <w:rPr>
          <w:rFonts w:hint="eastAsia" w:ascii="黑体" w:hAnsi="黑体" w:eastAsia="黑体" w:cs="黑体"/>
          <w:b/>
          <w:bCs w:val="0"/>
          <w:color w:val="000000"/>
          <w:kern w:val="0"/>
          <w:sz w:val="32"/>
          <w:szCs w:val="32"/>
          <w:lang w:val="en-US" w:eastAsia="zh-CN"/>
        </w:rPr>
      </w:pPr>
      <w:r>
        <w:rPr>
          <w:rFonts w:hint="eastAsia" w:ascii="黑体" w:hAnsi="黑体" w:eastAsia="黑体" w:cs="黑体"/>
          <w:b/>
          <w:bCs w:val="0"/>
          <w:color w:val="000000"/>
          <w:kern w:val="0"/>
          <w:sz w:val="32"/>
          <w:szCs w:val="32"/>
          <w:lang w:val="en-US" w:eastAsia="zh-CN"/>
        </w:rPr>
        <w:t>一、收支预算情况说明</w:t>
      </w:r>
    </w:p>
    <w:p w14:paraId="3D9C3D1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按照综合预算的原则，</w:t>
      </w:r>
      <w:r>
        <w:rPr>
          <w:rFonts w:hint="eastAsia" w:ascii="仿宋_GB2312" w:hAnsi="仿宋_GB2312" w:eastAsia="仿宋_GB2312" w:cs="仿宋_GB2312"/>
          <w:sz w:val="32"/>
          <w:szCs w:val="32"/>
          <w:lang w:eastAsia="zh-CN"/>
        </w:rPr>
        <w:t>峨边彝族自治县融媒体中心</w:t>
      </w:r>
      <w:r>
        <w:rPr>
          <w:rFonts w:hint="eastAsia" w:ascii="仿宋_GB2312" w:hAnsi="仿宋_GB2312" w:eastAsia="仿宋_GB2312" w:cs="仿宋_GB2312"/>
          <w:sz w:val="32"/>
          <w:szCs w:val="32"/>
          <w:lang w:val="en-US" w:eastAsia="zh-CN"/>
        </w:rPr>
        <w:t>所有收入和支出均纳入部门预算管理。收入包括：一般公共预算拨款收入；支出包括：一般公共服务支出、社会保障和就业支出、卫生健康支出、住房保障支出。</w:t>
      </w:r>
      <w:r>
        <w:rPr>
          <w:rFonts w:hint="eastAsia" w:ascii="仿宋_GB2312" w:hAnsi="仿宋_GB2312" w:eastAsia="仿宋_GB2312" w:cs="仿宋_GB2312"/>
          <w:sz w:val="32"/>
          <w:szCs w:val="32"/>
          <w:lang w:eastAsia="zh-CN"/>
        </w:rPr>
        <w:t>峨边彝族自治县融媒体中心</w:t>
      </w:r>
      <w:r>
        <w:rPr>
          <w:rFonts w:hint="eastAsia" w:ascii="仿宋_GB2312" w:hAnsi="仿宋_GB2312" w:eastAsia="仿宋_GB2312" w:cs="仿宋_GB2312"/>
          <w:kern w:val="0"/>
          <w:sz w:val="32"/>
          <w:szCs w:val="32"/>
          <w:lang w:eastAsia="zh-CN"/>
        </w:rPr>
        <w:t>2026</w:t>
      </w:r>
      <w:r>
        <w:rPr>
          <w:rFonts w:hint="eastAsia" w:ascii="仿宋_GB2312" w:hAnsi="仿宋_GB2312" w:eastAsia="仿宋_GB2312" w:cs="仿宋_GB2312"/>
          <w:kern w:val="0"/>
          <w:sz w:val="32"/>
          <w:szCs w:val="32"/>
        </w:rPr>
        <w:t>年收支总预算</w:t>
      </w:r>
      <w:r>
        <w:rPr>
          <w:rFonts w:hint="eastAsia" w:ascii="仿宋_GB2312" w:hAnsi="仿宋_GB2312" w:eastAsia="仿宋_GB2312" w:cs="仿宋_GB2312"/>
          <w:kern w:val="0"/>
          <w:sz w:val="32"/>
          <w:szCs w:val="32"/>
          <w:lang w:val="en-US" w:eastAsia="zh-CN"/>
        </w:rPr>
        <w:t>350.78</w:t>
      </w:r>
      <w:r>
        <w:rPr>
          <w:rFonts w:hint="eastAsia" w:ascii="仿宋_GB2312" w:hAnsi="仿宋_GB2312" w:eastAsia="仿宋_GB2312" w:cs="仿宋_GB2312"/>
          <w:kern w:val="0"/>
          <w:sz w:val="32"/>
          <w:szCs w:val="32"/>
        </w:rPr>
        <w:t>万元，比202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年收支预算总数</w:t>
      </w:r>
      <w:r>
        <w:rPr>
          <w:rFonts w:hint="eastAsia" w:ascii="仿宋_GB2312" w:hAnsi="仿宋_GB2312" w:eastAsia="仿宋_GB2312" w:cs="仿宋_GB2312"/>
          <w:kern w:val="0"/>
          <w:sz w:val="32"/>
          <w:szCs w:val="32"/>
          <w:lang w:val="en-US" w:eastAsia="zh-CN"/>
        </w:rPr>
        <w:t>增加20.04</w:t>
      </w:r>
      <w:r>
        <w:rPr>
          <w:rFonts w:hint="eastAsia" w:ascii="仿宋_GB2312" w:hAnsi="仿宋_GB2312" w:eastAsia="仿宋_GB2312" w:cs="仿宋_GB2312"/>
          <w:kern w:val="0"/>
          <w:sz w:val="32"/>
          <w:szCs w:val="32"/>
        </w:rPr>
        <w:t>万元，主要是由于</w:t>
      </w:r>
      <w:r>
        <w:rPr>
          <w:rFonts w:hint="eastAsia" w:ascii="仿宋_GB2312" w:hAnsi="仿宋_GB2312" w:eastAsia="仿宋_GB2312" w:cs="仿宋_GB2312"/>
          <w:kern w:val="0"/>
          <w:sz w:val="32"/>
          <w:szCs w:val="32"/>
          <w:lang w:eastAsia="zh-CN"/>
        </w:rPr>
        <w:t>人员经费</w:t>
      </w:r>
      <w:r>
        <w:rPr>
          <w:rFonts w:hint="eastAsia" w:ascii="仿宋_GB2312" w:hAnsi="仿宋_GB2312" w:eastAsia="仿宋_GB2312" w:cs="仿宋_GB2312"/>
          <w:kern w:val="0"/>
          <w:sz w:val="32"/>
          <w:szCs w:val="32"/>
          <w:lang w:val="en-US" w:eastAsia="zh-CN"/>
        </w:rPr>
        <w:t>增加</w:t>
      </w:r>
      <w:r>
        <w:rPr>
          <w:rFonts w:hint="eastAsia" w:ascii="仿宋_GB2312" w:hAnsi="仿宋_GB2312" w:eastAsia="仿宋_GB2312" w:cs="仿宋_GB2312"/>
          <w:kern w:val="0"/>
          <w:sz w:val="32"/>
          <w:szCs w:val="32"/>
        </w:rPr>
        <w:t>。</w:t>
      </w:r>
    </w:p>
    <w:p w14:paraId="2F6EEAD0">
      <w:pPr>
        <w:keepNext w:val="0"/>
        <w:keepLines w:val="0"/>
        <w:pageBreakBefore w:val="0"/>
        <w:numPr>
          <w:ilvl w:val="0"/>
          <w:numId w:val="0"/>
        </w:numPr>
        <w:kinsoku/>
        <w:wordWrap/>
        <w:overflowPunct/>
        <w:autoSpaceDE/>
        <w:autoSpaceDN/>
        <w:bidi w:val="0"/>
        <w:adjustRightInd/>
        <w:snapToGrid/>
        <w:spacing w:line="360" w:lineRule="auto"/>
        <w:ind w:firstLine="643" w:firstLineChars="200"/>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rPr>
        <w:t>（一）收入预算情况</w:t>
      </w:r>
    </w:p>
    <w:p w14:paraId="51F1A9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lang w:eastAsia="zh-CN"/>
        </w:rPr>
        <w:t>峨边彝族自治县融媒体中心</w:t>
      </w:r>
      <w:r>
        <w:rPr>
          <w:rFonts w:hint="eastAsia" w:ascii="仿宋_GB2312" w:hAnsi="仿宋_GB2312" w:eastAsia="仿宋_GB2312" w:cs="仿宋_GB2312"/>
          <w:kern w:val="0"/>
          <w:sz w:val="32"/>
          <w:szCs w:val="32"/>
          <w:lang w:eastAsia="zh-CN"/>
        </w:rPr>
        <w:t>2026</w:t>
      </w:r>
      <w:r>
        <w:rPr>
          <w:rFonts w:hint="eastAsia" w:ascii="仿宋_GB2312" w:hAnsi="仿宋_GB2312" w:eastAsia="仿宋_GB2312" w:cs="仿宋_GB2312"/>
          <w:kern w:val="0"/>
          <w:sz w:val="32"/>
          <w:szCs w:val="32"/>
        </w:rPr>
        <w:t>年收入预算</w:t>
      </w:r>
      <w:r>
        <w:rPr>
          <w:rFonts w:hint="eastAsia" w:ascii="仿宋_GB2312" w:hAnsi="仿宋_GB2312" w:eastAsia="仿宋_GB2312" w:cs="仿宋_GB2312"/>
          <w:kern w:val="0"/>
          <w:sz w:val="32"/>
          <w:szCs w:val="32"/>
          <w:lang w:val="en-US" w:eastAsia="zh-CN"/>
        </w:rPr>
        <w:t>350.78</w:t>
      </w:r>
      <w:r>
        <w:rPr>
          <w:rFonts w:hint="eastAsia" w:ascii="仿宋_GB2312" w:hAnsi="仿宋_GB2312" w:eastAsia="仿宋_GB2312" w:cs="仿宋_GB2312"/>
          <w:kern w:val="0"/>
          <w:sz w:val="32"/>
          <w:szCs w:val="32"/>
        </w:rPr>
        <w:t xml:space="preserve">万元，其中：上年结转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万元，占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highlight w:val="none"/>
        </w:rPr>
        <w:t>一般公共预算拨款收入</w:t>
      </w:r>
      <w:r>
        <w:rPr>
          <w:rFonts w:hint="eastAsia" w:ascii="仿宋_GB2312" w:hAnsi="仿宋_GB2312" w:eastAsia="仿宋_GB2312" w:cs="仿宋_GB2312"/>
          <w:kern w:val="0"/>
          <w:sz w:val="32"/>
          <w:szCs w:val="32"/>
          <w:highlight w:val="none"/>
          <w:lang w:val="en-US" w:eastAsia="zh-CN"/>
        </w:rPr>
        <w:t>350.78</w:t>
      </w:r>
      <w:r>
        <w:rPr>
          <w:rFonts w:hint="eastAsia" w:ascii="仿宋_GB2312" w:hAnsi="仿宋_GB2312" w:eastAsia="仿宋_GB2312" w:cs="仿宋_GB2312"/>
          <w:kern w:val="0"/>
          <w:sz w:val="32"/>
          <w:szCs w:val="32"/>
          <w:highlight w:val="none"/>
        </w:rPr>
        <w:t>万元，占</w:t>
      </w:r>
      <w:r>
        <w:rPr>
          <w:rFonts w:hint="eastAsia" w:ascii="仿宋_GB2312" w:hAnsi="仿宋_GB2312" w:eastAsia="仿宋_GB2312" w:cs="仿宋_GB2312"/>
          <w:kern w:val="0"/>
          <w:sz w:val="32"/>
          <w:szCs w:val="32"/>
          <w:highlight w:val="none"/>
          <w:lang w:val="en-US" w:eastAsia="zh-CN"/>
        </w:rPr>
        <w:t>100</w:t>
      </w:r>
      <w:r>
        <w:rPr>
          <w:rFonts w:hint="eastAsia" w:ascii="仿宋_GB2312" w:hAnsi="仿宋_GB2312" w:eastAsia="仿宋_GB2312" w:cs="仿宋_GB2312"/>
          <w:kern w:val="0"/>
          <w:sz w:val="32"/>
          <w:szCs w:val="32"/>
          <w:highlight w:val="none"/>
        </w:rPr>
        <w:t xml:space="preserve">%；政府性基金预算拨款收入 </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 xml:space="preserve">万元，占 </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%；事业收入</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 xml:space="preserve">万元，占 </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w:t>
      </w:r>
    </w:p>
    <w:p w14:paraId="7705CCD9">
      <w:pPr>
        <w:keepNext w:val="0"/>
        <w:keepLines w:val="0"/>
        <w:pageBreakBefore w:val="0"/>
        <w:numPr>
          <w:ilvl w:val="0"/>
          <w:numId w:val="0"/>
        </w:numPr>
        <w:kinsoku/>
        <w:wordWrap/>
        <w:overflowPunct/>
        <w:autoSpaceDE/>
        <w:autoSpaceDN/>
        <w:bidi w:val="0"/>
        <w:adjustRightInd/>
        <w:snapToGrid/>
        <w:spacing w:line="360" w:lineRule="auto"/>
        <w:ind w:firstLine="643" w:firstLineChars="200"/>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rPr>
        <w:t>（二）支出预算情况</w:t>
      </w:r>
    </w:p>
    <w:p w14:paraId="2E4CFB5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eastAsia="zh-CN"/>
        </w:rPr>
        <w:t>峨边彝族自治县融媒体中心</w:t>
      </w:r>
      <w:r>
        <w:rPr>
          <w:rFonts w:hint="eastAsia" w:ascii="仿宋_GB2312" w:hAnsi="仿宋_GB2312" w:eastAsia="仿宋_GB2312" w:cs="仿宋_GB2312"/>
          <w:kern w:val="0"/>
          <w:sz w:val="32"/>
          <w:szCs w:val="32"/>
          <w:lang w:eastAsia="zh-CN"/>
        </w:rPr>
        <w:t>2026</w:t>
      </w:r>
      <w:r>
        <w:rPr>
          <w:rFonts w:hint="eastAsia" w:ascii="仿宋_GB2312" w:hAnsi="仿宋_GB2312" w:eastAsia="仿宋_GB2312" w:cs="仿宋_GB2312"/>
          <w:kern w:val="0"/>
          <w:sz w:val="32"/>
          <w:szCs w:val="32"/>
        </w:rPr>
        <w:t>年支出预算</w:t>
      </w:r>
      <w:r>
        <w:rPr>
          <w:rFonts w:hint="eastAsia" w:ascii="仿宋_GB2312" w:hAnsi="仿宋_GB2312" w:eastAsia="仿宋_GB2312" w:cs="仿宋_GB2312"/>
          <w:kern w:val="0"/>
          <w:sz w:val="32"/>
          <w:szCs w:val="32"/>
          <w:lang w:val="en-US" w:eastAsia="zh-CN"/>
        </w:rPr>
        <w:t>350.78</w:t>
      </w:r>
      <w:r>
        <w:rPr>
          <w:rFonts w:hint="eastAsia" w:ascii="仿宋_GB2312" w:hAnsi="仿宋_GB2312" w:eastAsia="仿宋_GB2312" w:cs="仿宋_GB2312"/>
          <w:kern w:val="0"/>
          <w:sz w:val="32"/>
          <w:szCs w:val="32"/>
        </w:rPr>
        <w:t>万元，其中：基本支出</w:t>
      </w:r>
      <w:r>
        <w:rPr>
          <w:rFonts w:hint="eastAsia" w:ascii="仿宋_GB2312" w:hAnsi="仿宋_GB2312" w:eastAsia="仿宋_GB2312" w:cs="仿宋_GB2312"/>
          <w:kern w:val="0"/>
          <w:sz w:val="32"/>
          <w:szCs w:val="32"/>
          <w:lang w:val="en-US" w:eastAsia="zh-CN"/>
        </w:rPr>
        <w:t>330.78</w:t>
      </w:r>
      <w:r>
        <w:rPr>
          <w:rFonts w:hint="eastAsia" w:ascii="仿宋_GB2312" w:hAnsi="仿宋_GB2312" w:eastAsia="仿宋_GB2312" w:cs="仿宋_GB2312"/>
          <w:kern w:val="0"/>
          <w:sz w:val="32"/>
          <w:szCs w:val="32"/>
        </w:rPr>
        <w:t xml:space="preserve">，占 </w:t>
      </w:r>
      <w:r>
        <w:rPr>
          <w:rFonts w:hint="eastAsia" w:ascii="仿宋_GB2312" w:hAnsi="仿宋_GB2312" w:eastAsia="仿宋_GB2312" w:cs="仿宋_GB2312"/>
          <w:kern w:val="0"/>
          <w:sz w:val="32"/>
          <w:szCs w:val="32"/>
          <w:lang w:val="en-US" w:eastAsia="zh-CN"/>
        </w:rPr>
        <w:t>94.30</w:t>
      </w:r>
      <w:r>
        <w:rPr>
          <w:rFonts w:hint="eastAsia" w:ascii="仿宋_GB2312" w:hAnsi="仿宋_GB2312" w:eastAsia="仿宋_GB2312" w:cs="仿宋_GB2312"/>
          <w:kern w:val="0"/>
          <w:sz w:val="32"/>
          <w:szCs w:val="32"/>
        </w:rPr>
        <w:t>%；项目支出</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万元，占</w:t>
      </w:r>
      <w:r>
        <w:rPr>
          <w:rFonts w:hint="eastAsia" w:ascii="仿宋_GB2312" w:hAnsi="仿宋_GB2312" w:eastAsia="仿宋_GB2312" w:cs="仿宋_GB2312"/>
          <w:kern w:val="0"/>
          <w:sz w:val="32"/>
          <w:szCs w:val="32"/>
          <w:lang w:val="en-US" w:eastAsia="zh-CN"/>
        </w:rPr>
        <w:t>5.70</w:t>
      </w:r>
      <w:r>
        <w:rPr>
          <w:rFonts w:hint="eastAsia" w:ascii="仿宋_GB2312" w:hAnsi="仿宋_GB2312" w:eastAsia="仿宋_GB2312" w:cs="仿宋_GB2312"/>
          <w:kern w:val="0"/>
          <w:sz w:val="32"/>
          <w:szCs w:val="32"/>
        </w:rPr>
        <w:t>%。</w:t>
      </w:r>
    </w:p>
    <w:p w14:paraId="79A36216">
      <w:pPr>
        <w:keepNext w:val="0"/>
        <w:keepLines w:val="0"/>
        <w:pageBreakBefore w:val="0"/>
        <w:widowControl/>
        <w:shd w:val="clear" w:color="auto" w:fill="FFFFFF"/>
        <w:kinsoku/>
        <w:wordWrap/>
        <w:overflowPunct/>
        <w:autoSpaceDE/>
        <w:autoSpaceDN/>
        <w:bidi w:val="0"/>
        <w:adjustRightInd/>
        <w:snapToGrid/>
        <w:spacing w:line="360" w:lineRule="auto"/>
        <w:ind w:firstLine="643" w:firstLineChars="200"/>
        <w:jc w:val="left"/>
        <w:textAlignment w:val="auto"/>
        <w:rPr>
          <w:rFonts w:hint="eastAsia" w:ascii="黑体" w:hAnsi="黑体" w:eastAsia="黑体" w:cs="黑体"/>
          <w:b/>
          <w:color w:val="000000"/>
          <w:kern w:val="0"/>
          <w:sz w:val="32"/>
          <w:szCs w:val="32"/>
          <w:lang w:val="en-US" w:eastAsia="zh-CN"/>
        </w:rPr>
      </w:pPr>
      <w:r>
        <w:rPr>
          <w:rFonts w:hint="eastAsia" w:ascii="黑体" w:hAnsi="黑体" w:eastAsia="黑体" w:cs="黑体"/>
          <w:b/>
          <w:color w:val="000000"/>
          <w:kern w:val="0"/>
          <w:sz w:val="32"/>
          <w:szCs w:val="32"/>
          <w:lang w:val="en-US" w:eastAsia="zh-CN"/>
        </w:rPr>
        <w:t>二、财政拨款收支预算情况说明</w:t>
      </w:r>
    </w:p>
    <w:p w14:paraId="4BD5F5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kern w:val="0"/>
          <w:sz w:val="32"/>
          <w:szCs w:val="32"/>
          <w:lang w:val="en-US" w:eastAsia="zh-CN"/>
        </w:rPr>
      </w:pPr>
      <w:r>
        <w:rPr>
          <w:rFonts w:hint="eastAsia" w:ascii="仿宋_GB2312" w:hAnsi="仿宋_GB2312" w:eastAsia="仿宋_GB2312" w:cs="仿宋_GB2312"/>
          <w:sz w:val="32"/>
          <w:szCs w:val="32"/>
          <w:lang w:eastAsia="zh-CN"/>
        </w:rPr>
        <w:t>峨边彝族自治县融媒体中心</w:t>
      </w:r>
      <w:r>
        <w:rPr>
          <w:rFonts w:hint="eastAsia" w:ascii="仿宋_GB2312" w:hAnsi="仿宋_GB2312" w:eastAsia="仿宋_GB2312" w:cs="仿宋_GB2312"/>
          <w:kern w:val="0"/>
          <w:sz w:val="32"/>
          <w:szCs w:val="32"/>
          <w:lang w:eastAsia="zh-CN"/>
        </w:rPr>
        <w:t>2026</w:t>
      </w:r>
      <w:r>
        <w:rPr>
          <w:rFonts w:hint="eastAsia" w:ascii="仿宋_GB2312" w:hAnsi="仿宋_GB2312" w:eastAsia="仿宋_GB2312" w:cs="仿宋_GB2312"/>
          <w:kern w:val="0"/>
          <w:sz w:val="32"/>
          <w:szCs w:val="32"/>
        </w:rPr>
        <w:t>年财政拨款收支预算总数</w:t>
      </w:r>
      <w:r>
        <w:rPr>
          <w:rFonts w:hint="eastAsia" w:ascii="仿宋_GB2312" w:hAnsi="仿宋_GB2312" w:eastAsia="仿宋_GB2312" w:cs="仿宋_GB2312"/>
          <w:kern w:val="0"/>
          <w:sz w:val="32"/>
          <w:szCs w:val="32"/>
          <w:lang w:val="en-US" w:eastAsia="zh-CN"/>
        </w:rPr>
        <w:t>350.78</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比 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年财政拨款收支预算总数</w:t>
      </w:r>
      <w:r>
        <w:rPr>
          <w:rFonts w:hint="eastAsia" w:ascii="仿宋_GB2312" w:hAnsi="仿宋_GB2312" w:eastAsia="仿宋_GB2312" w:cs="仿宋_GB2312"/>
          <w:kern w:val="0"/>
          <w:sz w:val="32"/>
          <w:szCs w:val="32"/>
          <w:lang w:val="en-US" w:eastAsia="zh-CN"/>
        </w:rPr>
        <w:t>增加20.04</w:t>
      </w:r>
      <w:r>
        <w:rPr>
          <w:rFonts w:hint="eastAsia" w:ascii="仿宋_GB2312" w:hAnsi="仿宋_GB2312" w:eastAsia="仿宋_GB2312" w:cs="仿宋_GB2312"/>
          <w:kern w:val="0"/>
          <w:sz w:val="32"/>
          <w:szCs w:val="32"/>
        </w:rPr>
        <w:t>万元，主要原因一是</w:t>
      </w:r>
      <w:r>
        <w:rPr>
          <w:rFonts w:hint="eastAsia" w:ascii="仿宋_GB2312" w:hAnsi="仿宋_GB2312" w:eastAsia="仿宋_GB2312" w:cs="仿宋_GB2312"/>
          <w:kern w:val="0"/>
          <w:sz w:val="32"/>
          <w:szCs w:val="32"/>
          <w:lang w:eastAsia="zh-CN"/>
        </w:rPr>
        <w:t>人员经费</w:t>
      </w:r>
      <w:r>
        <w:rPr>
          <w:rFonts w:hint="eastAsia" w:ascii="仿宋_GB2312" w:hAnsi="仿宋_GB2312" w:eastAsia="仿宋_GB2312" w:cs="仿宋_GB2312"/>
          <w:kern w:val="0"/>
          <w:sz w:val="32"/>
          <w:szCs w:val="32"/>
          <w:lang w:val="en-US" w:eastAsia="zh-CN"/>
        </w:rPr>
        <w:t>增加。</w:t>
      </w:r>
      <w:r>
        <w:rPr>
          <w:rFonts w:hint="eastAsia" w:ascii="仿宋_GB2312" w:hAnsi="仿宋_GB2312" w:eastAsia="仿宋_GB2312" w:cs="仿宋_GB2312"/>
          <w:kern w:val="0"/>
          <w:sz w:val="32"/>
          <w:szCs w:val="32"/>
        </w:rPr>
        <w:t>收入包括：本年一般公共预算拨款收入</w:t>
      </w:r>
      <w:r>
        <w:rPr>
          <w:rFonts w:hint="eastAsia" w:ascii="仿宋_GB2312" w:hAnsi="仿宋_GB2312" w:eastAsia="仿宋_GB2312" w:cs="仿宋_GB2312"/>
          <w:kern w:val="0"/>
          <w:sz w:val="32"/>
          <w:szCs w:val="32"/>
          <w:lang w:val="en-US" w:eastAsia="zh-CN"/>
        </w:rPr>
        <w:t>350.78</w:t>
      </w:r>
      <w:r>
        <w:rPr>
          <w:rFonts w:hint="eastAsia" w:ascii="仿宋_GB2312" w:hAnsi="仿宋_GB2312" w:eastAsia="仿宋_GB2312" w:cs="仿宋_GB2312"/>
          <w:kern w:val="0"/>
          <w:sz w:val="32"/>
          <w:szCs w:val="32"/>
        </w:rPr>
        <w:t>万元、本年政府性基金预算拨款收入</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万元；支出包括：一般公共服务支出</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万元、社会保障和就业支出</w:t>
      </w:r>
      <w:r>
        <w:rPr>
          <w:rFonts w:hint="eastAsia" w:ascii="仿宋_GB2312" w:hAnsi="仿宋_GB2312" w:eastAsia="仿宋_GB2312" w:cs="仿宋_GB2312"/>
          <w:kern w:val="0"/>
          <w:sz w:val="32"/>
          <w:szCs w:val="32"/>
          <w:lang w:val="en-US" w:eastAsia="zh-CN"/>
        </w:rPr>
        <w:t>51.24</w:t>
      </w:r>
      <w:r>
        <w:rPr>
          <w:rFonts w:hint="eastAsia" w:ascii="仿宋_GB2312" w:hAnsi="仿宋_GB2312" w:eastAsia="仿宋_GB2312" w:cs="仿宋_GB2312"/>
          <w:kern w:val="0"/>
          <w:sz w:val="32"/>
          <w:szCs w:val="32"/>
        </w:rPr>
        <w:t>万元、卫生健康支出</w:t>
      </w:r>
      <w:r>
        <w:rPr>
          <w:rFonts w:hint="eastAsia" w:ascii="仿宋_GB2312" w:hAnsi="仿宋_GB2312" w:eastAsia="仿宋_GB2312" w:cs="仿宋_GB2312"/>
          <w:kern w:val="0"/>
          <w:sz w:val="32"/>
          <w:szCs w:val="32"/>
          <w:lang w:val="en-US" w:eastAsia="zh-CN"/>
        </w:rPr>
        <w:t>9.33</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住房</w:t>
      </w:r>
      <w:r>
        <w:rPr>
          <w:rFonts w:hint="eastAsia" w:ascii="仿宋_GB2312" w:hAnsi="仿宋_GB2312" w:eastAsia="仿宋_GB2312" w:cs="仿宋_GB2312"/>
          <w:kern w:val="0"/>
          <w:sz w:val="32"/>
          <w:szCs w:val="32"/>
        </w:rPr>
        <w:t>保障支出</w:t>
      </w:r>
      <w:r>
        <w:rPr>
          <w:rFonts w:hint="eastAsia" w:ascii="仿宋_GB2312" w:hAnsi="仿宋_GB2312" w:eastAsia="仿宋_GB2312" w:cs="仿宋_GB2312"/>
          <w:kern w:val="0"/>
          <w:sz w:val="32"/>
          <w:szCs w:val="32"/>
          <w:lang w:val="en-US" w:eastAsia="zh-CN"/>
        </w:rPr>
        <w:t>26.70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文化旅游体育与传媒支出243.50万元。</w:t>
      </w:r>
    </w:p>
    <w:p w14:paraId="3BBA09B7">
      <w:pPr>
        <w:keepNext w:val="0"/>
        <w:keepLines w:val="0"/>
        <w:pageBreakBefore w:val="0"/>
        <w:widowControl/>
        <w:shd w:val="clear" w:color="auto" w:fill="FFFFFF"/>
        <w:kinsoku/>
        <w:wordWrap/>
        <w:overflowPunct/>
        <w:autoSpaceDE/>
        <w:autoSpaceDN/>
        <w:bidi w:val="0"/>
        <w:adjustRightInd/>
        <w:snapToGrid/>
        <w:spacing w:line="360" w:lineRule="auto"/>
        <w:ind w:firstLine="643" w:firstLineChars="200"/>
        <w:jc w:val="left"/>
        <w:textAlignment w:val="auto"/>
        <w:rPr>
          <w:rFonts w:hint="eastAsia" w:ascii="黑体" w:hAnsi="黑体" w:eastAsia="黑体" w:cs="黑体"/>
          <w:b/>
          <w:color w:val="000000"/>
          <w:kern w:val="0"/>
          <w:sz w:val="32"/>
          <w:szCs w:val="32"/>
          <w:lang w:val="en-US" w:eastAsia="zh-CN"/>
        </w:rPr>
      </w:pPr>
      <w:r>
        <w:rPr>
          <w:rFonts w:hint="eastAsia" w:ascii="黑体" w:hAnsi="黑体" w:eastAsia="黑体" w:cs="黑体"/>
          <w:b/>
          <w:color w:val="000000"/>
          <w:kern w:val="0"/>
          <w:sz w:val="32"/>
          <w:szCs w:val="32"/>
          <w:lang w:val="en-US" w:eastAsia="zh-CN"/>
        </w:rPr>
        <w:t>三、一般公共预算当年拨款情况说明</w:t>
      </w:r>
    </w:p>
    <w:p w14:paraId="75AD4A08">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rPr>
        <w:t>（一）一般公共预算当年拨款规模及变化情况</w:t>
      </w:r>
    </w:p>
    <w:p w14:paraId="359FFAF3">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sz w:val="32"/>
          <w:szCs w:val="32"/>
          <w:lang w:eastAsia="zh-CN"/>
        </w:rPr>
        <w:t>峨边彝族自治县融媒体中心</w:t>
      </w:r>
      <w:r>
        <w:rPr>
          <w:rFonts w:hint="eastAsia" w:ascii="仿宋_GB2312" w:hAnsi="仿宋_GB2312" w:eastAsia="仿宋_GB2312" w:cs="仿宋_GB2312"/>
          <w:color w:val="000000"/>
          <w:kern w:val="0"/>
          <w:sz w:val="32"/>
          <w:szCs w:val="32"/>
          <w:lang w:eastAsia="zh-CN"/>
        </w:rPr>
        <w:t>2026</w:t>
      </w:r>
      <w:r>
        <w:rPr>
          <w:rFonts w:hint="eastAsia" w:ascii="仿宋_GB2312" w:hAnsi="仿宋_GB2312" w:eastAsia="仿宋_GB2312" w:cs="仿宋_GB2312"/>
          <w:color w:val="000000"/>
          <w:kern w:val="0"/>
          <w:sz w:val="32"/>
          <w:szCs w:val="32"/>
        </w:rPr>
        <w:t>年一般公共预算当年拨款</w:t>
      </w:r>
      <w:r>
        <w:rPr>
          <w:rFonts w:hint="eastAsia" w:ascii="仿宋_GB2312" w:hAnsi="仿宋_GB2312" w:eastAsia="仿宋_GB2312" w:cs="仿宋_GB2312"/>
          <w:color w:val="000000"/>
          <w:kern w:val="0"/>
          <w:sz w:val="32"/>
          <w:szCs w:val="32"/>
          <w:lang w:val="en-US" w:eastAsia="zh-CN"/>
        </w:rPr>
        <w:t>350.78</w:t>
      </w:r>
      <w:r>
        <w:rPr>
          <w:rFonts w:hint="eastAsia" w:ascii="仿宋_GB2312" w:hAnsi="仿宋_GB2312" w:eastAsia="仿宋_GB2312" w:cs="仿宋_GB2312"/>
          <w:color w:val="000000"/>
          <w:kern w:val="0"/>
          <w:sz w:val="32"/>
          <w:szCs w:val="32"/>
        </w:rPr>
        <w:t>万元，较上年预算数</w:t>
      </w:r>
      <w:r>
        <w:rPr>
          <w:rFonts w:hint="eastAsia" w:ascii="仿宋_GB2312" w:hAnsi="仿宋_GB2312" w:eastAsia="仿宋_GB2312" w:cs="仿宋_GB2312"/>
          <w:color w:val="000000"/>
          <w:kern w:val="0"/>
          <w:sz w:val="32"/>
          <w:szCs w:val="32"/>
          <w:lang w:val="en-US" w:eastAsia="zh-CN"/>
        </w:rPr>
        <w:t>增加20.04</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主要</w:t>
      </w:r>
      <w:r>
        <w:rPr>
          <w:rFonts w:hint="eastAsia" w:ascii="仿宋_GB2312" w:hAnsi="仿宋_GB2312" w:eastAsia="仿宋_GB2312" w:cs="仿宋_GB2312"/>
          <w:color w:val="000000"/>
          <w:kern w:val="0"/>
          <w:sz w:val="32"/>
          <w:szCs w:val="32"/>
        </w:rPr>
        <w:t>是</w:t>
      </w:r>
      <w:r>
        <w:rPr>
          <w:rFonts w:hint="eastAsia" w:ascii="仿宋_GB2312" w:hAnsi="仿宋_GB2312" w:eastAsia="仿宋_GB2312" w:cs="仿宋_GB2312"/>
          <w:color w:val="000000"/>
          <w:kern w:val="0"/>
          <w:sz w:val="32"/>
          <w:szCs w:val="32"/>
          <w:lang w:eastAsia="zh-CN"/>
        </w:rPr>
        <w:t>人员经费</w:t>
      </w:r>
      <w:r>
        <w:rPr>
          <w:rFonts w:hint="eastAsia" w:ascii="仿宋_GB2312" w:hAnsi="仿宋_GB2312" w:eastAsia="仿宋_GB2312" w:cs="仿宋_GB2312"/>
          <w:color w:val="000000"/>
          <w:kern w:val="0"/>
          <w:sz w:val="32"/>
          <w:szCs w:val="32"/>
          <w:lang w:val="en-US" w:eastAsia="zh-CN"/>
        </w:rPr>
        <w:t>增加</w:t>
      </w:r>
      <w:r>
        <w:rPr>
          <w:rFonts w:hint="eastAsia" w:ascii="仿宋_GB2312" w:hAnsi="仿宋_GB2312" w:eastAsia="仿宋_GB2312" w:cs="仿宋_GB2312"/>
          <w:color w:val="000000"/>
          <w:kern w:val="0"/>
          <w:sz w:val="32"/>
          <w:szCs w:val="32"/>
        </w:rPr>
        <w:t>。 </w:t>
      </w:r>
    </w:p>
    <w:p w14:paraId="4A04C5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rPr>
        <w:t>（二）一般公共预算当年拨款结构情况</w:t>
      </w:r>
    </w:p>
    <w:p w14:paraId="06299A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一般公共服务支出</w:t>
      </w:r>
      <w:r>
        <w:rPr>
          <w:rFonts w:hint="eastAsia" w:ascii="仿宋_GB2312" w:hAnsi="仿宋_GB2312" w:eastAsia="仿宋_GB2312" w:cs="仿宋_GB2312"/>
          <w:color w:val="000000"/>
          <w:kern w:val="0"/>
          <w:sz w:val="32"/>
          <w:szCs w:val="32"/>
          <w:lang w:val="en-US" w:eastAsia="zh-CN"/>
        </w:rPr>
        <w:t>20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lang w:val="en-US" w:eastAsia="zh-CN"/>
        </w:rPr>
        <w:t>5.70</w:t>
      </w:r>
      <w:r>
        <w:rPr>
          <w:rFonts w:hint="eastAsia" w:ascii="仿宋_GB2312" w:hAnsi="仿宋_GB2312" w:eastAsia="仿宋_GB2312" w:cs="仿宋_GB2312"/>
          <w:color w:val="000000"/>
          <w:kern w:val="0"/>
          <w:sz w:val="32"/>
          <w:szCs w:val="32"/>
        </w:rPr>
        <w:t>%；文化旅游体育与传媒支出</w:t>
      </w:r>
      <w:r>
        <w:rPr>
          <w:rFonts w:hint="eastAsia" w:ascii="仿宋_GB2312" w:hAnsi="仿宋_GB2312" w:eastAsia="仿宋_GB2312" w:cs="仿宋_GB2312"/>
          <w:color w:val="000000"/>
          <w:kern w:val="0"/>
          <w:sz w:val="32"/>
          <w:szCs w:val="32"/>
          <w:lang w:val="en-US" w:eastAsia="zh-CN"/>
        </w:rPr>
        <w:t>243.50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lang w:val="en-US" w:eastAsia="zh-CN"/>
        </w:rPr>
        <w:t>69.42</w:t>
      </w:r>
      <w:r>
        <w:rPr>
          <w:rFonts w:hint="eastAsia" w:ascii="仿宋_GB2312" w:hAnsi="仿宋_GB2312" w:eastAsia="仿宋_GB2312" w:cs="仿宋_GB2312"/>
          <w:color w:val="000000"/>
          <w:kern w:val="0"/>
          <w:sz w:val="32"/>
          <w:szCs w:val="32"/>
        </w:rPr>
        <w:t>％。社会保障和就业支出</w:t>
      </w:r>
      <w:r>
        <w:rPr>
          <w:rFonts w:hint="eastAsia" w:ascii="仿宋_GB2312" w:hAnsi="仿宋_GB2312" w:eastAsia="仿宋_GB2312" w:cs="仿宋_GB2312"/>
          <w:color w:val="000000"/>
          <w:kern w:val="0"/>
          <w:sz w:val="32"/>
          <w:szCs w:val="32"/>
          <w:lang w:val="en-US" w:eastAsia="zh-CN"/>
        </w:rPr>
        <w:t>51.24</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lang w:val="en-US" w:eastAsia="zh-CN"/>
        </w:rPr>
        <w:t>14.61</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卫生健康支出</w:t>
      </w:r>
      <w:r>
        <w:rPr>
          <w:rFonts w:hint="eastAsia" w:ascii="仿宋_GB2312" w:hAnsi="仿宋_GB2312" w:eastAsia="仿宋_GB2312" w:cs="仿宋_GB2312"/>
          <w:color w:val="000000"/>
          <w:kern w:val="0"/>
          <w:sz w:val="32"/>
          <w:szCs w:val="32"/>
          <w:lang w:val="en-US" w:eastAsia="zh-CN"/>
        </w:rPr>
        <w:t>9.33</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lang w:val="en-US" w:eastAsia="zh-CN"/>
        </w:rPr>
        <w:t>2.66</w:t>
      </w:r>
      <w:r>
        <w:rPr>
          <w:rFonts w:hint="eastAsia" w:ascii="仿宋_GB2312" w:hAnsi="仿宋_GB2312" w:eastAsia="仿宋_GB2312" w:cs="仿宋_GB2312"/>
          <w:color w:val="000000"/>
          <w:kern w:val="0"/>
          <w:sz w:val="32"/>
          <w:szCs w:val="32"/>
        </w:rPr>
        <w:t>%；住房保障支出</w:t>
      </w:r>
      <w:r>
        <w:rPr>
          <w:rFonts w:hint="eastAsia" w:ascii="仿宋_GB2312" w:hAnsi="仿宋_GB2312" w:eastAsia="仿宋_GB2312" w:cs="仿宋_GB2312"/>
          <w:color w:val="000000"/>
          <w:kern w:val="0"/>
          <w:sz w:val="32"/>
          <w:szCs w:val="32"/>
          <w:lang w:val="en-US" w:eastAsia="zh-CN"/>
        </w:rPr>
        <w:t>26.70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lang w:val="en-US" w:eastAsia="zh-CN"/>
        </w:rPr>
        <w:t>7.61</w:t>
      </w:r>
      <w:r>
        <w:rPr>
          <w:rFonts w:hint="eastAsia" w:ascii="仿宋_GB2312" w:hAnsi="仿宋_GB2312" w:eastAsia="仿宋_GB2312" w:cs="仿宋_GB2312"/>
          <w:color w:val="000000"/>
          <w:kern w:val="0"/>
          <w:sz w:val="32"/>
          <w:szCs w:val="32"/>
        </w:rPr>
        <w:t>%。 </w:t>
      </w:r>
    </w:p>
    <w:p w14:paraId="326EF815">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一般公共预算当年拨款具体使用情况 </w:t>
      </w:r>
    </w:p>
    <w:p w14:paraId="1B3A5F9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1.文化旅游体育与传媒支出（类）</w:t>
      </w:r>
      <w:r>
        <w:rPr>
          <w:rFonts w:hint="eastAsia" w:ascii="仿宋_GB2312" w:hAnsi="仿宋_GB2312" w:eastAsia="仿宋_GB2312" w:cs="仿宋_GB2312"/>
          <w:color w:val="000000"/>
          <w:kern w:val="0"/>
          <w:sz w:val="32"/>
          <w:szCs w:val="32"/>
          <w:lang w:eastAsia="zh-CN"/>
        </w:rPr>
        <w:t>广播电视</w:t>
      </w:r>
      <w:r>
        <w:rPr>
          <w:rFonts w:hint="eastAsia" w:ascii="仿宋_GB2312" w:hAnsi="仿宋_GB2312" w:eastAsia="仿宋_GB2312" w:cs="仿宋_GB2312"/>
          <w:color w:val="000000"/>
          <w:kern w:val="0"/>
          <w:sz w:val="32"/>
          <w:szCs w:val="32"/>
        </w:rPr>
        <w:t>（款）</w:t>
      </w:r>
      <w:r>
        <w:rPr>
          <w:rFonts w:hint="eastAsia" w:ascii="仿宋_GB2312" w:hAnsi="仿宋_GB2312" w:eastAsia="仿宋_GB2312" w:cs="仿宋_GB2312"/>
          <w:color w:val="000000"/>
          <w:kern w:val="0"/>
          <w:sz w:val="32"/>
          <w:szCs w:val="32"/>
          <w:lang w:eastAsia="zh-CN"/>
        </w:rPr>
        <w:t>其他广播电视支出</w:t>
      </w:r>
      <w:r>
        <w:rPr>
          <w:rFonts w:hint="eastAsia" w:ascii="仿宋_GB2312" w:hAnsi="仿宋_GB2312" w:eastAsia="仿宋_GB2312" w:cs="仿宋_GB2312"/>
          <w:color w:val="000000"/>
          <w:kern w:val="0"/>
          <w:sz w:val="32"/>
          <w:szCs w:val="32"/>
        </w:rPr>
        <w:t>（项）</w:t>
      </w:r>
      <w:r>
        <w:rPr>
          <w:rFonts w:hint="eastAsia" w:ascii="仿宋_GB2312" w:hAnsi="仿宋_GB2312" w:eastAsia="仿宋_GB2312" w:cs="仿宋_GB2312"/>
          <w:color w:val="000000"/>
          <w:kern w:val="0"/>
          <w:sz w:val="32"/>
          <w:szCs w:val="32"/>
          <w:lang w:eastAsia="zh-CN"/>
        </w:rPr>
        <w:t>：2026</w:t>
      </w:r>
      <w:r>
        <w:rPr>
          <w:rFonts w:hint="eastAsia" w:ascii="仿宋_GB2312" w:hAnsi="仿宋_GB2312" w:eastAsia="仿宋_GB2312" w:cs="仿宋_GB2312"/>
          <w:color w:val="000000"/>
          <w:kern w:val="0"/>
          <w:sz w:val="32"/>
          <w:szCs w:val="32"/>
        </w:rPr>
        <w:t>年预算数为</w:t>
      </w:r>
      <w:r>
        <w:rPr>
          <w:rFonts w:hint="eastAsia" w:ascii="仿宋_GB2312" w:hAnsi="仿宋_GB2312" w:eastAsia="仿宋_GB2312" w:cs="仿宋_GB2312"/>
          <w:color w:val="000000"/>
          <w:kern w:val="0"/>
          <w:sz w:val="32"/>
          <w:szCs w:val="32"/>
          <w:lang w:val="en-US" w:eastAsia="zh-CN"/>
        </w:rPr>
        <w:t>243.50</w:t>
      </w:r>
      <w:r>
        <w:rPr>
          <w:rFonts w:hint="eastAsia" w:ascii="仿宋_GB2312" w:hAnsi="仿宋_GB2312" w:eastAsia="仿宋_GB2312" w:cs="仿宋_GB2312"/>
          <w:color w:val="000000"/>
          <w:kern w:val="0"/>
          <w:sz w:val="32"/>
          <w:szCs w:val="32"/>
        </w:rPr>
        <w:t>万元，主要用于：机关及参公管理事业单位正常运转的基本支出，包括基本工资、津贴补贴等人员经费以及办公费、印刷费、水电费等日常公用经费。 </w:t>
      </w:r>
    </w:p>
    <w:p w14:paraId="223FDA9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2.一般公共服务</w:t>
      </w:r>
      <w:r>
        <w:rPr>
          <w:rFonts w:hint="eastAsia" w:ascii="仿宋_GB2312" w:hAnsi="仿宋_GB2312" w:eastAsia="仿宋_GB2312" w:cs="仿宋_GB2312"/>
          <w:color w:val="000000"/>
          <w:kern w:val="0"/>
          <w:sz w:val="32"/>
          <w:szCs w:val="32"/>
          <w:lang w:eastAsia="zh-CN"/>
        </w:rPr>
        <w:t>支出</w:t>
      </w:r>
      <w:r>
        <w:rPr>
          <w:rFonts w:hint="eastAsia" w:ascii="仿宋_GB2312" w:hAnsi="仿宋_GB2312" w:eastAsia="仿宋_GB2312" w:cs="仿宋_GB2312"/>
          <w:color w:val="000000"/>
          <w:kern w:val="0"/>
          <w:sz w:val="32"/>
          <w:szCs w:val="32"/>
        </w:rPr>
        <w:t>（类）</w:t>
      </w:r>
      <w:r>
        <w:rPr>
          <w:rFonts w:hint="eastAsia" w:ascii="仿宋_GB2312" w:hAnsi="仿宋_GB2312" w:eastAsia="仿宋_GB2312" w:cs="仿宋_GB2312"/>
          <w:color w:val="000000"/>
          <w:kern w:val="0"/>
          <w:sz w:val="32"/>
          <w:szCs w:val="32"/>
          <w:lang w:eastAsia="zh-CN"/>
        </w:rPr>
        <w:t>宣传事务</w:t>
      </w:r>
      <w:r>
        <w:rPr>
          <w:rFonts w:hint="eastAsia" w:ascii="仿宋_GB2312" w:hAnsi="仿宋_GB2312" w:eastAsia="仿宋_GB2312" w:cs="仿宋_GB2312"/>
          <w:color w:val="000000"/>
          <w:kern w:val="0"/>
          <w:sz w:val="32"/>
          <w:szCs w:val="32"/>
        </w:rPr>
        <w:t>（款）</w:t>
      </w:r>
      <w:r>
        <w:rPr>
          <w:rFonts w:hint="eastAsia" w:ascii="仿宋_GB2312" w:hAnsi="仿宋_GB2312" w:eastAsia="仿宋_GB2312" w:cs="仿宋_GB2312"/>
          <w:color w:val="000000"/>
          <w:kern w:val="0"/>
          <w:sz w:val="32"/>
          <w:szCs w:val="32"/>
          <w:lang w:eastAsia="zh-CN"/>
        </w:rPr>
        <w:t>其他宣传事务支出</w:t>
      </w:r>
      <w:r>
        <w:rPr>
          <w:rFonts w:hint="eastAsia" w:ascii="仿宋_GB2312" w:hAnsi="仿宋_GB2312" w:eastAsia="仿宋_GB2312" w:cs="仿宋_GB2312"/>
          <w:color w:val="000000"/>
          <w:kern w:val="0"/>
          <w:sz w:val="32"/>
          <w:szCs w:val="32"/>
        </w:rPr>
        <w:t>（项）</w:t>
      </w:r>
      <w:r>
        <w:rPr>
          <w:rFonts w:hint="eastAsia" w:ascii="仿宋_GB2312" w:hAnsi="仿宋_GB2312" w:eastAsia="仿宋_GB2312" w:cs="仿宋_GB2312"/>
          <w:color w:val="000000"/>
          <w:kern w:val="0"/>
          <w:sz w:val="32"/>
          <w:szCs w:val="32"/>
          <w:lang w:eastAsia="zh-CN"/>
        </w:rPr>
        <w:t>：2026</w:t>
      </w:r>
      <w:r>
        <w:rPr>
          <w:rFonts w:hint="eastAsia" w:ascii="仿宋_GB2312" w:hAnsi="仿宋_GB2312" w:eastAsia="仿宋_GB2312" w:cs="仿宋_GB2312"/>
          <w:color w:val="000000"/>
          <w:kern w:val="0"/>
          <w:sz w:val="32"/>
          <w:szCs w:val="32"/>
        </w:rPr>
        <w:t>年预算数为</w:t>
      </w:r>
      <w:r>
        <w:rPr>
          <w:rFonts w:hint="eastAsia" w:ascii="仿宋_GB2312" w:hAnsi="仿宋_GB2312" w:eastAsia="仿宋_GB2312" w:cs="仿宋_GB2312"/>
          <w:color w:val="000000"/>
          <w:kern w:val="0"/>
          <w:sz w:val="32"/>
          <w:szCs w:val="32"/>
          <w:lang w:val="en-US" w:eastAsia="zh-CN"/>
        </w:rPr>
        <w:t>20</w:t>
      </w:r>
      <w:r>
        <w:rPr>
          <w:rFonts w:hint="eastAsia" w:ascii="仿宋_GB2312" w:hAnsi="仿宋_GB2312" w:eastAsia="仿宋_GB2312" w:cs="仿宋_GB2312"/>
          <w:color w:val="000000"/>
          <w:kern w:val="0"/>
          <w:sz w:val="32"/>
          <w:szCs w:val="32"/>
        </w:rPr>
        <w:t>万元，主要用于：机关及参公管理事业单位开展财政综合业务、预决算编审等未单独设置项级科目的专门性财政管理工作的项目支出。 </w:t>
      </w:r>
    </w:p>
    <w:p w14:paraId="3BA341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.社会保障和就业（类）</w:t>
      </w:r>
      <w:r>
        <w:rPr>
          <w:rFonts w:hint="eastAsia" w:ascii="仿宋_GB2312" w:hAnsi="仿宋_GB2312" w:eastAsia="仿宋_GB2312" w:cs="仿宋_GB2312"/>
          <w:color w:val="000000"/>
          <w:kern w:val="0"/>
          <w:sz w:val="32"/>
          <w:szCs w:val="32"/>
          <w:lang w:eastAsia="zh-CN"/>
        </w:rPr>
        <w:t>行政事业单位养老支出</w:t>
      </w:r>
      <w:r>
        <w:rPr>
          <w:rFonts w:hint="eastAsia" w:ascii="仿宋_GB2312" w:hAnsi="仿宋_GB2312" w:eastAsia="仿宋_GB2312" w:cs="仿宋_GB2312"/>
          <w:color w:val="000000"/>
          <w:kern w:val="0"/>
          <w:sz w:val="32"/>
          <w:szCs w:val="32"/>
        </w:rPr>
        <w:t>（款）</w:t>
      </w:r>
      <w:r>
        <w:rPr>
          <w:rFonts w:hint="eastAsia" w:ascii="仿宋_GB2312" w:hAnsi="仿宋_GB2312" w:eastAsia="仿宋_GB2312" w:cs="仿宋_GB2312"/>
          <w:color w:val="000000"/>
          <w:kern w:val="0"/>
          <w:sz w:val="32"/>
          <w:szCs w:val="32"/>
          <w:lang w:eastAsia="zh-CN"/>
        </w:rPr>
        <w:t>机关事业单位基本养老保险缴费支出</w:t>
      </w:r>
      <w:r>
        <w:rPr>
          <w:rFonts w:hint="eastAsia" w:ascii="仿宋_GB2312" w:hAnsi="仿宋_GB2312" w:eastAsia="仿宋_GB2312" w:cs="仿宋_GB2312"/>
          <w:color w:val="000000"/>
          <w:kern w:val="0"/>
          <w:sz w:val="32"/>
          <w:szCs w:val="32"/>
        </w:rPr>
        <w:t>（项）</w:t>
      </w:r>
      <w:r>
        <w:rPr>
          <w:rFonts w:hint="eastAsia" w:ascii="仿宋_GB2312" w:hAnsi="仿宋_GB2312" w:eastAsia="仿宋_GB2312" w:cs="仿宋_GB2312"/>
          <w:color w:val="000000"/>
          <w:kern w:val="0"/>
          <w:sz w:val="32"/>
          <w:szCs w:val="32"/>
          <w:lang w:eastAsia="zh-CN"/>
        </w:rPr>
        <w:t>：2026</w:t>
      </w:r>
      <w:r>
        <w:rPr>
          <w:rFonts w:hint="eastAsia" w:ascii="仿宋_GB2312" w:hAnsi="仿宋_GB2312" w:eastAsia="仿宋_GB2312" w:cs="仿宋_GB2312"/>
          <w:color w:val="000000"/>
          <w:kern w:val="0"/>
          <w:sz w:val="32"/>
          <w:szCs w:val="32"/>
        </w:rPr>
        <w:t>年预算数为</w:t>
      </w:r>
      <w:r>
        <w:rPr>
          <w:rFonts w:hint="eastAsia" w:ascii="仿宋_GB2312" w:hAnsi="仿宋_GB2312" w:eastAsia="仿宋_GB2312" w:cs="仿宋_GB2312"/>
          <w:color w:val="000000"/>
          <w:kern w:val="0"/>
          <w:sz w:val="32"/>
          <w:szCs w:val="32"/>
          <w:lang w:val="en-US" w:eastAsia="zh-CN"/>
        </w:rPr>
        <w:t>32.28</w:t>
      </w:r>
      <w:r>
        <w:rPr>
          <w:rFonts w:hint="eastAsia" w:ascii="仿宋_GB2312" w:hAnsi="仿宋_GB2312" w:eastAsia="仿宋_GB2312" w:cs="仿宋_GB2312"/>
          <w:color w:val="000000"/>
          <w:kern w:val="0"/>
          <w:sz w:val="32"/>
          <w:szCs w:val="32"/>
        </w:rPr>
        <w:t>万元，主要用于：实施养老保险制度后，部门按规定由单位缴纳的基本养老保险费支出。 </w:t>
      </w:r>
    </w:p>
    <w:p w14:paraId="75B25F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.社会保障和就业</w:t>
      </w:r>
      <w:r>
        <w:rPr>
          <w:rFonts w:hint="eastAsia" w:ascii="仿宋_GB2312" w:hAnsi="仿宋_GB2312" w:eastAsia="仿宋_GB2312" w:cs="仿宋_GB2312"/>
          <w:color w:val="000000"/>
          <w:kern w:val="0"/>
          <w:sz w:val="32"/>
          <w:szCs w:val="32"/>
          <w:lang w:eastAsia="zh-CN"/>
        </w:rPr>
        <w:t>支出</w:t>
      </w:r>
      <w:r>
        <w:rPr>
          <w:rFonts w:hint="eastAsia" w:ascii="仿宋_GB2312" w:hAnsi="仿宋_GB2312" w:eastAsia="仿宋_GB2312" w:cs="仿宋_GB2312"/>
          <w:color w:val="000000"/>
          <w:kern w:val="0"/>
          <w:sz w:val="32"/>
          <w:szCs w:val="32"/>
        </w:rPr>
        <w:t>（类）</w:t>
      </w:r>
      <w:r>
        <w:rPr>
          <w:rFonts w:hint="eastAsia" w:ascii="仿宋_GB2312" w:hAnsi="仿宋_GB2312" w:eastAsia="仿宋_GB2312" w:cs="仿宋_GB2312"/>
          <w:color w:val="000000"/>
          <w:kern w:val="0"/>
          <w:sz w:val="32"/>
          <w:szCs w:val="32"/>
          <w:lang w:eastAsia="zh-CN"/>
        </w:rPr>
        <w:t>行政事业单位养老支出</w:t>
      </w:r>
      <w:r>
        <w:rPr>
          <w:rFonts w:hint="eastAsia" w:ascii="仿宋_GB2312" w:hAnsi="仿宋_GB2312" w:eastAsia="仿宋_GB2312" w:cs="仿宋_GB2312"/>
          <w:color w:val="000000"/>
          <w:kern w:val="0"/>
          <w:sz w:val="32"/>
          <w:szCs w:val="32"/>
        </w:rPr>
        <w:t>（款）</w:t>
      </w:r>
      <w:r>
        <w:rPr>
          <w:rFonts w:hint="eastAsia" w:ascii="仿宋_GB2312" w:hAnsi="仿宋_GB2312" w:eastAsia="仿宋_GB2312" w:cs="仿宋_GB2312"/>
          <w:color w:val="000000"/>
          <w:kern w:val="0"/>
          <w:sz w:val="32"/>
          <w:szCs w:val="32"/>
          <w:lang w:eastAsia="zh-CN"/>
        </w:rPr>
        <w:t>机关事业单位职业年金缴费支出</w:t>
      </w:r>
      <w:r>
        <w:rPr>
          <w:rFonts w:hint="eastAsia" w:ascii="仿宋_GB2312" w:hAnsi="仿宋_GB2312" w:eastAsia="仿宋_GB2312" w:cs="仿宋_GB2312"/>
          <w:color w:val="000000"/>
          <w:kern w:val="0"/>
          <w:sz w:val="32"/>
          <w:szCs w:val="32"/>
        </w:rPr>
        <w:t>（项）</w:t>
      </w:r>
      <w:r>
        <w:rPr>
          <w:rFonts w:hint="eastAsia" w:ascii="仿宋_GB2312" w:hAnsi="仿宋_GB2312" w:eastAsia="仿宋_GB2312" w:cs="仿宋_GB2312"/>
          <w:color w:val="000000"/>
          <w:kern w:val="0"/>
          <w:sz w:val="32"/>
          <w:szCs w:val="32"/>
          <w:lang w:eastAsia="zh-CN"/>
        </w:rPr>
        <w:t>：2026</w:t>
      </w:r>
      <w:r>
        <w:rPr>
          <w:rFonts w:hint="eastAsia" w:ascii="仿宋_GB2312" w:hAnsi="仿宋_GB2312" w:eastAsia="仿宋_GB2312" w:cs="仿宋_GB2312"/>
          <w:color w:val="000000"/>
          <w:kern w:val="0"/>
          <w:sz w:val="32"/>
          <w:szCs w:val="32"/>
        </w:rPr>
        <w:t>年预算数为</w:t>
      </w:r>
      <w:r>
        <w:rPr>
          <w:rFonts w:hint="eastAsia" w:ascii="仿宋_GB2312" w:hAnsi="仿宋_GB2312" w:eastAsia="仿宋_GB2312" w:cs="仿宋_GB2312"/>
          <w:color w:val="000000"/>
          <w:kern w:val="0"/>
          <w:sz w:val="32"/>
          <w:szCs w:val="32"/>
          <w:lang w:val="en-US" w:eastAsia="zh-CN"/>
        </w:rPr>
        <w:t>16.14</w:t>
      </w:r>
      <w:r>
        <w:rPr>
          <w:rFonts w:hint="eastAsia" w:ascii="仿宋_GB2312" w:hAnsi="仿宋_GB2312" w:eastAsia="仿宋_GB2312" w:cs="仿宋_GB2312"/>
          <w:color w:val="000000"/>
          <w:kern w:val="0"/>
          <w:sz w:val="32"/>
          <w:szCs w:val="32"/>
        </w:rPr>
        <w:t>万元，主要用于：实施养老保险制度后，部门按规定由单位缴纳的职业年金支出。 </w:t>
      </w:r>
    </w:p>
    <w:p w14:paraId="2163159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卫生健康支出</w:t>
      </w:r>
      <w:r>
        <w:rPr>
          <w:rFonts w:hint="eastAsia" w:ascii="仿宋_GB2312" w:hAnsi="仿宋_GB2312" w:eastAsia="仿宋_GB2312" w:cs="仿宋_GB2312"/>
          <w:color w:val="000000"/>
          <w:kern w:val="0"/>
          <w:sz w:val="32"/>
          <w:szCs w:val="32"/>
        </w:rPr>
        <w:t>（类）</w:t>
      </w:r>
      <w:r>
        <w:rPr>
          <w:rFonts w:hint="eastAsia" w:ascii="仿宋_GB2312" w:hAnsi="仿宋_GB2312" w:eastAsia="仿宋_GB2312" w:cs="仿宋_GB2312"/>
          <w:color w:val="000000"/>
          <w:kern w:val="0"/>
          <w:sz w:val="32"/>
          <w:szCs w:val="32"/>
          <w:lang w:eastAsia="zh-CN"/>
        </w:rPr>
        <w:t>行政事业单位医疗</w:t>
      </w:r>
      <w:r>
        <w:rPr>
          <w:rFonts w:hint="eastAsia" w:ascii="仿宋_GB2312" w:hAnsi="仿宋_GB2312" w:eastAsia="仿宋_GB2312" w:cs="仿宋_GB2312"/>
          <w:color w:val="000000"/>
          <w:kern w:val="0"/>
          <w:sz w:val="32"/>
          <w:szCs w:val="32"/>
        </w:rPr>
        <w:t>（款）</w:t>
      </w:r>
      <w:r>
        <w:rPr>
          <w:rFonts w:hint="eastAsia" w:ascii="仿宋_GB2312" w:hAnsi="仿宋_GB2312" w:eastAsia="仿宋_GB2312" w:cs="仿宋_GB2312"/>
          <w:color w:val="000000"/>
          <w:kern w:val="0"/>
          <w:sz w:val="32"/>
          <w:szCs w:val="32"/>
          <w:lang w:eastAsia="zh-CN"/>
        </w:rPr>
        <w:t>事业单位医疗</w:t>
      </w:r>
      <w:r>
        <w:rPr>
          <w:rFonts w:hint="eastAsia" w:ascii="仿宋_GB2312" w:hAnsi="仿宋_GB2312" w:eastAsia="仿宋_GB2312" w:cs="仿宋_GB2312"/>
          <w:color w:val="000000"/>
          <w:kern w:val="0"/>
          <w:sz w:val="32"/>
          <w:szCs w:val="32"/>
        </w:rPr>
        <w:t>（项）</w:t>
      </w:r>
      <w:r>
        <w:rPr>
          <w:rFonts w:hint="eastAsia" w:ascii="仿宋_GB2312" w:hAnsi="仿宋_GB2312" w:eastAsia="仿宋_GB2312" w:cs="仿宋_GB2312"/>
          <w:color w:val="000000"/>
          <w:kern w:val="0"/>
          <w:sz w:val="32"/>
          <w:szCs w:val="32"/>
          <w:lang w:eastAsia="zh-CN"/>
        </w:rPr>
        <w:t>：2026</w:t>
      </w:r>
      <w:r>
        <w:rPr>
          <w:rFonts w:hint="eastAsia" w:ascii="仿宋_GB2312" w:hAnsi="仿宋_GB2312" w:eastAsia="仿宋_GB2312" w:cs="仿宋_GB2312"/>
          <w:color w:val="000000"/>
          <w:kern w:val="0"/>
          <w:sz w:val="32"/>
          <w:szCs w:val="32"/>
        </w:rPr>
        <w:t>年预算数为</w:t>
      </w:r>
      <w:r>
        <w:rPr>
          <w:rFonts w:hint="eastAsia" w:ascii="仿宋_GB2312" w:hAnsi="仿宋_GB2312" w:eastAsia="仿宋_GB2312" w:cs="仿宋_GB2312"/>
          <w:color w:val="000000"/>
          <w:kern w:val="0"/>
          <w:sz w:val="32"/>
          <w:szCs w:val="32"/>
          <w:lang w:val="en-US" w:eastAsia="zh-CN"/>
        </w:rPr>
        <w:t>9.33</w:t>
      </w:r>
      <w:r>
        <w:rPr>
          <w:rFonts w:hint="eastAsia" w:ascii="仿宋_GB2312" w:hAnsi="仿宋_GB2312" w:eastAsia="仿宋_GB2312" w:cs="仿宋_GB2312"/>
          <w:color w:val="000000"/>
          <w:kern w:val="0"/>
          <w:sz w:val="32"/>
          <w:szCs w:val="32"/>
        </w:rPr>
        <w:t>万元，主要用于：机关及参公管理事业单位基本医疗保险缴费支出。 </w:t>
      </w:r>
    </w:p>
    <w:p w14:paraId="088F4C5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highlight w:val="none"/>
          <w:lang w:eastAsia="zh-CN"/>
        </w:rPr>
      </w:pPr>
      <w:r>
        <w:rPr>
          <w:rFonts w:hint="eastAsia" w:ascii="仿宋_GB2312" w:hAnsi="仿宋_GB2312" w:eastAsia="仿宋_GB2312" w:cs="仿宋_GB2312"/>
          <w:color w:val="000000"/>
          <w:kern w:val="0"/>
          <w:sz w:val="32"/>
          <w:szCs w:val="32"/>
          <w:highlight w:val="none"/>
          <w:lang w:val="en-US" w:eastAsia="zh-CN"/>
        </w:rPr>
        <w:t>6</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eastAsia="zh-CN"/>
        </w:rPr>
        <w:t>社会保障和就业支出</w:t>
      </w:r>
      <w:r>
        <w:rPr>
          <w:rFonts w:hint="eastAsia" w:ascii="仿宋_GB2312" w:hAnsi="仿宋_GB2312" w:eastAsia="仿宋_GB2312" w:cs="仿宋_GB2312"/>
          <w:color w:val="000000"/>
          <w:kern w:val="0"/>
          <w:sz w:val="32"/>
          <w:szCs w:val="32"/>
          <w:highlight w:val="none"/>
        </w:rPr>
        <w:t>（类）</w:t>
      </w:r>
      <w:r>
        <w:rPr>
          <w:rFonts w:hint="eastAsia" w:ascii="仿宋_GB2312" w:hAnsi="仿宋_GB2312" w:eastAsia="仿宋_GB2312" w:cs="仿宋_GB2312"/>
          <w:color w:val="000000"/>
          <w:kern w:val="0"/>
          <w:sz w:val="32"/>
          <w:szCs w:val="32"/>
          <w:highlight w:val="none"/>
          <w:lang w:eastAsia="zh-CN"/>
        </w:rPr>
        <w:t>其他社会保障和就业支出</w:t>
      </w:r>
      <w:r>
        <w:rPr>
          <w:rFonts w:hint="eastAsia" w:ascii="仿宋_GB2312" w:hAnsi="仿宋_GB2312" w:eastAsia="仿宋_GB2312" w:cs="仿宋_GB2312"/>
          <w:color w:val="000000"/>
          <w:kern w:val="0"/>
          <w:sz w:val="32"/>
          <w:szCs w:val="32"/>
          <w:highlight w:val="none"/>
        </w:rPr>
        <w:t>（款）其他社会保障和就业支出（项）</w:t>
      </w:r>
      <w:r>
        <w:rPr>
          <w:rFonts w:hint="eastAsia" w:ascii="仿宋_GB2312" w:hAnsi="仿宋_GB2312" w:eastAsia="仿宋_GB2312" w:cs="仿宋_GB2312"/>
          <w:color w:val="000000"/>
          <w:kern w:val="0"/>
          <w:sz w:val="32"/>
          <w:szCs w:val="32"/>
          <w:highlight w:val="none"/>
          <w:lang w:eastAsia="zh-CN"/>
        </w:rPr>
        <w:t>：2026</w:t>
      </w:r>
      <w:r>
        <w:rPr>
          <w:rFonts w:hint="eastAsia" w:ascii="仿宋_GB2312" w:hAnsi="仿宋_GB2312" w:eastAsia="仿宋_GB2312" w:cs="仿宋_GB2312"/>
          <w:color w:val="000000"/>
          <w:kern w:val="0"/>
          <w:sz w:val="32"/>
          <w:szCs w:val="32"/>
          <w:highlight w:val="none"/>
        </w:rPr>
        <w:t>年预算数为</w:t>
      </w:r>
      <w:r>
        <w:rPr>
          <w:rFonts w:hint="eastAsia" w:ascii="仿宋_GB2312" w:hAnsi="仿宋_GB2312" w:eastAsia="仿宋_GB2312" w:cs="仿宋_GB2312"/>
          <w:color w:val="000000"/>
          <w:kern w:val="0"/>
          <w:sz w:val="32"/>
          <w:szCs w:val="32"/>
          <w:highlight w:val="none"/>
          <w:lang w:val="en-US" w:eastAsia="zh-CN"/>
        </w:rPr>
        <w:t>2.82</w:t>
      </w:r>
      <w:r>
        <w:rPr>
          <w:rFonts w:hint="eastAsia" w:ascii="仿宋_GB2312" w:hAnsi="仿宋_GB2312" w:eastAsia="仿宋_GB2312" w:cs="仿宋_GB2312"/>
          <w:color w:val="000000"/>
          <w:kern w:val="0"/>
          <w:sz w:val="32"/>
          <w:szCs w:val="32"/>
          <w:highlight w:val="none"/>
        </w:rPr>
        <w:t>万元，主要用于：</w:t>
      </w:r>
      <w:r>
        <w:rPr>
          <w:rFonts w:hint="eastAsia" w:ascii="仿宋_GB2312" w:hAnsi="仿宋_GB2312" w:eastAsia="仿宋_GB2312" w:cs="仿宋_GB2312"/>
          <w:color w:val="000000"/>
          <w:kern w:val="0"/>
          <w:sz w:val="32"/>
          <w:szCs w:val="32"/>
          <w:highlight w:val="none"/>
          <w:lang w:eastAsia="zh-CN"/>
        </w:rPr>
        <w:t>社会保障和就业方面的支出。</w:t>
      </w:r>
      <w:r>
        <w:rPr>
          <w:rFonts w:hint="eastAsia" w:ascii="仿宋_GB2312" w:hAnsi="仿宋_GB2312" w:eastAsia="仿宋_GB2312" w:cs="仿宋_GB2312"/>
          <w:color w:val="000000"/>
          <w:kern w:val="0"/>
          <w:sz w:val="32"/>
          <w:szCs w:val="32"/>
          <w:highlight w:val="none"/>
        </w:rPr>
        <w:t> </w:t>
      </w:r>
    </w:p>
    <w:p w14:paraId="2A3C76D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.住房保障</w:t>
      </w:r>
      <w:r>
        <w:rPr>
          <w:rFonts w:hint="eastAsia" w:ascii="仿宋_GB2312" w:hAnsi="仿宋_GB2312" w:eastAsia="仿宋_GB2312" w:cs="仿宋_GB2312"/>
          <w:color w:val="000000"/>
          <w:kern w:val="0"/>
          <w:sz w:val="32"/>
          <w:szCs w:val="32"/>
          <w:lang w:eastAsia="zh-CN"/>
        </w:rPr>
        <w:t>支出</w:t>
      </w:r>
      <w:r>
        <w:rPr>
          <w:rFonts w:hint="eastAsia" w:ascii="仿宋_GB2312" w:hAnsi="仿宋_GB2312" w:eastAsia="仿宋_GB2312" w:cs="仿宋_GB2312"/>
          <w:color w:val="000000"/>
          <w:kern w:val="0"/>
          <w:sz w:val="32"/>
          <w:szCs w:val="32"/>
        </w:rPr>
        <w:t>（类）</w:t>
      </w:r>
      <w:r>
        <w:rPr>
          <w:rFonts w:hint="eastAsia" w:ascii="仿宋_GB2312" w:hAnsi="仿宋_GB2312" w:eastAsia="仿宋_GB2312" w:cs="仿宋_GB2312"/>
          <w:color w:val="000000"/>
          <w:kern w:val="0"/>
          <w:sz w:val="32"/>
          <w:szCs w:val="32"/>
          <w:lang w:eastAsia="zh-CN"/>
        </w:rPr>
        <w:t>住房改革支出</w:t>
      </w:r>
      <w:r>
        <w:rPr>
          <w:rFonts w:hint="eastAsia" w:ascii="仿宋_GB2312" w:hAnsi="仿宋_GB2312" w:eastAsia="仿宋_GB2312" w:cs="仿宋_GB2312"/>
          <w:color w:val="000000"/>
          <w:kern w:val="0"/>
          <w:sz w:val="32"/>
          <w:szCs w:val="32"/>
        </w:rPr>
        <w:t>（款）</w:t>
      </w:r>
      <w:r>
        <w:rPr>
          <w:rFonts w:hint="eastAsia" w:ascii="仿宋_GB2312" w:hAnsi="仿宋_GB2312" w:eastAsia="仿宋_GB2312" w:cs="仿宋_GB2312"/>
          <w:color w:val="000000"/>
          <w:kern w:val="0"/>
          <w:sz w:val="32"/>
          <w:szCs w:val="32"/>
          <w:lang w:eastAsia="zh-CN"/>
        </w:rPr>
        <w:t>住房公积金</w:t>
      </w:r>
      <w:r>
        <w:rPr>
          <w:rFonts w:hint="eastAsia" w:ascii="仿宋_GB2312" w:hAnsi="仿宋_GB2312" w:eastAsia="仿宋_GB2312" w:cs="仿宋_GB2312"/>
          <w:color w:val="000000"/>
          <w:kern w:val="0"/>
          <w:sz w:val="32"/>
          <w:szCs w:val="32"/>
        </w:rPr>
        <w:t>（项）</w:t>
      </w:r>
      <w:r>
        <w:rPr>
          <w:rFonts w:hint="eastAsia" w:ascii="仿宋_GB2312" w:hAnsi="仿宋_GB2312" w:eastAsia="仿宋_GB2312" w:cs="仿宋_GB2312"/>
          <w:color w:val="000000"/>
          <w:kern w:val="0"/>
          <w:sz w:val="32"/>
          <w:szCs w:val="32"/>
          <w:lang w:eastAsia="zh-CN"/>
        </w:rPr>
        <w:t>：2026</w:t>
      </w:r>
      <w:r>
        <w:rPr>
          <w:rFonts w:hint="eastAsia" w:ascii="仿宋_GB2312" w:hAnsi="仿宋_GB2312" w:eastAsia="仿宋_GB2312" w:cs="仿宋_GB2312"/>
          <w:color w:val="000000"/>
          <w:kern w:val="0"/>
          <w:sz w:val="32"/>
          <w:szCs w:val="32"/>
        </w:rPr>
        <w:t>年预算数为</w:t>
      </w:r>
      <w:r>
        <w:rPr>
          <w:rFonts w:hint="eastAsia" w:ascii="仿宋_GB2312" w:hAnsi="仿宋_GB2312" w:eastAsia="仿宋_GB2312" w:cs="仿宋_GB2312"/>
          <w:color w:val="000000"/>
          <w:kern w:val="0"/>
          <w:sz w:val="32"/>
          <w:szCs w:val="32"/>
          <w:lang w:val="en-US" w:eastAsia="zh-CN"/>
        </w:rPr>
        <w:t>26.70</w:t>
      </w:r>
      <w:r>
        <w:rPr>
          <w:rFonts w:hint="eastAsia" w:ascii="仿宋_GB2312" w:hAnsi="仿宋_GB2312" w:eastAsia="仿宋_GB2312" w:cs="仿宋_GB2312"/>
          <w:color w:val="000000"/>
          <w:kern w:val="0"/>
          <w:sz w:val="32"/>
          <w:szCs w:val="32"/>
        </w:rPr>
        <w:t>万元，主要用于：部门按人力资源和社会保障部、财政部规定的基本工资和津贴补贴以及规定比例为职工缴纳的住房公积金支出。</w:t>
      </w:r>
    </w:p>
    <w:p w14:paraId="7615D187">
      <w:pPr>
        <w:keepNext w:val="0"/>
        <w:keepLines w:val="0"/>
        <w:pageBreakBefore w:val="0"/>
        <w:widowControl/>
        <w:shd w:val="clear" w:color="auto" w:fill="FFFFFF"/>
        <w:kinsoku/>
        <w:wordWrap/>
        <w:overflowPunct/>
        <w:autoSpaceDE/>
        <w:autoSpaceDN/>
        <w:bidi w:val="0"/>
        <w:adjustRightInd/>
        <w:snapToGrid/>
        <w:spacing w:line="360" w:lineRule="auto"/>
        <w:ind w:firstLine="643" w:firstLineChars="200"/>
        <w:jc w:val="left"/>
        <w:textAlignment w:val="auto"/>
        <w:rPr>
          <w:rFonts w:hint="eastAsia" w:ascii="仿宋" w:hAnsi="宋体" w:eastAsia="仿宋" w:cs="宋体"/>
          <w:b/>
          <w:bCs/>
          <w:color w:val="000000"/>
          <w:kern w:val="0"/>
          <w:sz w:val="32"/>
          <w:szCs w:val="32"/>
          <w:lang w:eastAsia="zh-CN"/>
        </w:rPr>
      </w:pPr>
      <w:r>
        <w:rPr>
          <w:rFonts w:hint="eastAsia" w:ascii="黑体" w:hAnsi="黑体" w:eastAsia="黑体" w:cs="黑体"/>
          <w:b/>
          <w:color w:val="000000"/>
          <w:kern w:val="0"/>
          <w:sz w:val="32"/>
          <w:szCs w:val="32"/>
          <w:lang w:val="en-US" w:eastAsia="zh-CN"/>
        </w:rPr>
        <w:t>四、一般公共预算基本支出情况说明 </w:t>
      </w:r>
    </w:p>
    <w:p w14:paraId="4E5E145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sz w:val="32"/>
          <w:szCs w:val="32"/>
          <w:lang w:eastAsia="zh-CN"/>
        </w:rPr>
        <w:t>峨边彝族自治县融媒体中心</w:t>
      </w:r>
      <w:r>
        <w:rPr>
          <w:rFonts w:hint="eastAsia" w:ascii="仿宋_GB2312" w:hAnsi="仿宋_GB2312" w:eastAsia="仿宋_GB2312" w:cs="仿宋_GB2312"/>
          <w:color w:val="000000"/>
          <w:kern w:val="0"/>
          <w:sz w:val="32"/>
          <w:szCs w:val="32"/>
          <w:lang w:eastAsia="zh-CN"/>
        </w:rPr>
        <w:t>2026</w:t>
      </w:r>
      <w:r>
        <w:rPr>
          <w:rFonts w:hint="eastAsia" w:ascii="仿宋_GB2312" w:hAnsi="仿宋_GB2312" w:eastAsia="仿宋_GB2312" w:cs="仿宋_GB2312"/>
          <w:color w:val="000000"/>
          <w:kern w:val="0"/>
          <w:sz w:val="32"/>
          <w:szCs w:val="32"/>
        </w:rPr>
        <w:t>年一般公共预算基本支出</w:t>
      </w:r>
      <w:r>
        <w:rPr>
          <w:rFonts w:hint="eastAsia" w:ascii="仿宋_GB2312" w:hAnsi="仿宋_GB2312" w:eastAsia="仿宋_GB2312" w:cs="仿宋_GB2312"/>
          <w:color w:val="000000"/>
          <w:kern w:val="0"/>
          <w:sz w:val="32"/>
          <w:szCs w:val="32"/>
          <w:lang w:val="en-US" w:eastAsia="zh-CN"/>
        </w:rPr>
        <w:t>330.78</w:t>
      </w:r>
      <w:r>
        <w:rPr>
          <w:rFonts w:hint="eastAsia" w:ascii="仿宋_GB2312" w:hAnsi="仿宋_GB2312" w:eastAsia="仿宋_GB2312" w:cs="仿宋_GB2312"/>
          <w:color w:val="000000"/>
          <w:kern w:val="0"/>
          <w:sz w:val="32"/>
          <w:szCs w:val="32"/>
        </w:rPr>
        <w:t>万元，其中： </w:t>
      </w:r>
    </w:p>
    <w:p w14:paraId="10F766D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kern w:val="0"/>
          <w:sz w:val="32"/>
          <w:szCs w:val="32"/>
          <w:highlight w:val="none"/>
        </w:rPr>
        <w:t>人员经费</w:t>
      </w:r>
      <w:r>
        <w:rPr>
          <w:rFonts w:hint="eastAsia" w:ascii="仿宋_GB2312" w:hAnsi="仿宋_GB2312" w:eastAsia="仿宋_GB2312" w:cs="仿宋_GB2312"/>
          <w:color w:val="000000"/>
          <w:kern w:val="0"/>
          <w:sz w:val="32"/>
          <w:szCs w:val="32"/>
          <w:highlight w:val="none"/>
          <w:lang w:val="en-US" w:eastAsia="zh-CN"/>
        </w:rPr>
        <w:t>297.70</w:t>
      </w:r>
      <w:r>
        <w:rPr>
          <w:rFonts w:hint="eastAsia" w:ascii="仿宋_GB2312" w:hAnsi="仿宋_GB2312" w:eastAsia="仿宋_GB2312" w:cs="仿宋_GB2312"/>
          <w:color w:val="000000"/>
          <w:kern w:val="0"/>
          <w:sz w:val="32"/>
          <w:szCs w:val="32"/>
          <w:highlight w:val="none"/>
        </w:rPr>
        <w:t>万元</w:t>
      </w:r>
      <w:r>
        <w:rPr>
          <w:rFonts w:hint="eastAsia" w:ascii="仿宋_GB2312" w:hAnsi="仿宋_GB2312" w:eastAsia="仿宋_GB2312" w:cs="仿宋_GB2312"/>
          <w:color w:val="000000"/>
          <w:kern w:val="0"/>
          <w:sz w:val="32"/>
          <w:szCs w:val="32"/>
        </w:rPr>
        <w:t>，主要包括：</w:t>
      </w:r>
      <w:r>
        <w:rPr>
          <w:rFonts w:hint="eastAsia" w:ascii="仿宋_GB2312" w:hAnsi="仿宋_GB2312" w:eastAsia="仿宋_GB2312" w:cs="仿宋_GB2312"/>
          <w:color w:val="000000" w:themeColor="text1"/>
          <w:kern w:val="0"/>
          <w:sz w:val="32"/>
          <w:szCs w:val="32"/>
          <w14:textFill>
            <w14:solidFill>
              <w14:schemeClr w14:val="tx1"/>
            </w14:solidFill>
          </w14:textFill>
        </w:rPr>
        <w:t>基本工资、津贴补贴、</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伙食补助费、绩效工资、机关事业单位基本养老保险缴费、职业年金缴费、职工基本医疗保险缴费、其他社会保障缴费、住房公积金。</w:t>
      </w:r>
    </w:p>
    <w:p w14:paraId="37C38EC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公用经费</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33.08</w:t>
      </w:r>
      <w:bookmarkStart w:id="0" w:name="_GoBack"/>
      <w:bookmarkEnd w:id="0"/>
      <w:r>
        <w:rPr>
          <w:rFonts w:hint="eastAsia" w:ascii="仿宋_GB2312" w:hAnsi="仿宋_GB2312" w:eastAsia="仿宋_GB2312" w:cs="仿宋_GB2312"/>
          <w:color w:val="000000" w:themeColor="text1"/>
          <w:kern w:val="0"/>
          <w:sz w:val="32"/>
          <w:szCs w:val="32"/>
          <w14:textFill>
            <w14:solidFill>
              <w14:schemeClr w14:val="tx1"/>
            </w14:solidFill>
          </w14:textFill>
        </w:rPr>
        <w:t>万元，主要包括：办公费、印刷费、水费、电费、邮电费、差旅费、维修（护）费、</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公务接待费、</w:t>
      </w:r>
      <w:r>
        <w:rPr>
          <w:rFonts w:hint="eastAsia" w:ascii="仿宋_GB2312" w:hAnsi="仿宋_GB2312" w:eastAsia="仿宋_GB2312" w:cs="仿宋_GB2312"/>
          <w:color w:val="000000" w:themeColor="text1"/>
          <w:kern w:val="0"/>
          <w:sz w:val="32"/>
          <w:szCs w:val="32"/>
          <w14:textFill>
            <w14:solidFill>
              <w14:schemeClr w14:val="tx1"/>
            </w14:solidFill>
          </w14:textFill>
        </w:rPr>
        <w:t>劳务费、工会经费</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福利费、其他交通费</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用。</w:t>
      </w:r>
    </w:p>
    <w:p w14:paraId="5FB4242C">
      <w:pPr>
        <w:keepNext w:val="0"/>
        <w:keepLines w:val="0"/>
        <w:pageBreakBefore w:val="0"/>
        <w:widowControl/>
        <w:shd w:val="clear" w:color="auto" w:fill="FFFFFF"/>
        <w:kinsoku/>
        <w:wordWrap/>
        <w:overflowPunct/>
        <w:autoSpaceDE/>
        <w:autoSpaceDN/>
        <w:bidi w:val="0"/>
        <w:adjustRightInd/>
        <w:snapToGrid/>
        <w:spacing w:line="360" w:lineRule="auto"/>
        <w:ind w:firstLine="643" w:firstLineChars="200"/>
        <w:jc w:val="left"/>
        <w:textAlignment w:val="auto"/>
        <w:rPr>
          <w:rFonts w:hint="eastAsia" w:ascii="黑体" w:hAnsi="黑体" w:eastAsia="黑体" w:cs="黑体"/>
          <w:b/>
          <w:color w:val="000000"/>
          <w:kern w:val="0"/>
          <w:sz w:val="32"/>
          <w:szCs w:val="32"/>
          <w:lang w:val="en-US" w:eastAsia="zh-CN"/>
        </w:rPr>
      </w:pPr>
      <w:r>
        <w:rPr>
          <w:rFonts w:hint="eastAsia" w:ascii="黑体" w:hAnsi="黑体" w:eastAsia="黑体" w:cs="黑体"/>
          <w:b/>
          <w:color w:val="000000"/>
          <w:kern w:val="0"/>
          <w:sz w:val="32"/>
          <w:szCs w:val="32"/>
          <w:lang w:val="en-US" w:eastAsia="zh-CN"/>
        </w:rPr>
        <w:t>五、政府性基金预算支出规模及变化情况说明 </w:t>
      </w:r>
    </w:p>
    <w:p w14:paraId="59941E2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color w:val="000000"/>
          <w:kern w:val="0"/>
          <w:sz w:val="32"/>
          <w:szCs w:val="32"/>
          <w:lang w:eastAsia="zh-CN"/>
        </w:rPr>
      </w:pPr>
      <w:r>
        <w:rPr>
          <w:rFonts w:hint="eastAsia" w:ascii="仿宋_GB2312" w:hAnsi="仿宋_GB2312" w:eastAsia="仿宋_GB2312" w:cs="仿宋_GB2312"/>
          <w:color w:val="000000"/>
          <w:kern w:val="0"/>
          <w:sz w:val="32"/>
          <w:szCs w:val="32"/>
          <w:lang w:eastAsia="zh-CN"/>
        </w:rPr>
        <w:t>2026</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sz w:val="32"/>
          <w:szCs w:val="32"/>
          <w:lang w:eastAsia="zh-CN"/>
        </w:rPr>
        <w:t>峨边彝族自治县融媒体中心</w:t>
      </w:r>
      <w:r>
        <w:rPr>
          <w:rFonts w:hint="eastAsia" w:ascii="仿宋_GB2312" w:hAnsi="仿宋_GB2312" w:eastAsia="仿宋_GB2312" w:cs="仿宋_GB2312"/>
          <w:color w:val="000000"/>
          <w:kern w:val="0"/>
          <w:sz w:val="32"/>
          <w:szCs w:val="32"/>
        </w:rPr>
        <w:t>政府性基金预算支出</w:t>
      </w:r>
      <w:r>
        <w:rPr>
          <w:rFonts w:hint="eastAsia" w:ascii="仿宋_GB2312" w:hAnsi="仿宋_GB2312" w:eastAsia="仿宋_GB2312" w:cs="仿宋_GB2312"/>
          <w:color w:val="000000"/>
          <w:kern w:val="0"/>
          <w:sz w:val="32"/>
          <w:szCs w:val="32"/>
          <w:lang w:val="en-US" w:eastAsia="zh-CN"/>
        </w:rPr>
        <w:t>0万元</w:t>
      </w:r>
      <w:r>
        <w:rPr>
          <w:rFonts w:hint="eastAsia" w:ascii="仿宋_GB2312" w:hAnsi="仿宋_GB2312" w:eastAsia="仿宋_GB2312" w:cs="仿宋_GB2312"/>
          <w:color w:val="000000"/>
          <w:kern w:val="0"/>
          <w:sz w:val="32"/>
          <w:szCs w:val="32"/>
        </w:rPr>
        <w:t>。</w:t>
      </w:r>
      <w:r>
        <w:rPr>
          <w:rFonts w:hint="eastAsia" w:ascii="仿宋" w:hAnsi="仿宋" w:eastAsia="仿宋" w:cs="宋体"/>
          <w:color w:val="000000"/>
          <w:kern w:val="0"/>
          <w:sz w:val="32"/>
          <w:szCs w:val="32"/>
        </w:rPr>
        <w:t> </w:t>
      </w:r>
    </w:p>
    <w:p w14:paraId="6E17A1C0">
      <w:pPr>
        <w:keepNext w:val="0"/>
        <w:keepLines w:val="0"/>
        <w:pageBreakBefore w:val="0"/>
        <w:widowControl/>
        <w:shd w:val="clear" w:color="auto" w:fill="FFFFFF"/>
        <w:kinsoku/>
        <w:wordWrap/>
        <w:overflowPunct/>
        <w:autoSpaceDE/>
        <w:autoSpaceDN/>
        <w:bidi w:val="0"/>
        <w:adjustRightInd/>
        <w:snapToGrid/>
        <w:spacing w:line="360" w:lineRule="auto"/>
        <w:ind w:firstLine="643" w:firstLineChars="200"/>
        <w:jc w:val="left"/>
        <w:textAlignment w:val="auto"/>
        <w:rPr>
          <w:rFonts w:hint="eastAsia" w:ascii="黑体" w:hAnsi="黑体" w:eastAsia="黑体" w:cs="黑体"/>
          <w:b/>
          <w:color w:val="000000"/>
          <w:kern w:val="0"/>
          <w:sz w:val="32"/>
          <w:szCs w:val="32"/>
          <w:lang w:val="en-US" w:eastAsia="zh-CN"/>
        </w:rPr>
      </w:pPr>
      <w:r>
        <w:rPr>
          <w:rFonts w:hint="eastAsia" w:ascii="黑体" w:hAnsi="黑体" w:eastAsia="黑体" w:cs="黑体"/>
          <w:b/>
          <w:color w:val="000000"/>
          <w:kern w:val="0"/>
          <w:sz w:val="32"/>
          <w:szCs w:val="32"/>
          <w:lang w:val="en-US" w:eastAsia="zh-CN"/>
        </w:rPr>
        <w:t>六、国有资本经营预算支出规模及变化情况说明</w:t>
      </w:r>
    </w:p>
    <w:p w14:paraId="45F395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color w:val="FF0000"/>
          <w:kern w:val="0"/>
          <w:sz w:val="32"/>
          <w:szCs w:val="32"/>
          <w:lang w:val="en-US" w:eastAsia="zh-CN"/>
        </w:rPr>
      </w:pPr>
      <w:r>
        <w:rPr>
          <w:rFonts w:hint="eastAsia" w:ascii="仿宋_GB2312" w:hAnsi="仿宋_GB2312" w:eastAsia="仿宋_GB2312" w:cs="仿宋_GB2312"/>
          <w:color w:val="000000"/>
          <w:kern w:val="0"/>
          <w:sz w:val="32"/>
          <w:szCs w:val="32"/>
          <w:lang w:eastAsia="zh-CN"/>
        </w:rPr>
        <w:t>2026</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sz w:val="32"/>
          <w:szCs w:val="32"/>
          <w:lang w:eastAsia="zh-CN"/>
        </w:rPr>
        <w:t>峨边彝族自治县融媒体中心</w:t>
      </w:r>
      <w:r>
        <w:rPr>
          <w:rFonts w:hint="eastAsia" w:ascii="仿宋_GB2312" w:hAnsi="仿宋_GB2312" w:eastAsia="仿宋_GB2312" w:cs="仿宋_GB2312"/>
          <w:color w:val="000000"/>
          <w:kern w:val="0"/>
          <w:sz w:val="32"/>
          <w:szCs w:val="32"/>
        </w:rPr>
        <w:t>国有资本经营预算支出</w:t>
      </w:r>
      <w:r>
        <w:rPr>
          <w:rFonts w:hint="eastAsia" w:ascii="仿宋_GB2312" w:hAnsi="仿宋_GB2312" w:eastAsia="仿宋_GB2312" w:cs="仿宋_GB2312"/>
          <w:color w:val="000000"/>
          <w:kern w:val="0"/>
          <w:sz w:val="32"/>
          <w:szCs w:val="32"/>
          <w:lang w:val="en-US" w:eastAsia="zh-CN"/>
        </w:rPr>
        <w:t>0万元。</w:t>
      </w:r>
    </w:p>
    <w:p w14:paraId="52F2C754">
      <w:pPr>
        <w:keepNext w:val="0"/>
        <w:keepLines w:val="0"/>
        <w:pageBreakBefore w:val="0"/>
        <w:widowControl/>
        <w:shd w:val="clear" w:color="auto" w:fill="FFFFFF"/>
        <w:kinsoku/>
        <w:wordWrap/>
        <w:overflowPunct/>
        <w:autoSpaceDE/>
        <w:autoSpaceDN/>
        <w:bidi w:val="0"/>
        <w:adjustRightInd/>
        <w:snapToGrid/>
        <w:spacing w:line="360" w:lineRule="auto"/>
        <w:ind w:firstLine="643" w:firstLineChars="200"/>
        <w:jc w:val="left"/>
        <w:textAlignment w:val="auto"/>
        <w:rPr>
          <w:rFonts w:hint="eastAsia" w:ascii="黑体" w:hAnsi="黑体" w:eastAsia="黑体" w:cs="黑体"/>
          <w:b/>
          <w:color w:val="000000"/>
          <w:kern w:val="0"/>
          <w:sz w:val="32"/>
          <w:szCs w:val="32"/>
          <w:lang w:val="en-US" w:eastAsia="zh-CN"/>
        </w:rPr>
      </w:pPr>
      <w:r>
        <w:rPr>
          <w:rFonts w:hint="eastAsia" w:ascii="黑体" w:hAnsi="黑体" w:eastAsia="黑体" w:cs="黑体"/>
          <w:b/>
          <w:color w:val="000000"/>
          <w:kern w:val="0"/>
          <w:sz w:val="32"/>
          <w:szCs w:val="32"/>
          <w:lang w:val="en-US" w:eastAsia="zh-CN"/>
        </w:rPr>
        <w:t>七、社会保险基金预算支出规模及变化情况说明</w:t>
      </w:r>
    </w:p>
    <w:p w14:paraId="516F9D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color w:val="FF0000"/>
          <w:kern w:val="0"/>
          <w:sz w:val="32"/>
          <w:szCs w:val="32"/>
          <w:lang w:val="en-US" w:eastAsia="zh-CN"/>
        </w:rPr>
      </w:pPr>
      <w:r>
        <w:rPr>
          <w:rFonts w:hint="eastAsia" w:ascii="仿宋_GB2312" w:hAnsi="仿宋_GB2312" w:eastAsia="仿宋_GB2312" w:cs="仿宋_GB2312"/>
          <w:color w:val="000000"/>
          <w:kern w:val="0"/>
          <w:sz w:val="32"/>
          <w:szCs w:val="32"/>
          <w:lang w:eastAsia="zh-CN"/>
        </w:rPr>
        <w:t>2026</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sz w:val="32"/>
          <w:szCs w:val="32"/>
          <w:lang w:eastAsia="zh-CN"/>
        </w:rPr>
        <w:t>峨边彝族自治县融媒体中心</w:t>
      </w:r>
      <w:r>
        <w:rPr>
          <w:rFonts w:hint="eastAsia" w:ascii="仿宋_GB2312" w:hAnsi="仿宋_GB2312" w:eastAsia="仿宋_GB2312" w:cs="仿宋_GB2312"/>
          <w:color w:val="000000"/>
          <w:kern w:val="0"/>
          <w:sz w:val="32"/>
          <w:szCs w:val="32"/>
        </w:rPr>
        <w:t>社会保险基金预算支出</w:t>
      </w:r>
      <w:r>
        <w:rPr>
          <w:rFonts w:hint="eastAsia" w:ascii="仿宋_GB2312" w:hAnsi="仿宋_GB2312" w:eastAsia="仿宋_GB2312" w:cs="仿宋_GB2312"/>
          <w:color w:val="000000"/>
          <w:kern w:val="0"/>
          <w:sz w:val="32"/>
          <w:szCs w:val="32"/>
          <w:lang w:val="en-US" w:eastAsia="zh-CN"/>
        </w:rPr>
        <w:t>0万元。</w:t>
      </w:r>
    </w:p>
    <w:p w14:paraId="694E1A43">
      <w:pPr>
        <w:keepNext w:val="0"/>
        <w:keepLines w:val="0"/>
        <w:pageBreakBefore w:val="0"/>
        <w:widowControl/>
        <w:shd w:val="clear" w:color="auto" w:fill="FFFFFF"/>
        <w:kinsoku/>
        <w:wordWrap/>
        <w:overflowPunct/>
        <w:autoSpaceDE/>
        <w:autoSpaceDN/>
        <w:bidi w:val="0"/>
        <w:adjustRightInd/>
        <w:snapToGrid/>
        <w:spacing w:line="360" w:lineRule="auto"/>
        <w:ind w:firstLine="643" w:firstLineChars="200"/>
        <w:jc w:val="left"/>
        <w:textAlignment w:val="auto"/>
        <w:rPr>
          <w:rFonts w:hint="eastAsia" w:ascii="黑体" w:hAnsi="黑体" w:eastAsia="黑体" w:cs="黑体"/>
          <w:b/>
          <w:color w:val="000000"/>
          <w:kern w:val="0"/>
          <w:sz w:val="32"/>
          <w:szCs w:val="32"/>
          <w:lang w:val="en-US" w:eastAsia="zh-CN"/>
        </w:rPr>
      </w:pPr>
      <w:r>
        <w:rPr>
          <w:rFonts w:hint="eastAsia" w:ascii="黑体" w:hAnsi="黑体" w:eastAsia="黑体" w:cs="黑体"/>
          <w:b/>
          <w:color w:val="000000"/>
          <w:kern w:val="0"/>
          <w:sz w:val="32"/>
          <w:szCs w:val="32"/>
          <w:lang w:val="en-US" w:eastAsia="zh-CN"/>
        </w:rPr>
        <w:t>八、“三公”经费预算安排情况说明 </w:t>
      </w:r>
    </w:p>
    <w:p w14:paraId="2328A1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sz w:val="32"/>
          <w:szCs w:val="32"/>
          <w:lang w:eastAsia="zh-CN"/>
        </w:rPr>
        <w:t>峨边彝族自治县融媒体中心</w:t>
      </w:r>
      <w:r>
        <w:rPr>
          <w:rFonts w:hint="eastAsia" w:ascii="仿宋_GB2312" w:hAnsi="仿宋_GB2312" w:eastAsia="仿宋_GB2312" w:cs="仿宋_GB2312"/>
          <w:color w:val="000000"/>
          <w:kern w:val="0"/>
          <w:sz w:val="32"/>
          <w:szCs w:val="32"/>
          <w:lang w:eastAsia="zh-CN"/>
        </w:rPr>
        <w:t>2026</w:t>
      </w:r>
      <w:r>
        <w:rPr>
          <w:rFonts w:hint="eastAsia" w:ascii="仿宋_GB2312" w:hAnsi="仿宋_GB2312" w:eastAsia="仿宋_GB2312" w:cs="仿宋_GB2312"/>
          <w:color w:val="000000"/>
          <w:kern w:val="0"/>
          <w:sz w:val="32"/>
          <w:szCs w:val="32"/>
        </w:rPr>
        <w:t>年“三公”经费预算数</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万元，较上年“三公”经费预算数减少</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万元。其中财政拨款安排“三公”经费</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万元。因公出国（境）经费</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万元，公务接待费</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万元，公务用车购置及运行维护费</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 </w:t>
      </w:r>
    </w:p>
    <w:p w14:paraId="70B663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1.因公出国（境）经费较上年预算持平。主要原因是</w:t>
      </w:r>
      <w:r>
        <w:rPr>
          <w:rFonts w:hint="eastAsia" w:ascii="仿宋_GB2312" w:hAnsi="仿宋_GB2312" w:eastAsia="仿宋_GB2312" w:cs="仿宋_GB2312"/>
          <w:color w:val="000000"/>
          <w:kern w:val="0"/>
          <w:sz w:val="32"/>
          <w:szCs w:val="32"/>
          <w:lang w:eastAsia="zh-CN"/>
        </w:rPr>
        <w:t>2026</w:t>
      </w:r>
      <w:r>
        <w:rPr>
          <w:rFonts w:hint="eastAsia" w:ascii="仿宋_GB2312" w:hAnsi="仿宋_GB2312" w:eastAsia="仿宋_GB2312" w:cs="仿宋_GB2312"/>
          <w:color w:val="000000"/>
          <w:kern w:val="0"/>
          <w:sz w:val="32"/>
          <w:szCs w:val="32"/>
        </w:rPr>
        <w:t>年和202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年均无因公出国（境）费用支出。 </w:t>
      </w:r>
    </w:p>
    <w:p w14:paraId="72E556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2.公务接待费较上年预算减少</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万元，下降</w:t>
      </w:r>
      <w:r>
        <w:rPr>
          <w:rFonts w:hint="eastAsia" w:ascii="仿宋_GB2312" w:hAnsi="仿宋_GB2312" w:eastAsia="仿宋_GB2312" w:cs="仿宋_GB2312"/>
          <w:color w:val="000000"/>
          <w:kern w:val="0"/>
          <w:sz w:val="32"/>
          <w:szCs w:val="32"/>
          <w:lang w:val="en-US" w:eastAsia="zh-CN"/>
        </w:rPr>
        <w:t>16</w:t>
      </w:r>
      <w:r>
        <w:rPr>
          <w:rFonts w:hint="eastAsia" w:ascii="仿宋_GB2312" w:hAnsi="仿宋_GB2312" w:eastAsia="仿宋_GB2312" w:cs="仿宋_GB2312"/>
          <w:color w:val="000000"/>
          <w:kern w:val="0"/>
          <w:sz w:val="32"/>
          <w:szCs w:val="32"/>
        </w:rPr>
        <w:t>%。主要原因是按照中央八项规定及厉行节约、反对浪费的要求，简化接待程序，严格控制用餐及住宿标准，减少公务接待开支。 </w:t>
      </w:r>
    </w:p>
    <w:p w14:paraId="4C2D11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2026</w:t>
      </w:r>
      <w:r>
        <w:rPr>
          <w:rFonts w:hint="eastAsia" w:ascii="仿宋_GB2312" w:hAnsi="仿宋_GB2312" w:eastAsia="仿宋_GB2312" w:cs="仿宋_GB2312"/>
          <w:color w:val="000000"/>
          <w:kern w:val="0"/>
          <w:sz w:val="32"/>
          <w:szCs w:val="32"/>
        </w:rPr>
        <w:t>年公务接待费计划用于</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新闻媒体部门</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来我单位</w:t>
      </w:r>
      <w:r>
        <w:rPr>
          <w:rFonts w:hint="eastAsia" w:ascii="仿宋_GB2312" w:hAnsi="仿宋_GB2312" w:eastAsia="仿宋_GB2312" w:cs="仿宋_GB2312"/>
          <w:color w:val="000000"/>
          <w:kern w:val="0"/>
          <w:sz w:val="32"/>
          <w:szCs w:val="32"/>
        </w:rPr>
        <w:t>调研指导工作和交流学习等。 </w:t>
      </w:r>
    </w:p>
    <w:p w14:paraId="405116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kern w:val="0"/>
          <w:sz w:val="32"/>
          <w:szCs w:val="32"/>
        </w:rPr>
        <w:t>3.公务用车购置及运行维护费较上年预算减少</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万元，下降</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%。主要原因是</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2025</w:t>
      </w:r>
      <w:r>
        <w:rPr>
          <w:rFonts w:hint="eastAsia" w:ascii="仿宋_GB2312" w:hAnsi="仿宋_GB2312" w:eastAsia="仿宋_GB2312" w:cs="仿宋_GB2312"/>
          <w:color w:val="000000" w:themeColor="text1"/>
          <w:kern w:val="0"/>
          <w:sz w:val="32"/>
          <w:szCs w:val="32"/>
          <w14:textFill>
            <w14:solidFill>
              <w14:schemeClr w14:val="tx1"/>
            </w14:solidFill>
          </w14:textFill>
        </w:rPr>
        <w:t>年和</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2026</w:t>
      </w:r>
      <w:r>
        <w:rPr>
          <w:rFonts w:hint="eastAsia" w:ascii="仿宋_GB2312" w:hAnsi="仿宋_GB2312" w:eastAsia="仿宋_GB2312" w:cs="仿宋_GB2312"/>
          <w:color w:val="000000" w:themeColor="text1"/>
          <w:kern w:val="0"/>
          <w:sz w:val="32"/>
          <w:szCs w:val="32"/>
          <w14:textFill>
            <w14:solidFill>
              <w14:schemeClr w14:val="tx1"/>
            </w14:solidFill>
          </w14:textFill>
        </w:rPr>
        <w:t>年均无公务用车购置及运行维护费用支出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 </w:t>
      </w:r>
    </w:p>
    <w:p w14:paraId="5732E9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单位现有公务用车</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辆，其中：轿车</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辆，越野车</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辆，其他车型</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辆。 </w:t>
      </w:r>
    </w:p>
    <w:p w14:paraId="609FAE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2026</w:t>
      </w:r>
      <w:r>
        <w:rPr>
          <w:rFonts w:hint="eastAsia" w:ascii="仿宋_GB2312" w:hAnsi="仿宋_GB2312" w:eastAsia="仿宋_GB2312" w:cs="仿宋_GB2312"/>
          <w:color w:val="000000"/>
          <w:kern w:val="0"/>
          <w:sz w:val="32"/>
          <w:szCs w:val="32"/>
        </w:rPr>
        <w:t>年安排公务用车运行维护费</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万元，用于公务用车燃油、维修、保险及其他车辆支出。 </w:t>
      </w:r>
    </w:p>
    <w:p w14:paraId="5FCA13D7">
      <w:pPr>
        <w:keepNext w:val="0"/>
        <w:keepLines w:val="0"/>
        <w:pageBreakBefore w:val="0"/>
        <w:widowControl/>
        <w:shd w:val="clear" w:color="auto" w:fill="FFFFFF"/>
        <w:kinsoku/>
        <w:wordWrap/>
        <w:overflowPunct/>
        <w:autoSpaceDE/>
        <w:autoSpaceDN/>
        <w:bidi w:val="0"/>
        <w:adjustRightInd/>
        <w:snapToGrid/>
        <w:spacing w:line="360" w:lineRule="auto"/>
        <w:ind w:firstLine="643" w:firstLineChars="200"/>
        <w:jc w:val="left"/>
        <w:textAlignment w:val="auto"/>
        <w:rPr>
          <w:rFonts w:hint="eastAsia" w:ascii="黑体" w:hAnsi="黑体" w:eastAsia="黑体" w:cs="黑体"/>
          <w:b/>
          <w:color w:val="000000"/>
          <w:kern w:val="0"/>
          <w:sz w:val="32"/>
          <w:szCs w:val="32"/>
          <w:lang w:val="en-US" w:eastAsia="zh-CN"/>
        </w:rPr>
      </w:pPr>
      <w:r>
        <w:rPr>
          <w:rFonts w:hint="eastAsia" w:ascii="黑体" w:hAnsi="黑体" w:eastAsia="黑体" w:cs="黑体"/>
          <w:b/>
          <w:color w:val="000000"/>
          <w:kern w:val="0"/>
          <w:sz w:val="32"/>
          <w:szCs w:val="32"/>
          <w:lang w:val="en-US" w:eastAsia="zh-CN"/>
        </w:rPr>
        <w:t>九、其他重要事项的情况说明 </w:t>
      </w:r>
    </w:p>
    <w:p w14:paraId="44F68B50">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（一）机关运行经费。 </w:t>
      </w:r>
    </w:p>
    <w:p w14:paraId="261EE70A">
      <w:pPr>
        <w:keepNext w:val="0"/>
        <w:keepLines w:val="0"/>
        <w:pageBreakBefore w:val="0"/>
        <w:kinsoku/>
        <w:wordWrap/>
        <w:overflowPunct/>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sz w:val="32"/>
          <w:szCs w:val="32"/>
          <w:shd w:val="clear" w:color="auto" w:fill="FFFFFF"/>
        </w:rPr>
        <w:t>按照《关于印发</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地方预决算公开操作规程</w:t>
      </w:r>
      <w:r>
        <w:rPr>
          <w:rFonts w:hint="eastAsia" w:ascii="仿宋_GB2312" w:hAnsi="仿宋_GB2312" w:eastAsia="仿宋_GB2312" w:cs="仿宋_GB2312"/>
          <w:color w:val="000000"/>
          <w:sz w:val="32"/>
          <w:szCs w:val="32"/>
          <w:shd w:val="clear" w:color="auto" w:fill="FFFFFF"/>
          <w:lang w:eastAsia="zh-CN"/>
        </w:rPr>
        <w:t>〉的通知》</w:t>
      </w:r>
      <w:r>
        <w:rPr>
          <w:rFonts w:hint="eastAsia" w:ascii="仿宋_GB2312" w:hAnsi="仿宋_GB2312" w:eastAsia="仿宋_GB2312" w:cs="仿宋_GB2312"/>
          <w:color w:val="000000"/>
          <w:sz w:val="32"/>
          <w:szCs w:val="32"/>
          <w:shd w:val="clear" w:color="auto" w:fill="FFFFFF"/>
        </w:rPr>
        <w:t>（财预〔2016〕143号），部门机关运行经费是指各部门的公用经费，包括办公及印刷费、邮电费、差旅费、会议费、福利费、日常维修费、专用材料及一般设备购置费、办公用房水电费、办公用房取暖费、办公用房物业管理费、公务用车运行维护费以及</w:t>
      </w:r>
      <w:r>
        <w:rPr>
          <w:rFonts w:hint="eastAsia" w:ascii="仿宋_GB2312" w:hAnsi="仿宋_GB2312" w:eastAsia="仿宋_GB2312" w:cs="仿宋_GB2312"/>
          <w:color w:val="000000"/>
          <w:sz w:val="32"/>
          <w:szCs w:val="32"/>
          <w:shd w:val="clear" w:color="auto" w:fill="FFFFFF"/>
          <w:lang w:eastAsia="zh-CN"/>
        </w:rPr>
        <w:t>其他</w:t>
      </w:r>
      <w:r>
        <w:rPr>
          <w:rFonts w:hint="eastAsia" w:ascii="仿宋_GB2312" w:hAnsi="仿宋_GB2312" w:eastAsia="仿宋_GB2312" w:cs="仿宋_GB2312"/>
          <w:color w:val="000000"/>
          <w:sz w:val="32"/>
          <w:szCs w:val="32"/>
          <w:shd w:val="clear" w:color="auto" w:fill="FFFFFF"/>
        </w:rPr>
        <w:t>费用。</w:t>
      </w:r>
      <w:r>
        <w:rPr>
          <w:rFonts w:hint="eastAsia" w:ascii="仿宋_GB2312" w:hAnsi="仿宋_GB2312" w:eastAsia="仿宋_GB2312" w:cs="仿宋_GB2312"/>
          <w:color w:val="000000"/>
          <w:sz w:val="32"/>
          <w:szCs w:val="32"/>
          <w:shd w:val="clear" w:color="auto" w:fill="FFFFFF"/>
          <w:lang w:eastAsia="zh-CN"/>
        </w:rPr>
        <w:t>融媒体中心2026</w:t>
      </w:r>
      <w:r>
        <w:rPr>
          <w:rFonts w:hint="eastAsia" w:ascii="仿宋_GB2312" w:hAnsi="仿宋_GB2312" w:eastAsia="仿宋_GB2312" w:cs="仿宋_GB2312"/>
          <w:color w:val="000000"/>
          <w:sz w:val="32"/>
          <w:szCs w:val="32"/>
          <w:shd w:val="clear" w:color="auto" w:fill="FFFFFF"/>
        </w:rPr>
        <w:t>年履行一般行政管理职能，合计</w:t>
      </w:r>
      <w:r>
        <w:rPr>
          <w:rFonts w:hint="eastAsia" w:ascii="仿宋_GB2312" w:hAnsi="仿宋_GB2312" w:eastAsia="仿宋_GB2312" w:cs="仿宋_GB2312"/>
          <w:color w:val="000000"/>
          <w:sz w:val="32"/>
          <w:szCs w:val="32"/>
          <w:shd w:val="clear" w:color="auto" w:fill="FFFFFF"/>
          <w:lang w:val="en-US" w:eastAsia="zh-CN"/>
        </w:rPr>
        <w:t>33.07</w:t>
      </w:r>
      <w:r>
        <w:rPr>
          <w:rFonts w:hint="eastAsia" w:ascii="仿宋_GB2312" w:hAnsi="仿宋_GB2312" w:eastAsia="仿宋_GB2312" w:cs="仿宋_GB2312"/>
          <w:color w:val="000000"/>
          <w:sz w:val="32"/>
          <w:szCs w:val="32"/>
          <w:shd w:val="clear" w:color="auto" w:fill="FFFFFF"/>
        </w:rPr>
        <w:t>万元。</w:t>
      </w:r>
    </w:p>
    <w:p w14:paraId="4DC5D0D2">
      <w:pPr>
        <w:keepNext w:val="0"/>
        <w:keepLines w:val="0"/>
        <w:pageBreakBefore w:val="0"/>
        <w:kinsoku/>
        <w:wordWrap/>
        <w:overflow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（二）政府采购情况。 </w:t>
      </w:r>
    </w:p>
    <w:p w14:paraId="29C5D68A">
      <w:pPr>
        <w:keepNext w:val="0"/>
        <w:keepLines w:val="0"/>
        <w:pageBreakBefore w:val="0"/>
        <w:widowControl/>
        <w:shd w:val="clear" w:color="auto" w:fill="FFFFFF"/>
        <w:kinsoku/>
        <w:wordWrap/>
        <w:overflowPunct/>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2026</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sz w:val="32"/>
          <w:szCs w:val="32"/>
          <w:lang w:eastAsia="zh-CN"/>
        </w:rPr>
        <w:t>峨边彝族自治县融媒体中心</w:t>
      </w:r>
      <w:r>
        <w:rPr>
          <w:rFonts w:hint="eastAsia" w:ascii="仿宋_GB2312" w:hAnsi="仿宋_GB2312" w:eastAsia="仿宋_GB2312" w:cs="仿宋_GB2312"/>
          <w:color w:val="000000"/>
          <w:kern w:val="0"/>
          <w:sz w:val="32"/>
          <w:szCs w:val="32"/>
        </w:rPr>
        <w:t>安排政府采购预算</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万元，较上年预算持平，主要</w:t>
      </w:r>
      <w:r>
        <w:rPr>
          <w:rFonts w:hint="eastAsia" w:ascii="仿宋_GB2312" w:hAnsi="仿宋_GB2312" w:eastAsia="仿宋_GB2312" w:cs="仿宋_GB2312"/>
          <w:color w:val="000000"/>
          <w:kern w:val="0"/>
          <w:sz w:val="32"/>
          <w:szCs w:val="32"/>
          <w:lang w:eastAsia="zh-CN"/>
        </w:rPr>
        <w:t>是无政府采购</w:t>
      </w:r>
      <w:r>
        <w:rPr>
          <w:rFonts w:hint="eastAsia" w:ascii="仿宋_GB2312" w:hAnsi="仿宋_GB2312" w:eastAsia="仿宋_GB2312" w:cs="仿宋_GB2312"/>
          <w:color w:val="000000"/>
          <w:kern w:val="0"/>
          <w:sz w:val="32"/>
          <w:szCs w:val="32"/>
        </w:rPr>
        <w:t>。 </w:t>
      </w:r>
    </w:p>
    <w:p w14:paraId="4E96F4F6">
      <w:pPr>
        <w:keepNext w:val="0"/>
        <w:keepLines w:val="0"/>
        <w:pageBreakBefore w:val="0"/>
        <w:widowControl/>
        <w:shd w:val="clear" w:color="auto" w:fill="FFFFFF"/>
        <w:kinsoku/>
        <w:wordWrap/>
        <w:overflowPunct/>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（三）绩效目标设置情况。 </w:t>
      </w:r>
    </w:p>
    <w:p w14:paraId="1AF99351">
      <w:pPr>
        <w:keepNext w:val="0"/>
        <w:keepLines w:val="0"/>
        <w:pageBreakBefore w:val="0"/>
        <w:widowControl/>
        <w:shd w:val="clear" w:color="auto" w:fill="FFFFFF"/>
        <w:kinsoku/>
        <w:wordWrap/>
        <w:overflowPunct/>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2026年，</w:t>
      </w:r>
      <w:r>
        <w:rPr>
          <w:rFonts w:hint="eastAsia" w:ascii="仿宋_GB2312" w:hAnsi="仿宋_GB2312" w:eastAsia="仿宋_GB2312" w:cs="仿宋_GB2312"/>
          <w:color w:val="000000"/>
          <w:kern w:val="0"/>
          <w:sz w:val="32"/>
          <w:szCs w:val="32"/>
          <w:lang w:val="en-US" w:eastAsia="zh-CN"/>
        </w:rPr>
        <w:t>峨边彝族自治县融媒体中心</w:t>
      </w:r>
      <w:r>
        <w:rPr>
          <w:rFonts w:hint="eastAsia" w:ascii="仿宋_GB2312" w:hAnsi="仿宋_GB2312" w:eastAsia="仿宋_GB2312" w:cs="仿宋_GB2312"/>
          <w:color w:val="000000"/>
          <w:kern w:val="0"/>
          <w:sz w:val="32"/>
          <w:szCs w:val="32"/>
          <w:lang w:eastAsia="zh-CN"/>
        </w:rPr>
        <w:t>开展绩效目标管理的项目</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lang w:eastAsia="zh-CN"/>
        </w:rPr>
        <w:t>个，涉及预算</w:t>
      </w:r>
      <w:r>
        <w:rPr>
          <w:rFonts w:hint="eastAsia" w:ascii="仿宋_GB2312" w:hAnsi="仿宋_GB2312" w:eastAsia="仿宋_GB2312" w:cs="仿宋_GB2312"/>
          <w:color w:val="000000"/>
          <w:kern w:val="0"/>
          <w:sz w:val="32"/>
          <w:szCs w:val="32"/>
          <w:lang w:val="en-US" w:eastAsia="zh-CN"/>
        </w:rPr>
        <w:t>20</w:t>
      </w:r>
      <w:r>
        <w:rPr>
          <w:rFonts w:hint="eastAsia" w:ascii="仿宋_GB2312" w:hAnsi="仿宋_GB2312" w:eastAsia="仿宋_GB2312" w:cs="仿宋_GB2312"/>
          <w:color w:val="000000"/>
          <w:kern w:val="0"/>
          <w:sz w:val="32"/>
          <w:szCs w:val="32"/>
          <w:lang w:eastAsia="zh-CN"/>
        </w:rPr>
        <w:t>万元。其中：人员类项目</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lang w:eastAsia="zh-CN"/>
        </w:rPr>
        <w:t>个，涉及预算</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lang w:eastAsia="zh-CN"/>
        </w:rPr>
        <w:t>万元；运转类项目</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lang w:eastAsia="zh-CN"/>
        </w:rPr>
        <w:t>个，涉及预算</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lang w:eastAsia="zh-CN"/>
        </w:rPr>
        <w:t>万元；特定目标类项目</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lang w:eastAsia="zh-CN"/>
        </w:rPr>
        <w:t>个，涉及预算</w:t>
      </w:r>
      <w:r>
        <w:rPr>
          <w:rFonts w:hint="eastAsia" w:ascii="仿宋_GB2312" w:hAnsi="仿宋_GB2312" w:eastAsia="仿宋_GB2312" w:cs="仿宋_GB2312"/>
          <w:color w:val="000000"/>
          <w:kern w:val="0"/>
          <w:sz w:val="32"/>
          <w:szCs w:val="32"/>
          <w:lang w:val="en-US" w:eastAsia="zh-CN"/>
        </w:rPr>
        <w:t>20</w:t>
      </w:r>
      <w:r>
        <w:rPr>
          <w:rFonts w:hint="eastAsia" w:ascii="仿宋_GB2312" w:hAnsi="仿宋_GB2312" w:eastAsia="仿宋_GB2312" w:cs="仿宋_GB2312"/>
          <w:color w:val="000000"/>
          <w:kern w:val="0"/>
          <w:sz w:val="32"/>
          <w:szCs w:val="32"/>
          <w:lang w:eastAsia="zh-CN"/>
        </w:rPr>
        <w:t>万元。</w:t>
      </w:r>
      <w:r>
        <w:rPr>
          <w:rFonts w:hint="eastAsia" w:ascii="仿宋_GB2312" w:hAnsi="仿宋_GB2312" w:eastAsia="仿宋_GB2312" w:cs="仿宋_GB2312"/>
          <w:color w:val="000000"/>
          <w:kern w:val="0"/>
          <w:sz w:val="32"/>
          <w:szCs w:val="32"/>
        </w:rPr>
        <w:t>主要</w:t>
      </w:r>
      <w:r>
        <w:rPr>
          <w:rFonts w:hint="eastAsia" w:ascii="仿宋_GB2312" w:hAnsi="仿宋_GB2312" w:eastAsia="仿宋_GB2312" w:cs="仿宋_GB2312"/>
          <w:color w:val="000000"/>
          <w:kern w:val="0"/>
          <w:sz w:val="32"/>
          <w:szCs w:val="32"/>
          <w:lang w:eastAsia="zh-CN"/>
        </w:rPr>
        <w:t>是推广服务费及保障安全播出经费</w:t>
      </w:r>
      <w:r>
        <w:rPr>
          <w:rFonts w:hint="eastAsia" w:ascii="仿宋_GB2312" w:hAnsi="仿宋_GB2312" w:eastAsia="仿宋_GB2312" w:cs="仿宋_GB2312"/>
          <w:color w:val="000000"/>
          <w:kern w:val="0"/>
          <w:sz w:val="32"/>
          <w:szCs w:val="32"/>
          <w:lang w:val="en-US" w:eastAsia="zh-CN"/>
        </w:rPr>
        <w:t>。</w:t>
      </w:r>
    </w:p>
    <w:p w14:paraId="16933AA3">
      <w:pPr>
        <w:keepNext w:val="0"/>
        <w:keepLines w:val="0"/>
        <w:pageBreakBefore w:val="0"/>
        <w:widowControl/>
        <w:shd w:val="clear" w:color="auto" w:fill="FFFFFF"/>
        <w:kinsoku/>
        <w:wordWrap/>
        <w:overflowPunct/>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color w:val="000000"/>
          <w:kern w:val="0"/>
          <w:sz w:val="32"/>
          <w:szCs w:val="32"/>
        </w:rPr>
        <w:t>（四）</w:t>
      </w:r>
      <w:r>
        <w:rPr>
          <w:rFonts w:hint="eastAsia" w:ascii="仿宋_GB2312" w:hAnsi="仿宋_GB2312" w:eastAsia="仿宋_GB2312" w:cs="仿宋_GB2312"/>
          <w:color w:val="000000" w:themeColor="text1"/>
          <w:kern w:val="0"/>
          <w:sz w:val="32"/>
          <w:szCs w:val="32"/>
          <w14:textFill>
            <w14:solidFill>
              <w14:schemeClr w14:val="tx1"/>
            </w14:solidFill>
          </w14:textFill>
        </w:rPr>
        <w:t>国有资产占有使用情况。</w:t>
      </w:r>
    </w:p>
    <w:p w14:paraId="7C11251A">
      <w:pPr>
        <w:pStyle w:val="10"/>
        <w:keepNext w:val="0"/>
        <w:keepLines w:val="0"/>
        <w:pageBreakBefore w:val="0"/>
        <w:kinsoku/>
        <w:wordWrap/>
        <w:overflowPunct/>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按照资产管理与预算管理相结合的要求，</w:t>
      </w:r>
      <w:r>
        <w:rPr>
          <w:rFonts w:hint="eastAsia" w:ascii="仿宋_GB2312" w:hAnsi="仿宋_GB2312" w:eastAsia="仿宋_GB2312" w:cs="仿宋_GB2312"/>
          <w:color w:val="000000"/>
          <w:kern w:val="0"/>
          <w:highlight w:val="none"/>
        </w:rPr>
        <w:t>单位资产</w:t>
      </w:r>
      <w:r>
        <w:rPr>
          <w:rFonts w:hint="eastAsia" w:ascii="仿宋_GB2312" w:hAnsi="仿宋_GB2312" w:eastAsia="仿宋_GB2312" w:cs="仿宋_GB2312"/>
          <w:color w:val="000000"/>
          <w:kern w:val="0"/>
          <w:highlight w:val="none"/>
          <w:lang w:val="en-US" w:eastAsia="zh-CN"/>
        </w:rPr>
        <w:t>446.62</w:t>
      </w:r>
      <w:r>
        <w:rPr>
          <w:rFonts w:hint="eastAsia" w:ascii="仿宋_GB2312" w:hAnsi="仿宋_GB2312" w:eastAsia="仿宋_GB2312" w:cs="仿宋_GB2312"/>
          <w:color w:val="000000"/>
          <w:kern w:val="0"/>
          <w:highlight w:val="none"/>
        </w:rPr>
        <w:t>万元，其中：共有车辆</w:t>
      </w:r>
      <w:r>
        <w:rPr>
          <w:rFonts w:hint="eastAsia" w:ascii="仿宋_GB2312" w:hAnsi="仿宋_GB2312" w:eastAsia="仿宋_GB2312" w:cs="仿宋_GB2312"/>
          <w:color w:val="000000"/>
          <w:kern w:val="0"/>
          <w:highlight w:val="none"/>
          <w:lang w:val="en-US" w:eastAsia="zh-CN"/>
        </w:rPr>
        <w:t>0</w:t>
      </w:r>
      <w:r>
        <w:rPr>
          <w:rFonts w:hint="eastAsia" w:ascii="仿宋_GB2312" w:hAnsi="仿宋_GB2312" w:eastAsia="仿宋_GB2312" w:cs="仿宋_GB2312"/>
          <w:color w:val="000000"/>
          <w:kern w:val="0"/>
          <w:highlight w:val="none"/>
        </w:rPr>
        <w:t>辆，单位价值200万元</w:t>
      </w:r>
      <w:r>
        <w:rPr>
          <w:rFonts w:hint="eastAsia" w:ascii="仿宋_GB2312" w:hAnsi="仿宋_GB2312" w:eastAsia="仿宋_GB2312" w:cs="仿宋_GB2312"/>
          <w:color w:val="000000"/>
          <w:kern w:val="0"/>
        </w:rPr>
        <w:t>以上大型设备</w:t>
      </w:r>
      <w:r>
        <w:rPr>
          <w:rFonts w:hint="eastAsia" w:ascii="仿宋_GB2312" w:hAnsi="仿宋_GB2312" w:eastAsia="仿宋_GB2312" w:cs="仿宋_GB2312"/>
          <w:color w:val="000000"/>
          <w:kern w:val="0"/>
          <w:lang w:val="en-US" w:eastAsia="zh-CN"/>
        </w:rPr>
        <w:t>0</w:t>
      </w:r>
      <w:r>
        <w:rPr>
          <w:rFonts w:hint="eastAsia" w:ascii="仿宋_GB2312" w:hAnsi="仿宋_GB2312" w:eastAsia="仿宋_GB2312" w:cs="仿宋_GB2312"/>
          <w:color w:val="000000"/>
          <w:kern w:val="0"/>
        </w:rPr>
        <w:t>台（套）。</w:t>
      </w:r>
    </w:p>
    <w:p w14:paraId="507B82A1">
      <w:pPr>
        <w:pStyle w:val="10"/>
        <w:keepNext w:val="0"/>
        <w:keepLines w:val="0"/>
        <w:pageBreakBefore w:val="0"/>
        <w:kinsoku/>
        <w:wordWrap/>
        <w:overflowPunct/>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kern w:val="0"/>
          <w:highlight w:val="yellow"/>
          <w:lang w:eastAsia="zh-CN"/>
        </w:rPr>
      </w:pPr>
      <w:r>
        <w:rPr>
          <w:rFonts w:hint="eastAsia" w:ascii="仿宋_GB2312" w:hAnsi="仿宋_GB2312" w:eastAsia="仿宋_GB2312" w:cs="仿宋_GB2312"/>
          <w:color w:val="000000"/>
          <w:kern w:val="0"/>
          <w:lang w:eastAsia="zh-CN"/>
        </w:rPr>
        <w:t>2026</w:t>
      </w:r>
      <w:r>
        <w:rPr>
          <w:rFonts w:hint="eastAsia" w:ascii="仿宋_GB2312" w:hAnsi="仿宋_GB2312" w:eastAsia="仿宋_GB2312" w:cs="仿宋_GB2312"/>
          <w:color w:val="000000"/>
          <w:kern w:val="0"/>
        </w:rPr>
        <w:t>年，部门预算</w:t>
      </w:r>
      <w:r>
        <w:rPr>
          <w:rFonts w:hint="eastAsia" w:ascii="仿宋_GB2312" w:hAnsi="仿宋_GB2312" w:eastAsia="仿宋_GB2312" w:cs="仿宋_GB2312"/>
          <w:color w:val="000000"/>
          <w:kern w:val="0"/>
          <w:lang w:eastAsia="zh-CN"/>
        </w:rPr>
        <w:t>未</w:t>
      </w:r>
      <w:r>
        <w:rPr>
          <w:rFonts w:hint="eastAsia" w:ascii="仿宋_GB2312" w:hAnsi="仿宋_GB2312" w:eastAsia="仿宋_GB2312" w:cs="仿宋_GB2312"/>
          <w:color w:val="000000"/>
          <w:kern w:val="0"/>
        </w:rPr>
        <w:t>安排购置车辆及单位价值200万元以上大型设备</w:t>
      </w:r>
      <w:r>
        <w:rPr>
          <w:rFonts w:hint="eastAsia" w:ascii="仿宋_GB2312" w:hAnsi="仿宋_GB2312" w:eastAsia="仿宋_GB2312" w:cs="仿宋_GB2312"/>
          <w:color w:val="000000"/>
          <w:kern w:val="0"/>
          <w:lang w:val="en-US" w:eastAsia="zh-CN"/>
        </w:rPr>
        <w:t>0</w:t>
      </w:r>
      <w:r>
        <w:rPr>
          <w:rFonts w:hint="eastAsia" w:ascii="仿宋_GB2312" w:hAnsi="仿宋_GB2312" w:eastAsia="仿宋_GB2312" w:cs="仿宋_GB2312"/>
          <w:color w:val="000000"/>
          <w:kern w:val="0"/>
        </w:rPr>
        <w:t>万元</w:t>
      </w:r>
      <w:r>
        <w:rPr>
          <w:rFonts w:hint="eastAsia" w:ascii="仿宋_GB2312" w:hAnsi="仿宋_GB2312" w:eastAsia="仿宋_GB2312" w:cs="仿宋_GB2312"/>
          <w:color w:val="000000"/>
          <w:kern w:val="0"/>
          <w:lang w:eastAsia="zh-CN"/>
        </w:rPr>
        <w:t>。</w:t>
      </w:r>
    </w:p>
    <w:p w14:paraId="02B986BF">
      <w:pPr>
        <w:widowControl/>
        <w:shd w:val="clear" w:color="auto" w:fill="FFFFFF"/>
        <w:ind w:firstLine="643" w:firstLineChars="200"/>
        <w:jc w:val="left"/>
        <w:rPr>
          <w:rFonts w:ascii="仿宋" w:hAnsi="仿宋" w:eastAsia="仿宋" w:cs="宋体"/>
          <w:b/>
          <w:color w:val="000000"/>
          <w:kern w:val="0"/>
          <w:sz w:val="32"/>
          <w:szCs w:val="32"/>
        </w:rPr>
      </w:pPr>
    </w:p>
    <w:p w14:paraId="53593507">
      <w:pPr>
        <w:widowControl/>
        <w:shd w:val="clear" w:color="auto" w:fill="FFFFFF"/>
        <w:ind w:firstLine="643" w:firstLineChars="200"/>
        <w:jc w:val="left"/>
        <w:rPr>
          <w:rFonts w:ascii="仿宋" w:hAnsi="仿宋" w:eastAsia="仿宋" w:cs="宋体"/>
          <w:b/>
          <w:color w:val="000000"/>
          <w:kern w:val="0"/>
          <w:sz w:val="32"/>
          <w:szCs w:val="32"/>
        </w:rPr>
      </w:pPr>
    </w:p>
    <w:p w14:paraId="799A8F66">
      <w:pPr>
        <w:widowControl/>
        <w:numPr>
          <w:ilvl w:val="0"/>
          <w:numId w:val="0"/>
        </w:numPr>
        <w:shd w:val="clear" w:color="auto" w:fill="FFFFFF"/>
        <w:jc w:val="center"/>
        <w:rPr>
          <w:rFonts w:hint="eastAsia"/>
          <w:b/>
          <w:bCs/>
          <w:sz w:val="52"/>
          <w:szCs w:val="52"/>
          <w:lang w:val="en-US" w:eastAsia="zh-CN"/>
        </w:rPr>
      </w:pPr>
    </w:p>
    <w:p w14:paraId="2E2D0559">
      <w:pPr>
        <w:widowControl/>
        <w:numPr>
          <w:ilvl w:val="0"/>
          <w:numId w:val="0"/>
        </w:numPr>
        <w:shd w:val="clear" w:color="auto" w:fill="FFFFFF"/>
        <w:jc w:val="center"/>
        <w:rPr>
          <w:rFonts w:hint="eastAsia"/>
          <w:b/>
          <w:bCs/>
          <w:sz w:val="52"/>
          <w:szCs w:val="52"/>
          <w:lang w:val="en-US" w:eastAsia="zh-CN"/>
        </w:rPr>
      </w:pPr>
      <w:r>
        <w:rPr>
          <w:rFonts w:hint="eastAsia"/>
          <w:b/>
          <w:bCs/>
          <w:sz w:val="52"/>
          <w:szCs w:val="52"/>
          <w:lang w:val="en-US" w:eastAsia="zh-CN"/>
        </w:rPr>
        <w:br w:type="column"/>
      </w:r>
    </w:p>
    <w:p w14:paraId="64582B13">
      <w:pPr>
        <w:widowControl/>
        <w:numPr>
          <w:ilvl w:val="0"/>
          <w:numId w:val="0"/>
        </w:numPr>
        <w:shd w:val="clear" w:color="auto" w:fill="FFFFFF"/>
        <w:jc w:val="center"/>
        <w:rPr>
          <w:rFonts w:hint="eastAsia" w:ascii="方正小标宋简体" w:hAnsi="方正小标宋简体" w:eastAsia="方正小标宋简体" w:cs="方正小标宋简体"/>
          <w:b/>
          <w:bCs/>
          <w:sz w:val="52"/>
          <w:szCs w:val="52"/>
          <w:lang w:val="en-US" w:eastAsia="zh-CN"/>
        </w:rPr>
      </w:pPr>
    </w:p>
    <w:p w14:paraId="71B11E6B">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b/>
          <w:bCs/>
          <w:sz w:val="52"/>
          <w:szCs w:val="52"/>
          <w:lang w:val="en-US" w:eastAsia="zh-CN"/>
        </w:rPr>
      </w:pPr>
      <w:r>
        <w:rPr>
          <w:rFonts w:hint="eastAsia" w:ascii="方正小标宋简体" w:hAnsi="方正小标宋简体" w:eastAsia="方正小标宋简体" w:cs="方正小标宋简体"/>
          <w:b/>
          <w:bCs/>
          <w:sz w:val="52"/>
          <w:szCs w:val="52"/>
          <w:lang w:val="en-US" w:eastAsia="zh-CN"/>
        </w:rPr>
        <w:t>第四部分</w:t>
      </w:r>
    </w:p>
    <w:p w14:paraId="34227D79">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b/>
          <w:bCs/>
          <w:sz w:val="52"/>
          <w:szCs w:val="52"/>
          <w:lang w:val="en-US" w:eastAsia="zh-CN"/>
        </w:rPr>
      </w:pPr>
      <w:r>
        <w:rPr>
          <w:rFonts w:hint="eastAsia" w:ascii="方正小标宋简体" w:hAnsi="方正小标宋简体" w:eastAsia="方正小标宋简体" w:cs="方正小标宋简体"/>
          <w:b/>
          <w:bCs/>
          <w:sz w:val="52"/>
          <w:szCs w:val="52"/>
          <w:lang w:val="en-US" w:eastAsia="zh-CN"/>
        </w:rPr>
        <w:t>峨边彝族自治县融媒体中心</w:t>
      </w:r>
    </w:p>
    <w:p w14:paraId="14D32DA4">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b/>
          <w:bCs/>
          <w:sz w:val="52"/>
          <w:szCs w:val="52"/>
          <w:lang w:val="en-US" w:eastAsia="zh-CN"/>
        </w:rPr>
      </w:pPr>
      <w:r>
        <w:rPr>
          <w:rFonts w:hint="eastAsia" w:ascii="方正小标宋简体" w:hAnsi="方正小标宋简体" w:eastAsia="方正小标宋简体" w:cs="方正小标宋简体"/>
          <w:b/>
          <w:bCs/>
          <w:sz w:val="52"/>
          <w:szCs w:val="52"/>
          <w:lang w:val="en-US" w:eastAsia="zh-CN"/>
        </w:rPr>
        <w:t>2026年部门预算名词解释</w:t>
      </w:r>
    </w:p>
    <w:p w14:paraId="2AB14C20">
      <w:pPr>
        <w:rPr>
          <w:rFonts w:hint="eastAsia"/>
          <w:b/>
          <w:bCs/>
          <w:sz w:val="52"/>
          <w:szCs w:val="52"/>
          <w:lang w:val="en-US" w:eastAsia="zh-CN"/>
        </w:rPr>
      </w:pPr>
      <w:r>
        <w:rPr>
          <w:rFonts w:hint="eastAsia"/>
          <w:b/>
          <w:bCs/>
          <w:sz w:val="52"/>
          <w:szCs w:val="52"/>
          <w:lang w:val="en-US" w:eastAsia="zh-CN"/>
        </w:rPr>
        <w:br w:type="page"/>
      </w:r>
    </w:p>
    <w:p w14:paraId="585C74C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1.财政拨款收支情况：是指一般公共预算、政府性基金预算、国有资本经营预算拨款收支情况。 </w:t>
      </w:r>
    </w:p>
    <w:p w14:paraId="1192B53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2.一般公共预算拨款收入：指市级财政当年拨付的资金。 </w:t>
      </w:r>
    </w:p>
    <w:p w14:paraId="00F2203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3.事业收入：指事业单位开展专业业务活动及辅助活动所取得的收入。 </w:t>
      </w:r>
    </w:p>
    <w:p w14:paraId="7242F9C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4.事业单位经营收入：指事业单位在专业业务活动及其辅助活动之外开展非独立核算经营活动取得的收入。 </w:t>
      </w:r>
    </w:p>
    <w:p w14:paraId="6B3AA11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5.其他收入：指除上述“一般公共预算拨款收入</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事业收入</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事业单位经营收入”等以外的收入。主要是利息收入、国有资产出租收入等。 </w:t>
      </w:r>
    </w:p>
    <w:p w14:paraId="42978B6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6.用事业基金弥补收支差额：指事业单位在当年的收入不足以安排当年会出的情况下，使用以前年度积累的事业基金（事业单位当年收支相抵后按国家规定提取、用于弥补以后年度收支差额的基金）弥补本年度收支缺口的资金。 </w:t>
      </w:r>
    </w:p>
    <w:p w14:paraId="7BC90205">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7.上年结转：指以前年度尚未完成，结转到本年仍按原规定用途继续使用的资金。 </w:t>
      </w:r>
    </w:p>
    <w:p w14:paraId="71737EA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8</w:t>
      </w:r>
      <w:r>
        <w:rPr>
          <w:rFonts w:hint="eastAsia" w:ascii="仿宋_GB2312" w:hAnsi="仿宋_GB2312" w:eastAsia="仿宋_GB2312" w:cs="仿宋_GB2312"/>
          <w:color w:val="000000"/>
          <w:kern w:val="0"/>
          <w:sz w:val="32"/>
          <w:szCs w:val="32"/>
          <w:lang w:eastAsia="zh-CN"/>
        </w:rPr>
        <w:t>一般公共服务支出</w:t>
      </w:r>
      <w:r>
        <w:rPr>
          <w:rFonts w:hint="eastAsia" w:ascii="仿宋_GB2312" w:hAnsi="仿宋_GB2312" w:eastAsia="仿宋_GB2312" w:cs="仿宋_GB2312"/>
          <w:color w:val="000000"/>
          <w:kern w:val="0"/>
          <w:sz w:val="32"/>
          <w:szCs w:val="32"/>
        </w:rPr>
        <w:t>（类）</w:t>
      </w:r>
      <w:r>
        <w:rPr>
          <w:rFonts w:hint="eastAsia" w:ascii="仿宋_GB2312" w:hAnsi="仿宋_GB2312" w:eastAsia="仿宋_GB2312" w:cs="仿宋_GB2312"/>
          <w:color w:val="000000"/>
          <w:kern w:val="0"/>
          <w:sz w:val="32"/>
          <w:szCs w:val="32"/>
          <w:lang w:eastAsia="zh-CN"/>
        </w:rPr>
        <w:t>宣传事务</w:t>
      </w:r>
      <w:r>
        <w:rPr>
          <w:rFonts w:hint="eastAsia" w:ascii="仿宋_GB2312" w:hAnsi="仿宋_GB2312" w:eastAsia="仿宋_GB2312" w:cs="仿宋_GB2312"/>
          <w:color w:val="000000"/>
          <w:kern w:val="0"/>
          <w:sz w:val="32"/>
          <w:szCs w:val="32"/>
        </w:rPr>
        <w:t>（款）</w:t>
      </w:r>
      <w:r>
        <w:rPr>
          <w:rFonts w:hint="eastAsia" w:ascii="仿宋_GB2312" w:hAnsi="仿宋_GB2312" w:eastAsia="仿宋_GB2312" w:cs="仿宋_GB2312"/>
          <w:color w:val="000000"/>
          <w:kern w:val="0"/>
          <w:sz w:val="32"/>
          <w:szCs w:val="32"/>
          <w:lang w:eastAsia="zh-CN"/>
        </w:rPr>
        <w:t>其他宣传事务支出</w:t>
      </w:r>
      <w:r>
        <w:rPr>
          <w:rFonts w:hint="eastAsia" w:ascii="仿宋_GB2312" w:hAnsi="仿宋_GB2312" w:eastAsia="仿宋_GB2312" w:cs="仿宋_GB2312"/>
          <w:color w:val="000000"/>
          <w:kern w:val="0"/>
          <w:sz w:val="32"/>
          <w:szCs w:val="32"/>
        </w:rPr>
        <w:t>（项）：</w:t>
      </w:r>
      <w:r>
        <w:rPr>
          <w:rFonts w:hint="eastAsia" w:ascii="仿宋_GB2312" w:hAnsi="仿宋_GB2312" w:eastAsia="仿宋_GB2312" w:cs="仿宋_GB2312"/>
          <w:color w:val="000000"/>
          <w:kern w:val="0"/>
          <w:sz w:val="32"/>
          <w:szCs w:val="32"/>
          <w:lang w:eastAsia="zh-CN"/>
        </w:rPr>
        <w:t>用于中国共产党宣传部门的事务支出</w:t>
      </w:r>
      <w:r>
        <w:rPr>
          <w:rFonts w:hint="eastAsia" w:ascii="仿宋_GB2312" w:hAnsi="仿宋_GB2312" w:eastAsia="仿宋_GB2312" w:cs="仿宋_GB2312"/>
          <w:color w:val="000000"/>
          <w:kern w:val="0"/>
          <w:sz w:val="32"/>
          <w:szCs w:val="32"/>
        </w:rPr>
        <w:t>。 </w:t>
      </w:r>
    </w:p>
    <w:p w14:paraId="331D8BC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9.文化旅游体育与传媒支出（类）</w:t>
      </w:r>
      <w:r>
        <w:rPr>
          <w:rFonts w:hint="eastAsia" w:ascii="仿宋_GB2312" w:hAnsi="仿宋_GB2312" w:eastAsia="仿宋_GB2312" w:cs="仿宋_GB2312"/>
          <w:color w:val="000000"/>
          <w:kern w:val="0"/>
          <w:sz w:val="32"/>
          <w:szCs w:val="32"/>
          <w:lang w:eastAsia="zh-CN"/>
        </w:rPr>
        <w:t>广播电视</w:t>
      </w:r>
      <w:r>
        <w:rPr>
          <w:rFonts w:hint="eastAsia" w:ascii="仿宋_GB2312" w:hAnsi="仿宋_GB2312" w:eastAsia="仿宋_GB2312" w:cs="仿宋_GB2312"/>
          <w:color w:val="000000"/>
          <w:kern w:val="0"/>
          <w:sz w:val="32"/>
          <w:szCs w:val="32"/>
        </w:rPr>
        <w:t>（款）</w:t>
      </w:r>
      <w:r>
        <w:rPr>
          <w:rFonts w:hint="eastAsia" w:ascii="仿宋_GB2312" w:hAnsi="仿宋_GB2312" w:eastAsia="仿宋_GB2312" w:cs="仿宋_GB2312"/>
          <w:color w:val="000000"/>
          <w:kern w:val="0"/>
          <w:sz w:val="32"/>
          <w:szCs w:val="32"/>
          <w:lang w:eastAsia="zh-CN"/>
        </w:rPr>
        <w:t>其他广播电视支出</w:t>
      </w:r>
      <w:r>
        <w:rPr>
          <w:rFonts w:hint="eastAsia" w:ascii="仿宋_GB2312" w:hAnsi="仿宋_GB2312" w:eastAsia="仿宋_GB2312" w:cs="仿宋_GB2312"/>
          <w:color w:val="000000"/>
          <w:kern w:val="0"/>
          <w:sz w:val="32"/>
          <w:szCs w:val="32"/>
        </w:rPr>
        <w:t>（项）：</w:t>
      </w:r>
      <w:r>
        <w:rPr>
          <w:rFonts w:hint="eastAsia" w:ascii="仿宋_GB2312" w:hAnsi="仿宋_GB2312" w:eastAsia="仿宋_GB2312" w:cs="仿宋_GB2312"/>
          <w:color w:val="000000"/>
          <w:kern w:val="0"/>
          <w:sz w:val="32"/>
          <w:szCs w:val="32"/>
          <w:lang w:eastAsia="zh-CN"/>
        </w:rPr>
        <w:t>用于广播电视方面的支出</w:t>
      </w:r>
      <w:r>
        <w:rPr>
          <w:rFonts w:hint="eastAsia" w:ascii="仿宋_GB2312" w:hAnsi="仿宋_GB2312" w:eastAsia="仿宋_GB2312" w:cs="仿宋_GB2312"/>
          <w:color w:val="000000"/>
          <w:kern w:val="0"/>
          <w:sz w:val="32"/>
          <w:szCs w:val="32"/>
        </w:rPr>
        <w:t>。 </w:t>
      </w:r>
    </w:p>
    <w:p w14:paraId="4070CFC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10.社会保障和就业（类）</w:t>
      </w:r>
      <w:r>
        <w:rPr>
          <w:rFonts w:hint="eastAsia" w:ascii="仿宋_GB2312" w:hAnsi="仿宋_GB2312" w:eastAsia="仿宋_GB2312" w:cs="仿宋_GB2312"/>
          <w:color w:val="000000"/>
          <w:kern w:val="0"/>
          <w:sz w:val="32"/>
          <w:szCs w:val="32"/>
          <w:lang w:eastAsia="zh-CN"/>
        </w:rPr>
        <w:t>行政事业单位养老支出</w:t>
      </w:r>
      <w:r>
        <w:rPr>
          <w:rFonts w:hint="eastAsia" w:ascii="仿宋_GB2312" w:hAnsi="仿宋_GB2312" w:eastAsia="仿宋_GB2312" w:cs="仿宋_GB2312"/>
          <w:color w:val="000000"/>
          <w:kern w:val="0"/>
          <w:sz w:val="32"/>
          <w:szCs w:val="32"/>
        </w:rPr>
        <w:t>（款）机关事业单位基本养老保险缴费支出（项）：指部门实施养老保险制度由单位缴纳的养老保险费的支出。 </w:t>
      </w:r>
    </w:p>
    <w:p w14:paraId="25B8869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11.社会保障和就业（类）行政事业单位</w:t>
      </w:r>
      <w:r>
        <w:rPr>
          <w:rFonts w:hint="eastAsia" w:ascii="仿宋_GB2312" w:hAnsi="仿宋_GB2312" w:eastAsia="仿宋_GB2312" w:cs="仿宋_GB2312"/>
          <w:color w:val="000000"/>
          <w:kern w:val="0"/>
          <w:sz w:val="32"/>
          <w:szCs w:val="32"/>
          <w:lang w:eastAsia="zh-CN"/>
        </w:rPr>
        <w:t>养老支出</w:t>
      </w:r>
      <w:r>
        <w:rPr>
          <w:rFonts w:hint="eastAsia" w:ascii="仿宋_GB2312" w:hAnsi="仿宋_GB2312" w:eastAsia="仿宋_GB2312" w:cs="仿宋_GB2312"/>
          <w:color w:val="000000"/>
          <w:kern w:val="0"/>
          <w:sz w:val="32"/>
          <w:szCs w:val="32"/>
        </w:rPr>
        <w:t>（款）机关事业单位职业年金缴费支出（项）：指部门实施养老保险制度由单位缴纳的职业年金的支出。 </w:t>
      </w:r>
    </w:p>
    <w:p w14:paraId="10B6F9E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12.社会保障和就业（类）其他社会保障和就业（款）其他社会保障和就业支出（项）：指除上述项目外，</w:t>
      </w:r>
      <w:r>
        <w:rPr>
          <w:rFonts w:hint="eastAsia" w:ascii="仿宋_GB2312" w:hAnsi="仿宋_GB2312" w:eastAsia="仿宋_GB2312" w:cs="仿宋_GB2312"/>
          <w:color w:val="000000"/>
          <w:kern w:val="0"/>
          <w:sz w:val="32"/>
          <w:szCs w:val="32"/>
          <w:lang w:eastAsia="zh-CN"/>
        </w:rPr>
        <w:t>用于社会保障和就业</w:t>
      </w:r>
      <w:r>
        <w:rPr>
          <w:rFonts w:hint="eastAsia" w:ascii="仿宋_GB2312" w:hAnsi="仿宋_GB2312" w:eastAsia="仿宋_GB2312" w:cs="仿宋_GB2312"/>
          <w:color w:val="000000"/>
          <w:kern w:val="0"/>
          <w:sz w:val="32"/>
          <w:szCs w:val="32"/>
        </w:rPr>
        <w:t>方面的支出。 </w:t>
      </w:r>
    </w:p>
    <w:p w14:paraId="65A1154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13.</w:t>
      </w:r>
      <w:r>
        <w:rPr>
          <w:rFonts w:hint="eastAsia" w:ascii="仿宋_GB2312" w:hAnsi="仿宋_GB2312" w:eastAsia="仿宋_GB2312" w:cs="仿宋_GB2312"/>
          <w:color w:val="000000"/>
          <w:kern w:val="0"/>
          <w:sz w:val="32"/>
          <w:szCs w:val="32"/>
          <w:lang w:eastAsia="zh-CN"/>
        </w:rPr>
        <w:t>卫生健康支出</w:t>
      </w:r>
      <w:r>
        <w:rPr>
          <w:rFonts w:hint="eastAsia" w:ascii="仿宋_GB2312" w:hAnsi="仿宋_GB2312" w:eastAsia="仿宋_GB2312" w:cs="仿宋_GB2312"/>
          <w:color w:val="000000"/>
          <w:kern w:val="0"/>
          <w:sz w:val="32"/>
          <w:szCs w:val="32"/>
        </w:rPr>
        <w:t>（类）行政事业单位医疗（款）</w:t>
      </w:r>
      <w:r>
        <w:rPr>
          <w:rFonts w:hint="eastAsia" w:ascii="仿宋_GB2312" w:hAnsi="仿宋_GB2312" w:eastAsia="仿宋_GB2312" w:cs="仿宋_GB2312"/>
          <w:color w:val="000000"/>
          <w:kern w:val="0"/>
          <w:sz w:val="32"/>
          <w:szCs w:val="32"/>
          <w:lang w:eastAsia="zh-CN"/>
        </w:rPr>
        <w:t>事业</w:t>
      </w:r>
      <w:r>
        <w:rPr>
          <w:rFonts w:hint="eastAsia" w:ascii="仿宋_GB2312" w:hAnsi="仿宋_GB2312" w:eastAsia="仿宋_GB2312" w:cs="仿宋_GB2312"/>
          <w:color w:val="000000"/>
          <w:kern w:val="0"/>
          <w:sz w:val="32"/>
          <w:szCs w:val="32"/>
        </w:rPr>
        <w:t>单位医疗（项）：指</w:t>
      </w:r>
      <w:r>
        <w:rPr>
          <w:rFonts w:hint="eastAsia" w:ascii="仿宋_GB2312" w:hAnsi="仿宋_GB2312" w:eastAsia="仿宋_GB2312" w:cs="仿宋_GB2312"/>
          <w:color w:val="000000"/>
          <w:kern w:val="0"/>
          <w:sz w:val="32"/>
          <w:szCs w:val="32"/>
          <w:lang w:eastAsia="zh-CN"/>
        </w:rPr>
        <w:t>事业单位基本医疗保险缴费，未参加医疗保险的事业单位的公费医疗经费，按国家规定享受离休人员待遇的医疗经费</w:t>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 xml:space="preserve"> </w:t>
      </w:r>
    </w:p>
    <w:p w14:paraId="0CBBDF2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.住房保障（类）住房改革支出（款）住房公积金（项）：指由单位及其在职职工按规定缴存的住房公积金支出。 </w:t>
      </w:r>
    </w:p>
    <w:p w14:paraId="40D5CD6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　　1</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.住房保障（类）城乡社区住宅（款）住房公积金管理（项）：指经财政部门批准用于住房公积金管理机关的管理费用支出。 </w:t>
      </w:r>
    </w:p>
    <w:p w14:paraId="06E2978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　　1</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.基本支出：指为保证机构正常运转，完成日常工作任务而发生的人员支出和公用支出。 </w:t>
      </w:r>
    </w:p>
    <w:p w14:paraId="7734E00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　　1</w:t>
      </w: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.项目支出：指在基本支出之外为完成特定行政任务和事业发展目标所发生的支出。 </w:t>
      </w:r>
    </w:p>
    <w:p w14:paraId="53FEF84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18</w:t>
      </w:r>
      <w:r>
        <w:rPr>
          <w:rFonts w:hint="eastAsia" w:ascii="仿宋_GB2312" w:hAnsi="仿宋_GB2312" w:eastAsia="仿宋_GB2312" w:cs="仿宋_GB2312"/>
          <w:color w:val="000000"/>
          <w:kern w:val="0"/>
          <w:sz w:val="32"/>
          <w:szCs w:val="32"/>
        </w:rPr>
        <w:t>.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F847985">
      <w:pPr>
        <w:widowControl/>
        <w:numPr>
          <w:ilvl w:val="0"/>
          <w:numId w:val="0"/>
        </w:numPr>
        <w:shd w:val="clear" w:color="auto" w:fill="FFFFFF"/>
        <w:jc w:val="left"/>
        <w:rPr>
          <w:rFonts w:hint="eastAsia" w:ascii="仿宋" w:hAnsi="仿宋" w:eastAsia="仿宋" w:cs="宋体"/>
          <w:color w:val="000000"/>
          <w:kern w:val="0"/>
          <w:sz w:val="32"/>
          <w:szCs w:val="32"/>
          <w:lang w:eastAsia="zh-CN"/>
        </w:rPr>
      </w:pPr>
    </w:p>
    <w:p w14:paraId="499058C2">
      <w:pPr>
        <w:rPr>
          <w:rFonts w:hint="eastAsia" w:ascii="仿宋" w:hAnsi="仿宋" w:eastAsia="仿宋"/>
          <w:sz w:val="32"/>
          <w:szCs w:val="32"/>
        </w:rPr>
      </w:pPr>
      <w:r>
        <w:rPr>
          <w:rFonts w:hint="eastAsia" w:ascii="仿宋" w:hAnsi="仿宋" w:eastAsia="仿宋"/>
          <w:sz w:val="32"/>
          <w:szCs w:val="32"/>
        </w:rPr>
        <w:t xml:space="preserve">                             </w:t>
      </w:r>
    </w:p>
    <w:p w14:paraId="51E35212">
      <w:pPr>
        <w:rPr>
          <w:rFonts w:hint="eastAsia" w:ascii="仿宋" w:hAnsi="仿宋" w:eastAsia="仿宋"/>
          <w:sz w:val="32"/>
          <w:szCs w:val="32"/>
        </w:rPr>
      </w:pPr>
    </w:p>
    <w:p w14:paraId="710EAFCC">
      <w:pPr>
        <w:numPr>
          <w:ilvl w:val="0"/>
          <w:numId w:val="0"/>
        </w:numPr>
        <w:spacing w:line="600" w:lineRule="exact"/>
        <w:rPr>
          <w:rFonts w:hint="eastAsia" w:ascii="仿宋" w:hAnsi="仿宋" w:eastAsia="仿宋" w:cs="Times New Roman"/>
          <w:sz w:val="32"/>
          <w:szCs w:val="32"/>
          <w:lang w:val="en-US" w:eastAsia="zh-CN"/>
        </w:rPr>
      </w:pPr>
    </w:p>
    <w:p w14:paraId="1A2554E3">
      <w:pPr>
        <w:numPr>
          <w:ilvl w:val="0"/>
          <w:numId w:val="0"/>
        </w:numPr>
        <w:spacing w:line="600" w:lineRule="exact"/>
        <w:rPr>
          <w:rFonts w:hint="eastAsia" w:ascii="仿宋" w:hAnsi="仿宋" w:eastAsia="仿宋" w:cs="Times New Roman"/>
          <w:sz w:val="32"/>
          <w:szCs w:val="32"/>
          <w:lang w:val="en-US" w:eastAsia="zh-CN"/>
        </w:rPr>
      </w:pPr>
    </w:p>
    <w:sectPr>
      <w:pgSz w:w="11906" w:h="16838"/>
      <w:pgMar w:top="2041" w:right="1468" w:bottom="1587" w:left="146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Dialog . pla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E3DAA"/>
    <w:multiLevelType w:val="singleLevel"/>
    <w:tmpl w:val="848E3DA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kYjUyODdiMjRjOTlmYzFkZDk5NjdjZTdiMmNkNjIifQ=="/>
  </w:docVars>
  <w:rsids>
    <w:rsidRoot w:val="683477C0"/>
    <w:rsid w:val="00BF14AF"/>
    <w:rsid w:val="02AD31C8"/>
    <w:rsid w:val="02DD236B"/>
    <w:rsid w:val="048605CC"/>
    <w:rsid w:val="05183AA4"/>
    <w:rsid w:val="092F07AF"/>
    <w:rsid w:val="09E57A38"/>
    <w:rsid w:val="0A65586D"/>
    <w:rsid w:val="0C114ED0"/>
    <w:rsid w:val="0E1F4392"/>
    <w:rsid w:val="0E5045B2"/>
    <w:rsid w:val="105E7B8B"/>
    <w:rsid w:val="140B6D33"/>
    <w:rsid w:val="192D3C53"/>
    <w:rsid w:val="1A1E7EBE"/>
    <w:rsid w:val="1E5707F1"/>
    <w:rsid w:val="1EF640A6"/>
    <w:rsid w:val="1F220A99"/>
    <w:rsid w:val="1F3F33F9"/>
    <w:rsid w:val="240178E8"/>
    <w:rsid w:val="249D19DF"/>
    <w:rsid w:val="25E02546"/>
    <w:rsid w:val="26244A6A"/>
    <w:rsid w:val="28BA1164"/>
    <w:rsid w:val="29104342"/>
    <w:rsid w:val="2CFB2E19"/>
    <w:rsid w:val="2D494024"/>
    <w:rsid w:val="2E75471A"/>
    <w:rsid w:val="2E9F315C"/>
    <w:rsid w:val="2F4F1EE3"/>
    <w:rsid w:val="301806F8"/>
    <w:rsid w:val="316F5DC0"/>
    <w:rsid w:val="33591209"/>
    <w:rsid w:val="362F6A44"/>
    <w:rsid w:val="399B2148"/>
    <w:rsid w:val="3AB03204"/>
    <w:rsid w:val="3CF550FE"/>
    <w:rsid w:val="40275488"/>
    <w:rsid w:val="40A223C3"/>
    <w:rsid w:val="42424E2B"/>
    <w:rsid w:val="42D07614"/>
    <w:rsid w:val="44B37668"/>
    <w:rsid w:val="458D457A"/>
    <w:rsid w:val="48F52267"/>
    <w:rsid w:val="49184175"/>
    <w:rsid w:val="499867D8"/>
    <w:rsid w:val="4C846A8C"/>
    <w:rsid w:val="4E4708E5"/>
    <w:rsid w:val="4FE52182"/>
    <w:rsid w:val="5207113B"/>
    <w:rsid w:val="53C01FC3"/>
    <w:rsid w:val="53C342A4"/>
    <w:rsid w:val="54503EF6"/>
    <w:rsid w:val="54AC3D2B"/>
    <w:rsid w:val="55DE563B"/>
    <w:rsid w:val="564A338C"/>
    <w:rsid w:val="574F6741"/>
    <w:rsid w:val="59606C85"/>
    <w:rsid w:val="5A56101C"/>
    <w:rsid w:val="5B4E1006"/>
    <w:rsid w:val="5BAF7FB0"/>
    <w:rsid w:val="5DC43CD3"/>
    <w:rsid w:val="5EEF2900"/>
    <w:rsid w:val="5FC14CC9"/>
    <w:rsid w:val="617C3889"/>
    <w:rsid w:val="61A900F8"/>
    <w:rsid w:val="66A73D82"/>
    <w:rsid w:val="683477C0"/>
    <w:rsid w:val="693B5C47"/>
    <w:rsid w:val="6A1840E9"/>
    <w:rsid w:val="6BF572CD"/>
    <w:rsid w:val="6D162FB8"/>
    <w:rsid w:val="70C927D8"/>
    <w:rsid w:val="73EA5B46"/>
    <w:rsid w:val="76EC7118"/>
    <w:rsid w:val="781C41BF"/>
    <w:rsid w:val="785618F1"/>
    <w:rsid w:val="787F34CB"/>
    <w:rsid w:val="7B316B71"/>
    <w:rsid w:val="7CBD2AF5"/>
    <w:rsid w:val="7CD31403"/>
    <w:rsid w:val="7FC07B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spacing w:line="240" w:lineRule="atLeast"/>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10">
    <w:name w:val="〖C01〗正文"/>
    <w:basedOn w:val="1"/>
    <w:autoRedefine/>
    <w:qFormat/>
    <w:uiPriority w:val="0"/>
    <w:pPr>
      <w:topLinePunct/>
      <w:spacing w:line="600" w:lineRule="exact"/>
      <w:ind w:firstLine="640" w:firstLineChars="200"/>
    </w:pPr>
    <w:rPr>
      <w:rFonts w:ascii="仿宋_GB2312" w:eastAsia="仿宋_GB2312"/>
      <w:sz w:val="32"/>
      <w:szCs w:val="32"/>
    </w:rPr>
  </w:style>
  <w:style w:type="paragraph" w:customStyle="1" w:styleId="11">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character" w:customStyle="1" w:styleId="12">
    <w:name w:val="font61"/>
    <w:basedOn w:val="9"/>
    <w:qFormat/>
    <w:uiPriority w:val="0"/>
    <w:rPr>
      <w:rFonts w:ascii="Dialog . plain" w:hAnsi="Dialog . plain" w:eastAsia="Dialog . plain" w:cs="Dialog . plai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d2cadf8d-9689-4509-b158-69f3fef2c6c0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3D9C3D1D</paraID>
      <start>44</start>
      <end>52</end>
      <status>ignored</status>
      <modifiedWord/>
      <trackRevisions>false</trackRevisions>
    </reviewItem>
    <reviewItem>
      <errorID>0d92f272-e75a-4e9e-9dce-8c816199164c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51F1A97F</paraID>
      <start>47</start>
      <end>55</end>
      <status>ignored</status>
      <modifiedWord/>
      <trackRevisions>false</trackRevisions>
    </reviewItem>
    <reviewItem>
      <errorID>295f163f-90f3-48c3-92ac-589c80541f53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4BD5F50A</paraID>
      <start>83</start>
      <end>91</end>
      <status>ignored</status>
      <modifiedWord/>
      <trackRevisions>false</trackRevisions>
    </reviewItem>
    <reviewItem>
      <errorID>02dfa7ce-16f2-4ea6-9125-59b79c4ea090</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326EF815</paraID>
      <start>0</start>
      <end>10</end>
      <status>ignored</status>
      <modifiedWord/>
      <trackRevisions>false</trackRevisions>
    </reviewItem>
    <reviewItem>
      <errorID>abc81a5d-be00-4a26-8f66-f82734c6f97f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1192B53D</paraID>
      <start>2</start>
      <end>10</end>
      <status>ignored</status>
      <modifiedWord/>
      <trackRevisions>false</trackRevisions>
    </reviewItem>
    <reviewItem>
      <errorID>5b1b4f13-30ef-4fa5-86d4-42f2b5a0cb28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6B3AA111</paraID>
      <start>12</start>
      <end>20</end>
      <status>ignored</status>
      <modifiedWord/>
      <trackRevisions>false</trackRevisions>
    </reviewItem>
  </reviewItems>
  <config/>
</contractReview>
</file>

<file path=customXml/itemProps1.xml><?xml version="1.0" encoding="utf-8"?>
<ds:datastoreItem xmlns:ds="http://schemas.openxmlformats.org/officeDocument/2006/customXml" ds:itemID="{82e148fe-64bd-48c7-b9b9-11c27d015c46}">
  <ds:schemaRefs/>
</ds:datastoreItem>
</file>

<file path=docProps/app.xml><?xml version="1.0" encoding="utf-8"?>
<Properties xmlns="http://schemas.openxmlformats.org/officeDocument/2006/extended-properties" xmlns:vt="http://schemas.openxmlformats.org/officeDocument/2006/docPropsVTypes">
  <Template>Normal.dotm</Template>
  <Pages>25</Pages>
  <Words>4864</Words>
  <Characters>5225</Characters>
  <Lines>0</Lines>
  <Paragraphs>0</Paragraphs>
  <TotalTime>335</TotalTime>
  <ScaleCrop>false</ScaleCrop>
  <LinksUpToDate>false</LinksUpToDate>
  <CharactersWithSpaces>5333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2022-04-15T07:41:00Z</dcterms:created>
  <dc:creator>Administrator</dc:creator>
  <cp:lastModifiedBy>碧云天</cp:lastModifiedBy>
  <cp:lastPrinted>2026-03-25T06:41:00Z</cp:lastPrinted>
  <dcterms:modified xsi:type="dcterms:W3CDTF">2026-03-27T02:49:33Z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C49DD59181AD4486B4D70D7E3D576100_13</vt:lpwstr>
  </property>
  <property fmtid="{D5CDD505-2E9C-101B-9397-08002B2CF9AE}" pid="4" name="KSOTemplateDocerSaveRecord">
    <vt:lpwstr>eyJoZGlkIjoiNzI2ZGI0OGUzMDAzMzk0YmE1OTYyMDVlZGMwMmYyODYiLCJ1c2VySWQiOiIxMTM5NjM2MTk5In0=</vt:lpwstr>
  </property>
</Properties>
</file>