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52E89">
      <w:pPr>
        <w:widowControl/>
        <w:spacing w:line="580" w:lineRule="exact"/>
        <w:ind w:firstLine="883" w:firstLineChars="200"/>
        <w:contextualSpacing/>
        <w:jc w:val="center"/>
        <w:rPr>
          <w:rFonts w:ascii="宋体"/>
          <w:b/>
          <w:sz w:val="44"/>
          <w:szCs w:val="44"/>
          <w:shd w:val="clear" w:color="auto" w:fill="FFFFFF"/>
        </w:rPr>
      </w:pPr>
    </w:p>
    <w:p w14:paraId="7CD5267A">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 xml:space="preserve">   </w:t>
      </w:r>
      <w:r>
        <w:rPr>
          <w:rFonts w:hint="eastAsia" w:ascii="黑体" w:hAnsi="黑体" w:eastAsia="黑体" w:cs="黑体"/>
          <w:sz w:val="44"/>
          <w:szCs w:val="44"/>
          <w:shd w:val="clear" w:color="auto" w:fill="FFFFFF"/>
          <w:lang w:val="en-US" w:eastAsia="zh-CN"/>
        </w:rPr>
        <w:t xml:space="preserve"> </w:t>
      </w:r>
      <w:r>
        <w:rPr>
          <w:rFonts w:hint="eastAsia" w:ascii="方正小标宋简体" w:hAnsi="方正小标宋简体" w:eastAsia="方正小标宋简体" w:cs="方正小标宋简体"/>
          <w:sz w:val="44"/>
          <w:szCs w:val="44"/>
          <w:shd w:val="clear" w:color="auto" w:fill="FFFFFF"/>
          <w:lang w:eastAsia="zh-CN"/>
        </w:rPr>
        <w:t>峨边彝族自治县融媒体中心</w:t>
      </w:r>
      <w:r>
        <w:rPr>
          <w:rFonts w:hint="eastAsia" w:ascii="方正小标宋简体" w:hAnsi="方正小标宋简体" w:eastAsia="方正小标宋简体" w:cs="方正小标宋简体"/>
          <w:sz w:val="44"/>
          <w:szCs w:val="44"/>
          <w:shd w:val="clear" w:color="auto" w:fill="FFFFFF"/>
          <w:lang w:val="en-US" w:eastAsia="zh-CN"/>
        </w:rPr>
        <w:t>2024年度</w:t>
      </w:r>
      <w:r>
        <w:rPr>
          <w:rFonts w:hint="eastAsia" w:ascii="方正小标宋简体" w:hAnsi="方正小标宋简体" w:eastAsia="方正小标宋简体" w:cs="方正小标宋简体"/>
          <w:sz w:val="44"/>
          <w:szCs w:val="44"/>
          <w:shd w:val="clear" w:color="auto" w:fill="FFFFFF"/>
        </w:rPr>
        <w:t>部门整体绩效自评报告</w:t>
      </w:r>
    </w:p>
    <w:p w14:paraId="6A864DEA">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3176E12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6E78EC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（一）机构组成。</w:t>
      </w:r>
    </w:p>
    <w:p w14:paraId="321A234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Style w:val="14"/>
          <w:rFonts w:hint="eastAsia" w:ascii="仿宋_GB2312" w:hAnsi="仿宋_GB2312" w:eastAsia="仿宋_GB2312" w:cs="仿宋_GB2312"/>
          <w:b w:val="0"/>
          <w:bCs w:val="0"/>
          <w:i w:val="0"/>
          <w:iCs w:val="0"/>
          <w:caps w:val="0"/>
          <w:color w:val="333333"/>
          <w:spacing w:val="0"/>
          <w:sz w:val="32"/>
          <w:szCs w:val="32"/>
          <w:shd w:val="clear" w:fill="FFFFFF"/>
          <w:lang w:eastAsia="zh-CN"/>
        </w:rPr>
        <w:t>融媒体</w:t>
      </w:r>
      <w:r>
        <w:rPr>
          <w:rStyle w:val="14"/>
          <w:rFonts w:hint="eastAsia" w:ascii="仿宋_GB2312" w:hAnsi="仿宋_GB2312" w:eastAsia="仿宋_GB2312" w:cs="仿宋_GB2312"/>
          <w:b w:val="0"/>
          <w:bCs w:val="0"/>
          <w:i w:val="0"/>
          <w:iCs w:val="0"/>
          <w:caps w:val="0"/>
          <w:color w:val="333333"/>
          <w:spacing w:val="0"/>
          <w:sz w:val="32"/>
          <w:szCs w:val="32"/>
          <w:shd w:val="clear" w:fill="FFFFFF"/>
        </w:rPr>
        <w:t>预算单位1个，其中：行政单位</w:t>
      </w:r>
      <w:r>
        <w:rPr>
          <w:rStyle w:val="14"/>
          <w:rFonts w:hint="eastAsia" w:ascii="仿宋_GB2312" w:hAnsi="仿宋_GB2312" w:eastAsia="仿宋_GB2312" w:cs="仿宋_GB2312"/>
          <w:b w:val="0"/>
          <w:bCs w:val="0"/>
          <w:i w:val="0"/>
          <w:iCs w:val="0"/>
          <w:caps w:val="0"/>
          <w:color w:val="333333"/>
          <w:spacing w:val="0"/>
          <w:sz w:val="32"/>
          <w:szCs w:val="32"/>
          <w:shd w:val="clear" w:fill="FFFFFF"/>
          <w:lang w:val="en-US" w:eastAsia="zh-CN"/>
        </w:rPr>
        <w:t>0</w:t>
      </w:r>
      <w:r>
        <w:rPr>
          <w:rStyle w:val="14"/>
          <w:rFonts w:hint="eastAsia" w:ascii="仿宋_GB2312" w:hAnsi="仿宋_GB2312" w:eastAsia="仿宋_GB2312" w:cs="仿宋_GB2312"/>
          <w:b w:val="0"/>
          <w:bCs w:val="0"/>
          <w:i w:val="0"/>
          <w:iCs w:val="0"/>
          <w:caps w:val="0"/>
          <w:color w:val="333333"/>
          <w:spacing w:val="0"/>
          <w:sz w:val="32"/>
          <w:szCs w:val="32"/>
          <w:shd w:val="clear" w:fill="FFFFFF"/>
        </w:rPr>
        <w:t>个，事业单位</w:t>
      </w:r>
      <w:r>
        <w:rPr>
          <w:rStyle w:val="14"/>
          <w:rFonts w:hint="eastAsia" w:ascii="仿宋_GB2312" w:hAnsi="仿宋_GB2312" w:eastAsia="仿宋_GB2312" w:cs="仿宋_GB2312"/>
          <w:b w:val="0"/>
          <w:bCs w:val="0"/>
          <w:i w:val="0"/>
          <w:iCs w:val="0"/>
          <w:caps w:val="0"/>
          <w:color w:val="333333"/>
          <w:spacing w:val="0"/>
          <w:sz w:val="32"/>
          <w:szCs w:val="32"/>
          <w:shd w:val="clear" w:fill="FFFFFF"/>
          <w:lang w:val="en-US" w:eastAsia="zh-CN"/>
        </w:rPr>
        <w:t>1</w:t>
      </w:r>
      <w:r>
        <w:rPr>
          <w:rStyle w:val="14"/>
          <w:rFonts w:hint="eastAsia" w:ascii="仿宋_GB2312" w:hAnsi="仿宋_GB2312" w:eastAsia="仿宋_GB2312" w:cs="仿宋_GB2312"/>
          <w:b w:val="0"/>
          <w:bCs w:val="0"/>
          <w:i w:val="0"/>
          <w:iCs w:val="0"/>
          <w:caps w:val="0"/>
          <w:color w:val="333333"/>
          <w:spacing w:val="0"/>
          <w:sz w:val="32"/>
          <w:szCs w:val="32"/>
          <w:shd w:val="clear" w:fill="FFFFFF"/>
        </w:rPr>
        <w:t>个</w:t>
      </w:r>
    </w:p>
    <w:p w14:paraId="37F9E47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 w:val="32"/>
          <w:szCs w:val="32"/>
          <w:shd w:val="clear" w:fill="FFFFFF"/>
          <w:lang w:val="zh-CN" w:eastAsia="zh-CN" w:bidi="ar-SA"/>
        </w:rPr>
        <w:t>（二）</w:t>
      </w:r>
      <w:r>
        <w:rPr>
          <w:rFonts w:hint="eastAsia" w:ascii="仿宋_GB2312" w:hAnsi="仿宋_GB2312" w:eastAsia="仿宋_GB2312" w:cs="仿宋_GB2312"/>
          <w:color w:val="000000"/>
          <w:kern w:val="0"/>
          <w:szCs w:val="32"/>
          <w:shd w:val="clear" w:color="auto" w:fill="FFFFFF"/>
          <w:lang w:val="zh-CN"/>
        </w:rPr>
        <w:t>机构职能和人员概况。</w:t>
      </w:r>
    </w:p>
    <w:p w14:paraId="231819F9">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贯彻落实党的理论、路线和各项宣传方针政策，把握新闻宣传基调，坚持正面宣传、团结鼓劲，为全县经济社会发展提供舆论支持；围绕县委、县政府中心工作，积极开展新闻网络内外宣传，落实全县新闻报道计划，完成上级下达的各项内外宣传和创优任务。</w:t>
      </w:r>
    </w:p>
    <w:p w14:paraId="0F85041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rPr>
        <w:t>负责全县新闻业务管理和对外通联工作，抓好全县新闻网络宣传阵地和人才队伍建设。</w:t>
      </w:r>
    </w:p>
    <w:p w14:paraId="3968D5A9">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协助配合上级媒体和新闻单位来县采访工作。</w:t>
      </w:r>
    </w:p>
    <w:p w14:paraId="256BBE9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4.</w:t>
      </w:r>
      <w:r>
        <w:rPr>
          <w:rFonts w:hint="eastAsia" w:ascii="仿宋_GB2312" w:hAnsi="仿宋_GB2312" w:eastAsia="仿宋_GB2312" w:cs="仿宋_GB2312"/>
          <w:color w:val="000000"/>
          <w:kern w:val="0"/>
          <w:szCs w:val="32"/>
          <w:shd w:val="clear" w:color="auto" w:fill="FFFFFF"/>
          <w:lang w:val="zh-CN"/>
        </w:rPr>
        <w:t>负责与县内各乡镇各部门之间的沟通协调，负责县内各类具有传播功能的媒介资源管理工作，负责网络对话和舆情收集、引导工作。</w:t>
      </w:r>
    </w:p>
    <w:p w14:paraId="288C4067">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5.</w:t>
      </w:r>
      <w:r>
        <w:rPr>
          <w:rFonts w:hint="eastAsia" w:ascii="仿宋_GB2312" w:hAnsi="仿宋_GB2312" w:eastAsia="仿宋_GB2312" w:cs="仿宋_GB2312"/>
          <w:color w:val="000000"/>
          <w:kern w:val="0"/>
          <w:szCs w:val="32"/>
          <w:shd w:val="clear" w:color="auto" w:fill="FFFFFF"/>
          <w:lang w:val="zh-CN"/>
        </w:rPr>
        <w:t>负责政府信息公开相关事宜。</w:t>
      </w:r>
    </w:p>
    <w:p w14:paraId="13481066">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6.</w:t>
      </w:r>
      <w:r>
        <w:rPr>
          <w:rFonts w:hint="eastAsia" w:ascii="仿宋_GB2312" w:hAnsi="仿宋_GB2312" w:eastAsia="仿宋_GB2312" w:cs="仿宋_GB2312"/>
          <w:color w:val="000000"/>
          <w:kern w:val="0"/>
          <w:szCs w:val="32"/>
          <w:shd w:val="clear" w:color="auto" w:fill="FFFFFF"/>
          <w:lang w:val="zh-CN"/>
        </w:rPr>
        <w:t>负责上级下发的各项网评、网宣任务。</w:t>
      </w:r>
    </w:p>
    <w:p w14:paraId="2A4FBDA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7.</w:t>
      </w:r>
      <w:r>
        <w:rPr>
          <w:rFonts w:hint="eastAsia" w:ascii="仿宋_GB2312" w:hAnsi="仿宋_GB2312" w:eastAsia="仿宋_GB2312" w:cs="仿宋_GB2312"/>
          <w:color w:val="000000"/>
          <w:kern w:val="0"/>
          <w:szCs w:val="32"/>
          <w:shd w:val="clear" w:color="auto" w:fill="FFFFFF"/>
          <w:lang w:val="zh-CN"/>
        </w:rPr>
        <w:t>负责舆情分析研判，提供决策咨询。</w:t>
      </w:r>
    </w:p>
    <w:p w14:paraId="446CC608">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8.</w:t>
      </w:r>
      <w:r>
        <w:rPr>
          <w:rFonts w:hint="eastAsia" w:ascii="仿宋_GB2312" w:hAnsi="仿宋_GB2312" w:eastAsia="仿宋_GB2312" w:cs="仿宋_GB2312"/>
          <w:color w:val="000000"/>
          <w:kern w:val="0"/>
          <w:szCs w:val="32"/>
          <w:shd w:val="clear" w:color="auto" w:fill="FFFFFF"/>
          <w:lang w:val="zh-CN"/>
        </w:rPr>
        <w:t>完成县委、县政府交办的其他工作任务。</w:t>
      </w:r>
    </w:p>
    <w:p w14:paraId="444E5087">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Cs w:val="32"/>
          <w:shd w:val="clear" w:color="auto" w:fill="FFFFFF"/>
          <w:lang w:val="en-US" w:eastAsia="zh-CN"/>
        </w:rPr>
        <w:t>9.</w:t>
      </w:r>
      <w:r>
        <w:rPr>
          <w:rFonts w:hint="eastAsia" w:ascii="仿宋_GB2312" w:hAnsi="仿宋_GB2312" w:eastAsia="仿宋_GB2312" w:cs="仿宋_GB2312"/>
          <w:sz w:val="32"/>
          <w:szCs w:val="32"/>
          <w:highlight w:val="none"/>
          <w:lang w:eastAsia="zh-CN"/>
        </w:rPr>
        <w:t>峨边彝族自治县融媒体中心</w:t>
      </w:r>
      <w:r>
        <w:rPr>
          <w:rFonts w:hint="eastAsia" w:ascii="仿宋_GB2312" w:hAnsi="仿宋_GB2312" w:eastAsia="仿宋_GB2312" w:cs="仿宋_GB2312"/>
          <w:sz w:val="32"/>
          <w:szCs w:val="32"/>
          <w:highlight w:val="none"/>
        </w:rPr>
        <w:t>总编制</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名，其中：行政编制</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名，工勤编制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名，事业编制</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名。在职人员总数</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名，其中：行政</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名，工勤</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名，事业</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名。离休</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名。</w:t>
      </w:r>
    </w:p>
    <w:p w14:paraId="715263F6">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FF"/>
          <w:kern w:val="0"/>
          <w:szCs w:val="32"/>
          <w:shd w:val="clear" w:color="auto" w:fill="FFFFFF"/>
          <w:lang w:val="zh-CN"/>
        </w:rPr>
      </w:pPr>
      <w:r>
        <w:rPr>
          <w:rFonts w:hint="eastAsia" w:ascii="仿宋_GB2312" w:hAnsi="仿宋_GB2312" w:eastAsia="仿宋_GB2312" w:cs="仿宋_GB2312"/>
          <w:color w:val="000000" w:themeColor="text1"/>
          <w:kern w:val="0"/>
          <w:szCs w:val="32"/>
          <w:highlight w:val="none"/>
          <w:shd w:val="clear" w:color="auto" w:fill="FFFFFF"/>
          <w:lang w:val="zh-CN"/>
        </w:rPr>
        <w:t>（三）年度主要工作任务</w:t>
      </w:r>
    </w:p>
    <w:p w14:paraId="27E9D4A6">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（一）目标任务完成情况。</w:t>
      </w:r>
      <w:r>
        <w:rPr>
          <w:rFonts w:hint="eastAsia" w:ascii="仿宋_GB2312" w:hAnsi="仿宋_GB2312" w:eastAsia="仿宋_GB2312" w:cs="仿宋_GB2312"/>
          <w:b/>
          <w:bCs/>
          <w:sz w:val="32"/>
          <w:szCs w:val="32"/>
          <w:lang w:val="en-US" w:eastAsia="zh-CN"/>
        </w:rPr>
        <w:t>一是“爱峨边”手机客户端改版升级</w:t>
      </w:r>
      <w:r>
        <w:rPr>
          <w:rFonts w:hint="eastAsia" w:ascii="仿宋_GB2312" w:hAnsi="仿宋_GB2312" w:eastAsia="仿宋_GB2312" w:cs="仿宋_GB2312"/>
          <w:sz w:val="32"/>
          <w:szCs w:val="32"/>
          <w:lang w:val="en-US" w:eastAsia="zh-CN"/>
        </w:rPr>
        <w:t>。将党史学习教育、秘境峨边等栏目分别整合到学精神话落实、全域旅游峨边行栏目，使栏目板块更加合理化；及时刊发各部门及乡镇的动态信息、办事流程、政策等相关信息，提高平台内容的多样性及吸引力；多平台推出客户端下载二维码，加大爱峨边APP推广力度。</w:t>
      </w:r>
      <w:r>
        <w:rPr>
          <w:rFonts w:hint="eastAsia" w:ascii="仿宋_GB2312" w:hAnsi="仿宋_GB2312" w:eastAsia="仿宋_GB2312" w:cs="仿宋_GB2312"/>
          <w:b/>
          <w:bCs/>
          <w:sz w:val="32"/>
          <w:szCs w:val="32"/>
          <w:lang w:val="en-US" w:eastAsia="zh-CN"/>
        </w:rPr>
        <w:t>二是自治县成立40周年宣传报道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深入挖掘峨边特色亮点、立体展示40年来峨边发展成就等，增设峨边光影、民族团结等4个县庆专栏，累计发布老旧峨边照片140余期，《寻找照片中的你》专栏12期，“现场直击！群众巡游展风采 盛景欢歌迎县庆”等图文信息394条。拍摄《今昔岁月、同框“城”长 ，美好记忆、美丽蜕变》《感恩奋进迎县庆 最美祝福送峨边》等100余条短视频，</w:t>
      </w:r>
      <w:r>
        <w:rPr>
          <w:rFonts w:hint="eastAsia" w:ascii="仿宋_GB2312" w:hAnsi="仿宋_GB2312" w:eastAsia="仿宋_GB2312" w:cs="仿宋_GB2312"/>
          <w:sz w:val="32"/>
          <w:szCs w:val="32"/>
          <w:lang w:val="en-US" w:eastAsia="zh-CN"/>
        </w:rPr>
        <w:t>营造了浓厚的县庆氛围。</w:t>
      </w:r>
      <w:r>
        <w:rPr>
          <w:rFonts w:hint="eastAsia" w:ascii="仿宋_GB2312" w:hAnsi="仿宋_GB2312" w:eastAsia="仿宋_GB2312" w:cs="仿宋_GB2312"/>
          <w:kern w:val="2"/>
          <w:sz w:val="32"/>
          <w:szCs w:val="32"/>
          <w:lang w:val="en-US" w:eastAsia="zh-CN" w:bidi="ar-SA"/>
        </w:rPr>
        <w:t>目前，正全力以赴拍摄“40年·40人”系列短片，展现40年来广大干部群众砥砺奋进、追赶进位的拼搏精神，拍摄《我们的瞬间》，展现为县庆默默付出的工作人员精彩瞬间。</w:t>
      </w:r>
      <w:r>
        <w:rPr>
          <w:rFonts w:hint="eastAsia" w:ascii="仿宋_GB2312" w:hAnsi="仿宋_GB2312" w:eastAsia="仿宋_GB2312" w:cs="仿宋_GB2312"/>
          <w:b/>
          <w:bCs/>
          <w:sz w:val="32"/>
          <w:szCs w:val="32"/>
          <w:lang w:val="en-US" w:eastAsia="zh-CN"/>
        </w:rPr>
        <w:t>三是市场化、多元化运营情况</w:t>
      </w:r>
      <w:r>
        <w:rPr>
          <w:rFonts w:hint="eastAsia" w:ascii="仿宋_GB2312" w:hAnsi="仿宋_GB2312" w:eastAsia="仿宋_GB2312" w:cs="仿宋_GB2312"/>
          <w:sz w:val="32"/>
          <w:szCs w:val="32"/>
          <w:lang w:val="en-US" w:eastAsia="zh-CN"/>
        </w:rPr>
        <w:t>。制定完善了《峨边彝族自治县融媒体中心关于媒体融合发展市场化多元化运营方案》为进一步推动传统媒体和新兴媒体在平台管理、内容生产、人才引进等方面奠定了基础。</w:t>
      </w:r>
    </w:p>
    <w:p w14:paraId="5FC6D41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sz w:val="32"/>
          <w:szCs w:val="32"/>
          <w:lang w:val="en-US" w:eastAsia="zh-CN"/>
        </w:rPr>
        <w:t>（二）创先争优情况。</w:t>
      </w:r>
      <w:r>
        <w:rPr>
          <w:rFonts w:hint="eastAsia" w:ascii="仿宋_GB2312" w:hAnsi="仿宋_GB2312" w:eastAsia="仿宋_GB2312" w:cs="仿宋_GB2312"/>
          <w:b w:val="0"/>
          <w:bCs w:val="0"/>
          <w:color w:val="auto"/>
          <w:kern w:val="0"/>
          <w:sz w:val="32"/>
          <w:szCs w:val="32"/>
          <w:lang w:val="en-US" w:eastAsia="zh-CN" w:bidi="ar"/>
        </w:rPr>
        <w:t>中心原创作品《寻找照片中的你》获得2024年度宣传乐山“好新闻”奖；中心获峨边彝族自治县成立40周年庆祝活动先进集体荣誉称号。中心干部吴映辉先后获得《中共乐山市委宣传部关于表扬2023年度乐山市宣传思想文化工作优秀集体和优秀个人及单项工作优秀单位的通报》、2024年度乐山市新闻工作成绩突出个人、全县党政机关公文写作技能比赛二等奖；李剑、肖良海获峨边彝族自治县成立40年庆祝活动先进个人称号。</w:t>
      </w:r>
    </w:p>
    <w:p w14:paraId="7288178D">
      <w:pPr>
        <w:pStyle w:val="8"/>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（三）巩固脱贫成果任务落实情况。</w:t>
      </w:r>
      <w:r>
        <w:rPr>
          <w:rFonts w:hint="eastAsia" w:ascii="仿宋_GB2312" w:hAnsi="仿宋_GB2312" w:eastAsia="仿宋_GB2312" w:cs="仿宋_GB2312"/>
          <w:bCs/>
          <w:kern w:val="2"/>
          <w:sz w:val="32"/>
          <w:szCs w:val="32"/>
          <w:lang w:val="en-US" w:eastAsia="zh-CN" w:bidi="ar-SA"/>
        </w:rPr>
        <w:t>派驻一名驻村干部和11名在编在岗干部职工联系帮扶双九村45户脱贫户、1户监测户，每月定期深入联系户家中指导移风易俗、宣传帮扶政策，精准掌握所联系的脱贫户、监测户基地情况，制定行之有效的帮扶措施，积极引导群众通过务工、发展“五小产业”，实现稳定增收，所帮扶的群众均实现稳步增收，在乡村振兴实绩考核县级调度中，联户干部吉部志根帮扶成效得到县委主要领导的肯定。彝历新年期间，中心从办公经费中拨出2万元购买慰问物资，会同双九村委会全覆盖慰问双九村群众，全面提升群众的幸福感、认可度。</w:t>
      </w:r>
    </w:p>
    <w:p w14:paraId="734484C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bookmarkStart w:id="0" w:name="OLE_LINK1"/>
      <w:r>
        <w:rPr>
          <w:rFonts w:hint="eastAsia" w:ascii="仿宋_GB2312" w:hAnsi="仿宋_GB2312" w:eastAsia="仿宋_GB2312" w:cs="仿宋_GB2312"/>
          <w:sz w:val="32"/>
          <w:szCs w:val="32"/>
          <w:lang w:val="en-US" w:eastAsia="zh-CN"/>
        </w:rPr>
        <w:t>舆情、信访、安全播出情况。健全舆情应急机制，完善应急工作体系，采取“人工+智能”方式，落实专人24小时网络监测，共监测舆情信息70838条，预警1362条，转发48条，推送42条。接到信访件8件，其中心连心反馈问题7件，乐山海棠社区“民意上传”问政栏目1件，所反映问题均已及时回复并得到反映群众认可。安全播出方面，全年对消防设备、安全播出等检查64次，不定期对制播设施进行维护，成功处理节目编排操作等技术故障7次，确保了融媒体平台的稳定运行。</w:t>
      </w:r>
    </w:p>
    <w:bookmarkEnd w:id="0"/>
    <w:p w14:paraId="453731D1">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（五）特色亮点及工作成效。紧紧围绕全县中心工作，</w:t>
      </w:r>
      <w:r>
        <w:rPr>
          <w:rFonts w:hint="eastAsia" w:ascii="仿宋_GB2312" w:hAnsi="仿宋_GB2312" w:eastAsia="仿宋_GB2312" w:cs="仿宋_GB2312"/>
          <w:kern w:val="2"/>
          <w:sz w:val="32"/>
          <w:szCs w:val="32"/>
          <w:lang w:val="en-US" w:eastAsia="zh-CN" w:bidi="ar-SA"/>
        </w:rPr>
        <w:t>畅通乡镇、部门信息互通机制，常态化召开编委会20余次，落实平台责任人负责制，严格执行“三审三校”制度，采取“人工+智能”方式，加强信息巡查监测，全年内宣发布图文信息7798条，视频信息987条。中省市级主流媒体采用</w:t>
      </w:r>
      <w:r>
        <w:rPr>
          <w:rFonts w:hint="eastAsia" w:ascii="仿宋_GB2312" w:hAnsi="仿宋_GB2312" w:eastAsia="仿宋_GB2312" w:cs="仿宋_GB2312"/>
          <w:sz w:val="32"/>
          <w:szCs w:val="32"/>
          <w:lang w:val="en-US" w:eastAsia="zh-CN"/>
        </w:rPr>
        <w:t>1246</w:t>
      </w:r>
      <w:r>
        <w:rPr>
          <w:rFonts w:hint="eastAsia" w:ascii="仿宋_GB2312" w:hAnsi="仿宋_GB2312" w:eastAsia="仿宋_GB2312" w:cs="仿宋_GB2312"/>
          <w:kern w:val="2"/>
          <w:sz w:val="32"/>
          <w:szCs w:val="32"/>
          <w:lang w:val="en-US" w:eastAsia="zh-CN" w:bidi="ar-SA"/>
        </w:rPr>
        <w:t>条，其中，国家级</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kern w:val="2"/>
          <w:sz w:val="32"/>
          <w:szCs w:val="32"/>
          <w:lang w:val="en-US" w:eastAsia="zh-CN" w:bidi="ar-SA"/>
        </w:rPr>
        <w:t>条、省级</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kern w:val="2"/>
          <w:sz w:val="32"/>
          <w:szCs w:val="32"/>
          <w:lang w:val="en-US" w:eastAsia="zh-CN" w:bidi="ar-SA"/>
        </w:rPr>
        <w:t>条、市级</w:t>
      </w:r>
      <w:r>
        <w:rPr>
          <w:rFonts w:hint="eastAsia" w:ascii="仿宋_GB2312" w:hAnsi="仿宋_GB2312" w:eastAsia="仿宋_GB2312" w:cs="仿宋_GB2312"/>
          <w:sz w:val="32"/>
          <w:szCs w:val="32"/>
          <w:lang w:val="en-US" w:eastAsia="zh-CN"/>
        </w:rPr>
        <w:t>603</w:t>
      </w:r>
      <w:r>
        <w:rPr>
          <w:rFonts w:hint="eastAsia" w:ascii="仿宋_GB2312" w:hAnsi="仿宋_GB2312" w:eastAsia="仿宋_GB2312" w:cs="仿宋_GB2312"/>
          <w:kern w:val="2"/>
          <w:sz w:val="32"/>
          <w:szCs w:val="32"/>
          <w:lang w:val="en-US" w:eastAsia="zh-CN" w:bidi="ar-SA"/>
        </w:rPr>
        <w:t>条，同比增加198条。</w:t>
      </w:r>
    </w:p>
    <w:p w14:paraId="13EA5C1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1.原创作品《野生娃娃鱼现身大渡河 警民救助合力放生》被中央广播电视台新闻联播、财经频道等多频道采用；</w:t>
      </w:r>
    </w:p>
    <w:p w14:paraId="2CE294A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2.原创作品《【金秋十月 活力中国】四川乐山 青山绿水迎客来 文旅融合促发展》被中央广播电视台采用；</w:t>
      </w:r>
    </w:p>
    <w:p w14:paraId="28B8228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3.原创作品微博“今日峨边”发布的《好是中秋圆月，分明天下人知。抬头仰望，别浪费了月光！一组来自小凉山峨边彝族自治县的月亮送给你》被CCTV中国电视报转发；</w:t>
      </w:r>
    </w:p>
    <w:p w14:paraId="0449F8A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心与新华社共创《四川乐山峨边新林镇镇长韩平跳《爱你》，网友：他甚至比所有人卡点都准》《“在这，就是峨边人！”——小凉山里的大团结》《新华访谈•是你呀｜新林镇镇长变“王心凌男孩”：欢迎大家来玩！》等系列稿件视频，多角度宣传报道峨边；</w:t>
      </w:r>
    </w:p>
    <w:p w14:paraId="1D9B20A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5.原创作品《听，勇敢的妞妞在歌唱》经发布后受到省市媒体争相报道，引发爱心企业、人士捐款捐物；</w:t>
      </w:r>
    </w:p>
    <w:p w14:paraId="2D6C353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6.直播“峨边彝族自治县成立40周年庆祝大会暨铸牢中华民族共同体意识文化展演”活动，累计观看人数达11万余人次，取得历史最好成绩。</w:t>
      </w:r>
    </w:p>
    <w:p w14:paraId="118097D1">
      <w:pPr>
        <w:pStyle w:val="3"/>
        <w:keepNext w:val="0"/>
        <w:keepLines w:val="0"/>
        <w:pageBreakBefore w:val="0"/>
        <w:widowControl w:val="0"/>
        <w:kinsoku/>
        <w:wordWrap/>
        <w:overflowPunct/>
        <w:topLinePunct w:val="0"/>
        <w:autoSpaceDE/>
        <w:autoSpaceDN/>
        <w:bidi w:val="0"/>
        <w:adjustRightInd/>
        <w:snapToGrid/>
        <w:spacing w:line="600" w:lineRule="atLeas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（六）党的建设工作。一是</w:t>
      </w:r>
      <w:r>
        <w:rPr>
          <w:rFonts w:hint="eastAsia" w:ascii="仿宋_GB2312" w:hAnsi="仿宋_GB2312" w:eastAsia="仿宋_GB2312" w:cs="仿宋_GB2312"/>
          <w:kern w:val="2"/>
          <w:sz w:val="32"/>
          <w:szCs w:val="32"/>
          <w:lang w:val="en-US" w:eastAsia="zh-CN" w:bidi="ar-SA"/>
        </w:rPr>
        <w:t>认真落实“三会一课”，</w:t>
      </w:r>
      <w:r>
        <w:rPr>
          <w:rFonts w:hint="eastAsia" w:ascii="仿宋_GB2312" w:hAnsi="仿宋_GB2312" w:eastAsia="仿宋_GB2312" w:cs="仿宋_GB2312"/>
          <w:b w:val="0"/>
          <w:bCs w:val="0"/>
          <w:sz w:val="32"/>
          <w:szCs w:val="32"/>
          <w:lang w:val="en-US" w:eastAsia="zh-CN"/>
        </w:rPr>
        <w:t>组织开展了组织生活会1次、专题党课3次、主题党日活动及党员大会11次</w:t>
      </w:r>
      <w:r>
        <w:rPr>
          <w:rFonts w:hint="eastAsia" w:ascii="仿宋_GB2312" w:hAnsi="仿宋_GB2312" w:eastAsia="仿宋_GB2312" w:cs="仿宋_GB2312"/>
          <w:kern w:val="2"/>
          <w:sz w:val="32"/>
          <w:szCs w:val="32"/>
          <w:lang w:val="en-US" w:eastAsia="zh-CN" w:bidi="ar-SA"/>
        </w:rPr>
        <w:t>，学习贯彻习近平总书记重要讲话精神和党中央、省、市、县重要会议精神，增强“四个意识”、坚定“四个自信”、做到“两个维护”，始终保持政治定力。二是扎实开展党纪学习教育、“节奏更快、效率更高、质量更优”主题实践活动，引导全体党员干部全面紧起来、动起来、跑起来，保持昂扬向上的精神状态和奋发有为的工作作风。</w:t>
      </w:r>
    </w:p>
    <w:p w14:paraId="102B4A0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（七）意识形态工作。全年召开6次理论学习中心组学习会议，深入学习《习近平总书记关于党的建设的重要思想》《中国共产党党员网络行为规定》等，</w:t>
      </w:r>
      <w:r>
        <w:rPr>
          <w:rFonts w:hint="eastAsia" w:ascii="仿宋_GB2312" w:hAnsi="仿宋_GB2312" w:eastAsia="仿宋_GB2312" w:cs="仿宋_GB2312"/>
          <w:sz w:val="32"/>
          <w:szCs w:val="32"/>
        </w:rPr>
        <w:t>加强理论武装和政治建设，提高理论素养、科学决策水平和创新能力</w:t>
      </w:r>
      <w:r>
        <w:rPr>
          <w:rFonts w:hint="eastAsia" w:ascii="仿宋_GB2312" w:hAnsi="仿宋_GB2312" w:eastAsia="仿宋_GB2312" w:cs="仿宋_GB2312"/>
          <w:sz w:val="32"/>
          <w:szCs w:val="32"/>
          <w:lang w:val="en-US" w:eastAsia="zh-CN"/>
        </w:rPr>
        <w:t>；召开中心主任办公会、干部职工会共25次，学习贯彻习近平新时代中国特色社会主义思想和党的二十届三中全会精神，提升干部职工政治素养；召开意识形态、网络意识形态领域形势分析研判3次，形成研判报告报送县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意识形态省委巡视中发现“爱峨边”融媒APP下载量较低、内容更新不及时等4个问题完成整改，并建立长效机制杜绝此类问题的发生。</w:t>
      </w:r>
    </w:p>
    <w:p w14:paraId="26562B8B">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（四）部门整体支出绩效目标。</w:t>
      </w:r>
    </w:p>
    <w:p w14:paraId="34A11D1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我单位实行预算管理制度，根据财政局每年下发文件进行相应的预算管理编制和提交。严格预算执行，及时向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的最大效用，实现预算管理的目标与效果。</w:t>
      </w:r>
    </w:p>
    <w:p w14:paraId="0CA8566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二、部门财政资金收支情况</w:t>
      </w:r>
    </w:p>
    <w:p w14:paraId="3040FA05">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14:paraId="5CE53259">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年财政拨款预算收入</w:t>
      </w:r>
      <w:r>
        <w:rPr>
          <w:rFonts w:hint="eastAsia" w:ascii="仿宋_GB2312" w:hAnsi="仿宋_GB2312" w:eastAsia="仿宋_GB2312" w:cs="仿宋_GB2312"/>
          <w:color w:val="000000"/>
          <w:kern w:val="0"/>
          <w:sz w:val="32"/>
          <w:szCs w:val="32"/>
          <w:shd w:val="clear" w:color="auto" w:fill="FFFFFF"/>
          <w:lang w:val="en-US" w:eastAsia="zh-CN"/>
        </w:rPr>
        <w:t>426.45</w:t>
      </w:r>
      <w:r>
        <w:rPr>
          <w:rFonts w:hint="eastAsia" w:ascii="仿宋_GB2312" w:hAnsi="仿宋_GB2312" w:eastAsia="仿宋_GB2312" w:cs="仿宋_GB2312"/>
          <w:color w:val="000000"/>
          <w:kern w:val="0"/>
          <w:sz w:val="32"/>
          <w:szCs w:val="32"/>
          <w:shd w:val="clear" w:color="auto" w:fill="FFFFFF"/>
          <w:lang w:val="zh-CN"/>
        </w:rPr>
        <w:t>万元，其中上级资金  0万元，县级资金</w:t>
      </w:r>
      <w:r>
        <w:rPr>
          <w:rFonts w:hint="eastAsia" w:ascii="仿宋_GB2312" w:hAnsi="仿宋_GB2312" w:eastAsia="仿宋_GB2312" w:cs="仿宋_GB2312"/>
          <w:color w:val="000000"/>
          <w:kern w:val="0"/>
          <w:sz w:val="32"/>
          <w:szCs w:val="32"/>
          <w:shd w:val="clear" w:color="auto" w:fill="FFFFFF"/>
          <w:lang w:val="en-US" w:eastAsia="zh-CN"/>
        </w:rPr>
        <w:t>426.45</w:t>
      </w:r>
      <w:r>
        <w:rPr>
          <w:rFonts w:hint="eastAsia" w:ascii="仿宋_GB2312" w:hAnsi="仿宋_GB2312" w:eastAsia="仿宋_GB2312" w:cs="仿宋_GB2312"/>
          <w:color w:val="000000"/>
          <w:kern w:val="0"/>
          <w:sz w:val="32"/>
          <w:szCs w:val="32"/>
          <w:shd w:val="clear" w:color="auto" w:fill="FFFFFF"/>
          <w:lang w:val="zh-CN"/>
        </w:rPr>
        <w:t>万元。</w:t>
      </w:r>
    </w:p>
    <w:p w14:paraId="12752757">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fill="FFFFFF"/>
          <w:lang w:val="zh-CN" w:eastAsia="zh-CN" w:bidi="ar-SA"/>
        </w:rPr>
        <w:t>（二）</w:t>
      </w:r>
      <w:r>
        <w:rPr>
          <w:rFonts w:hint="eastAsia" w:ascii="仿宋_GB2312" w:hAnsi="仿宋_GB2312" w:eastAsia="仿宋_GB2312" w:cs="仿宋_GB2312"/>
          <w:color w:val="000000"/>
          <w:kern w:val="0"/>
          <w:sz w:val="32"/>
          <w:szCs w:val="32"/>
          <w:shd w:val="clear" w:color="auto" w:fill="FFFFFF"/>
          <w:lang w:val="zh-CN"/>
        </w:rPr>
        <w:t>部门财政资金支出情况。</w:t>
      </w:r>
    </w:p>
    <w:p w14:paraId="639AAC66">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基本支出</w:t>
      </w:r>
      <w:r>
        <w:rPr>
          <w:rFonts w:hint="eastAsia" w:ascii="仿宋_GB2312" w:hAnsi="仿宋_GB2312" w:eastAsia="仿宋_GB2312" w:cs="仿宋_GB2312"/>
          <w:color w:val="000000"/>
          <w:kern w:val="0"/>
          <w:sz w:val="32"/>
          <w:szCs w:val="32"/>
          <w:shd w:val="clear" w:color="auto" w:fill="FFFFFF"/>
          <w:lang w:val="en-US" w:eastAsia="zh-CN"/>
        </w:rPr>
        <w:t>361.25</w:t>
      </w:r>
      <w:r>
        <w:rPr>
          <w:rFonts w:hint="eastAsia" w:ascii="仿宋_GB2312" w:hAnsi="仿宋_GB2312" w:eastAsia="仿宋_GB2312" w:cs="仿宋_GB2312"/>
          <w:color w:val="000000"/>
          <w:kern w:val="0"/>
          <w:sz w:val="32"/>
          <w:szCs w:val="32"/>
          <w:shd w:val="clear" w:color="auto" w:fill="FFFFFF"/>
          <w:lang w:val="zh-CN"/>
        </w:rPr>
        <w:t>万元，项目支出</w:t>
      </w:r>
      <w:r>
        <w:rPr>
          <w:rFonts w:hint="eastAsia" w:ascii="仿宋_GB2312" w:hAnsi="仿宋_GB2312" w:eastAsia="仿宋_GB2312" w:cs="仿宋_GB2312"/>
          <w:color w:val="000000"/>
          <w:kern w:val="0"/>
          <w:sz w:val="32"/>
          <w:szCs w:val="32"/>
          <w:shd w:val="clear" w:color="auto" w:fill="FFFFFF"/>
          <w:lang w:val="en-US" w:eastAsia="zh-CN"/>
        </w:rPr>
        <w:t>65.20</w:t>
      </w:r>
      <w:r>
        <w:rPr>
          <w:rFonts w:hint="eastAsia" w:ascii="仿宋_GB2312" w:hAnsi="仿宋_GB2312" w:eastAsia="仿宋_GB2312" w:cs="仿宋_GB2312"/>
          <w:color w:val="000000"/>
          <w:kern w:val="0"/>
          <w:sz w:val="32"/>
          <w:szCs w:val="32"/>
          <w:shd w:val="clear" w:color="auto" w:fill="FFFFFF"/>
          <w:lang w:val="zh-CN"/>
        </w:rPr>
        <w:t>万元，</w:t>
      </w:r>
      <w:r>
        <w:rPr>
          <w:rFonts w:hint="eastAsia" w:ascii="仿宋_GB2312" w:hAnsi="仿宋_GB2312" w:eastAsia="仿宋_GB2312" w:cs="仿宋_GB2312"/>
          <w:color w:val="000000"/>
          <w:kern w:val="0"/>
          <w:sz w:val="32"/>
          <w:szCs w:val="32"/>
          <w:shd w:val="clear" w:color="auto" w:fill="FFFFFF"/>
          <w:lang w:val="en-US" w:eastAsia="zh-CN"/>
        </w:rPr>
        <w:t>其中项目3个，具体支出为：数字化建设项目5.8万元、推广服务费及保障安全播出经费项目24.4万元、峨边在线项目35万元。</w:t>
      </w:r>
    </w:p>
    <w:p w14:paraId="32C47E6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eastAsia="zh-CN"/>
        </w:rPr>
        <w:t>（三）</w:t>
      </w:r>
      <w:r>
        <w:rPr>
          <w:rFonts w:hint="eastAsia" w:ascii="黑体" w:hAnsi="黑体" w:eastAsia="黑体" w:cs="宋体"/>
          <w:color w:val="000000"/>
          <w:kern w:val="0"/>
          <w:szCs w:val="32"/>
          <w:shd w:val="clear" w:color="auto" w:fill="FFFFFF"/>
          <w:lang w:val="zh-CN"/>
        </w:rPr>
        <w:t>部门财政资金结转结余情况。</w:t>
      </w:r>
    </w:p>
    <w:p w14:paraId="4508D3AA">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left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本单位</w:t>
      </w:r>
      <w:r>
        <w:rPr>
          <w:rFonts w:hint="eastAsia" w:ascii="仿宋_GB2312" w:hAnsi="仿宋_GB2312" w:eastAsia="仿宋_GB2312" w:cs="仿宋_GB2312"/>
          <w:color w:val="000000"/>
          <w:kern w:val="0"/>
          <w:sz w:val="32"/>
          <w:szCs w:val="32"/>
          <w:shd w:val="clear" w:color="auto" w:fill="FFFFFF"/>
          <w:lang w:val="en-US" w:eastAsia="zh-CN"/>
        </w:rPr>
        <w:t>2024年财政资金结转0万元，结余资金0万元。</w:t>
      </w:r>
    </w:p>
    <w:p w14:paraId="442FA93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三、部门整体绩效管理情况</w:t>
      </w:r>
    </w:p>
    <w:p w14:paraId="60D60D9F">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（一）部门整体履职绩效分析。</w:t>
      </w:r>
    </w:p>
    <w:p w14:paraId="3A79902C">
      <w:pPr>
        <w:keepNext w:val="0"/>
        <w:keepLines w:val="0"/>
        <w:pageBreakBefore w:val="0"/>
        <w:kinsoku/>
        <w:wordWrap/>
        <w:overflowPunct/>
        <w:topLinePunct w:val="0"/>
        <w:autoSpaceDE/>
        <w:autoSpaceDN/>
        <w:bidi w:val="0"/>
        <w:spacing w:line="600" w:lineRule="atLeast"/>
        <w:ind w:firstLine="640"/>
        <w:contextualSpacing/>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0EDECC53">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（二）特定目标类项目绩效分析。</w:t>
      </w:r>
    </w:p>
    <w:p w14:paraId="448FE916">
      <w:pPr>
        <w:keepNext w:val="0"/>
        <w:keepLines w:val="0"/>
        <w:pageBreakBefore w:val="0"/>
        <w:kinsoku/>
        <w:wordWrap/>
        <w:overflowPunct/>
        <w:topLinePunct w:val="0"/>
        <w:autoSpaceDE/>
        <w:autoSpaceDN/>
        <w:bidi w:val="0"/>
        <w:spacing w:line="600" w:lineRule="atLeast"/>
        <w:ind w:firstLine="640"/>
        <w:contextualSpacing/>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2024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2024年本单位无100万以上项目。</w:t>
      </w:r>
    </w:p>
    <w:p w14:paraId="3B995F23">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shd w:val="clear" w:color="auto" w:fill="FFFFFF"/>
          <w:lang w:val="zh-CN"/>
        </w:rPr>
        <w:t>部门预算项目支出情况分析。</w:t>
      </w:r>
    </w:p>
    <w:p w14:paraId="45C188B6">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1.峨边在线项目支出情况分析。</w:t>
      </w:r>
    </w:p>
    <w:p w14:paraId="14D0A96B">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。①项目基本情况。我单位相关业务股室作为该项目实施的责任人，办公室及中心组为该项目的监督责任人。</w:t>
      </w:r>
      <w:r>
        <w:rPr>
          <w:rFonts w:hint="eastAsia" w:ascii="仿宋_GB2312" w:hAnsi="仿宋_GB2312" w:eastAsia="仿宋_GB2312" w:cs="仿宋_GB2312"/>
          <w:color w:val="auto"/>
          <w:sz w:val="32"/>
          <w:szCs w:val="32"/>
          <w:lang w:eastAsia="zh-CN"/>
        </w:rPr>
        <w:t>根据上级有关政策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峨边彝族自治县官方微信公众号平台‘峨边在线’2024-2025年度管理、运营”服务项目，由中心委托上级主流媒体对峨边彝族自治县官方微信公众号平台进行整体管理、运营，包含：整体策划、功能设计、结构调整规范、内容填充、日常运营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所需资金由</w:t>
      </w:r>
      <w:r>
        <w:rPr>
          <w:rFonts w:hint="eastAsia" w:ascii="仿宋_GB2312" w:hAnsi="仿宋_GB2312" w:eastAsia="仿宋_GB2312" w:cs="仿宋_GB2312"/>
          <w:color w:val="auto"/>
          <w:sz w:val="32"/>
          <w:szCs w:val="32"/>
          <w:lang w:eastAsia="zh-CN"/>
        </w:rPr>
        <w:t>县财政承担</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中心业务发展需求</w:t>
      </w:r>
      <w:r>
        <w:rPr>
          <w:rFonts w:hint="eastAsia" w:ascii="仿宋_GB2312" w:hAnsi="仿宋_GB2312" w:eastAsia="仿宋_GB2312" w:cs="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项目绩效目标。该</w:t>
      </w: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color w:val="auto"/>
          <w:sz w:val="32"/>
          <w:szCs w:val="32"/>
          <w:lang w:eastAsia="zh-CN"/>
        </w:rPr>
        <w:t>微信公众号每天发布图文信息、文章总体数量不少于3条（不区分原创、转发），妥善完成要求必发的文稿，完成要求转发的文稿，其内容保证没有重大错误；协助甲方进行新闻稿的采集、采写、采编；协助甲方重大活动的策划、宣传等；在重要节庆、重大事件宣传报道中，按要求完成H5、电子相册、图说等制作刊发；负责跟踪互动效果，并对后台数据分析反馈，每季度完成一次峨边在线推文点评</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54711FF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2"/>
          <w:sz w:val="32"/>
          <w:szCs w:val="32"/>
          <w:lang w:val="zh-CN" w:eastAsia="zh-CN" w:bidi="ar-SA"/>
        </w:rPr>
        <w:t>（2）</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单位自筹、其他渠道资金。截至评价时点，</w:t>
      </w:r>
      <w:r>
        <w:rPr>
          <w:rFonts w:hint="eastAsia" w:ascii="仿宋_GB2312" w:hAnsi="仿宋_GB2312" w:eastAsia="仿宋_GB2312" w:cs="仿宋_GB2312"/>
          <w:color w:val="auto"/>
          <w:sz w:val="32"/>
          <w:szCs w:val="32"/>
          <w:lang w:val="en-US" w:eastAsia="zh-CN"/>
        </w:rPr>
        <w:t>该项目预算为35万元，我单位按时按实向财政申请</w:t>
      </w:r>
      <w:r>
        <w:rPr>
          <w:rFonts w:hint="eastAsia" w:ascii="仿宋_GB2312" w:hAnsi="仿宋_GB2312" w:eastAsia="仿宋_GB2312" w:cs="仿宋_GB2312"/>
          <w:color w:val="auto"/>
          <w:sz w:val="32"/>
          <w:szCs w:val="32"/>
          <w:lang w:val="zh-CN"/>
        </w:rPr>
        <w:t>到位</w:t>
      </w:r>
      <w:r>
        <w:rPr>
          <w:rFonts w:hint="eastAsia" w:ascii="仿宋_GB2312" w:hAnsi="仿宋_GB2312" w:eastAsia="仿宋_GB2312" w:cs="仿宋_GB2312"/>
          <w:color w:val="auto"/>
          <w:sz w:val="32"/>
          <w:szCs w:val="32"/>
          <w:lang w:val="en-US" w:eastAsia="zh-CN"/>
        </w:rPr>
        <w:t>35万元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35万元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强；该资金使用保障峨边在线业务正常运营，资金使用的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1759070B">
      <w:pPr>
        <w:keepNext w:val="0"/>
        <w:keepLines w:val="0"/>
        <w:pageBreakBefore w:val="0"/>
        <w:numPr>
          <w:ilvl w:val="0"/>
          <w:numId w:val="0"/>
        </w:numPr>
        <w:kinsoku/>
        <w:wordWrap/>
        <w:overflowPunct/>
        <w:topLinePunct w:val="0"/>
        <w:autoSpaceDE/>
        <w:autoSpaceDN/>
        <w:bidi w:val="0"/>
        <w:adjustRightInd w:val="0"/>
        <w:snapToGrid w:val="0"/>
        <w:spacing w:line="60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该项目为峨边在线经费，主要领导审定的方式实施。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47573517">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35万元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项目实施提高峨边在线运营质量，保障信息共享，促进社会和谐，满意度达</w:t>
      </w:r>
      <w:r>
        <w:rPr>
          <w:rFonts w:hint="eastAsia" w:ascii="仿宋_GB2312" w:hAnsi="仿宋_GB2312" w:eastAsia="仿宋_GB2312" w:cs="仿宋_GB2312"/>
          <w:color w:val="auto"/>
          <w:sz w:val="32"/>
          <w:szCs w:val="32"/>
          <w:lang w:val="en-US" w:eastAsia="zh-CN"/>
        </w:rPr>
        <w:t>100%。</w:t>
      </w:r>
    </w:p>
    <w:p w14:paraId="128EA6A3">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518B03CF">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2.数字化建设项目支出情况分析。</w:t>
      </w:r>
    </w:p>
    <w:p w14:paraId="7857A1D2">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。①项目基本情况。我单位相关业务股室作为该项目实施的责任人，办公室及中心组为该项目的监督责任人。</w:t>
      </w:r>
      <w:r>
        <w:rPr>
          <w:rFonts w:hint="eastAsia" w:ascii="仿宋_GB2312" w:hAnsi="仿宋_GB2312" w:eastAsia="仿宋_GB2312" w:cs="仿宋_GB2312"/>
          <w:color w:val="auto"/>
          <w:sz w:val="32"/>
          <w:szCs w:val="32"/>
          <w:lang w:eastAsia="zh-CN"/>
        </w:rPr>
        <w:t>根据上级有关政策</w:t>
      </w:r>
      <w:r>
        <w:rPr>
          <w:rFonts w:hint="eastAsia" w:ascii="仿宋_GB2312" w:hAnsi="仿宋_GB2312" w:eastAsia="仿宋_GB2312" w:cs="仿宋_GB2312"/>
          <w:color w:val="auto"/>
          <w:sz w:val="32"/>
          <w:szCs w:val="32"/>
        </w:rPr>
        <w:t>，提供网络专线1个固定公网IP；200M网络专线宽带专用链路；10T云资源；APP云主机3台；数据库；WEB服务；文件服务；CDN加速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所需资金由</w:t>
      </w:r>
      <w:r>
        <w:rPr>
          <w:rFonts w:hint="eastAsia" w:ascii="仿宋_GB2312" w:hAnsi="仿宋_GB2312" w:eastAsia="仿宋_GB2312" w:cs="仿宋_GB2312"/>
          <w:color w:val="auto"/>
          <w:sz w:val="32"/>
          <w:szCs w:val="32"/>
          <w:lang w:eastAsia="zh-CN"/>
        </w:rPr>
        <w:t>县财政承担</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中心业务发展需求</w:t>
      </w:r>
      <w:r>
        <w:rPr>
          <w:rFonts w:hint="eastAsia" w:ascii="仿宋_GB2312" w:hAnsi="仿宋_GB2312" w:eastAsia="仿宋_GB2312" w:cs="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项目绩效目标。该</w:t>
      </w: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color w:val="auto"/>
          <w:sz w:val="32"/>
          <w:szCs w:val="32"/>
          <w:lang w:eastAsia="zh-CN"/>
        </w:rPr>
        <w:t>对融媒体中心手机客户端提供全技术支持，对后台进行系统升级维护和日常故障修复</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5659DF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单位自筹、其他渠道资金。截至评价时点，</w:t>
      </w:r>
      <w:r>
        <w:rPr>
          <w:rFonts w:hint="eastAsia" w:ascii="仿宋_GB2312" w:hAnsi="仿宋_GB2312" w:eastAsia="仿宋_GB2312" w:cs="仿宋_GB2312"/>
          <w:color w:val="auto"/>
          <w:sz w:val="32"/>
          <w:szCs w:val="32"/>
          <w:lang w:val="en-US" w:eastAsia="zh-CN"/>
        </w:rPr>
        <w:t>该项目预算为5.8万元，我单位按时按实向财政申请</w:t>
      </w:r>
      <w:r>
        <w:rPr>
          <w:rFonts w:hint="eastAsia" w:ascii="仿宋_GB2312" w:hAnsi="仿宋_GB2312" w:eastAsia="仿宋_GB2312" w:cs="仿宋_GB2312"/>
          <w:color w:val="auto"/>
          <w:sz w:val="32"/>
          <w:szCs w:val="32"/>
          <w:lang w:val="zh-CN"/>
        </w:rPr>
        <w:t>到位</w:t>
      </w:r>
      <w:r>
        <w:rPr>
          <w:rFonts w:hint="eastAsia" w:ascii="仿宋_GB2312" w:hAnsi="仿宋_GB2312" w:eastAsia="仿宋_GB2312" w:cs="仿宋_GB2312"/>
          <w:color w:val="auto"/>
          <w:sz w:val="32"/>
          <w:szCs w:val="32"/>
          <w:lang w:val="en-US" w:eastAsia="zh-CN"/>
        </w:rPr>
        <w:t>5.8万元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5.8万元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强；该资金使用保障峨边在线业务正常运营，资金使用的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31A57489">
      <w:pPr>
        <w:keepNext w:val="0"/>
        <w:keepLines w:val="0"/>
        <w:pageBreakBefore w:val="0"/>
        <w:numPr>
          <w:ilvl w:val="0"/>
          <w:numId w:val="0"/>
        </w:numPr>
        <w:kinsoku/>
        <w:wordWrap/>
        <w:overflowPunct/>
        <w:topLinePunct w:val="0"/>
        <w:autoSpaceDE/>
        <w:autoSpaceDN/>
        <w:bidi w:val="0"/>
        <w:adjustRightInd w:val="0"/>
        <w:snapToGrid w:val="0"/>
        <w:spacing w:line="60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该项目为数字化建设项目，主要领导以审定的方式实施。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w:t>
      </w:r>
      <w:bookmarkStart w:id="1" w:name="_GoBack"/>
      <w:bookmarkEnd w:id="1"/>
      <w:r>
        <w:rPr>
          <w:rFonts w:hint="eastAsia" w:ascii="仿宋_GB2312" w:hAnsi="仿宋_GB2312" w:eastAsia="仿宋_GB2312" w:cs="仿宋_GB2312"/>
          <w:color w:val="auto"/>
          <w:sz w:val="32"/>
          <w:szCs w:val="32"/>
          <w:lang w:val="en-US" w:eastAsia="zh-CN"/>
        </w:rPr>
        <w:t>法、财政资金支付有关规定</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778F7B8B">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5.8万元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项目实施提高</w:t>
      </w:r>
      <w:r>
        <w:rPr>
          <w:rFonts w:hint="eastAsia" w:ascii="仿宋_GB2312" w:hAnsi="仿宋_GB2312" w:eastAsia="仿宋_GB2312" w:cs="仿宋_GB2312"/>
          <w:color w:val="auto"/>
          <w:sz w:val="32"/>
          <w:szCs w:val="32"/>
          <w:lang w:val="en-US" w:eastAsia="zh-CN"/>
        </w:rPr>
        <w:t>网络资源租赁、技术、采编运营服务</w:t>
      </w:r>
      <w:r>
        <w:rPr>
          <w:rFonts w:hint="eastAsia" w:ascii="仿宋_GB2312" w:hAnsi="仿宋_GB2312" w:eastAsia="仿宋_GB2312" w:cs="仿宋_GB2312"/>
          <w:color w:val="auto"/>
          <w:sz w:val="32"/>
          <w:szCs w:val="32"/>
          <w:lang w:val="zh-CN"/>
        </w:rPr>
        <w:t>运营质量，保障信息共享，促进社会和谐，满意度达</w:t>
      </w:r>
      <w:r>
        <w:rPr>
          <w:rFonts w:hint="eastAsia" w:ascii="仿宋_GB2312" w:hAnsi="仿宋_GB2312" w:eastAsia="仿宋_GB2312" w:cs="仿宋_GB2312"/>
          <w:color w:val="auto"/>
          <w:sz w:val="32"/>
          <w:szCs w:val="32"/>
          <w:lang w:val="en-US" w:eastAsia="zh-CN"/>
        </w:rPr>
        <w:t>100%。</w:t>
      </w:r>
    </w:p>
    <w:p w14:paraId="28D3D4E6">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50101F25">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3.推广服务及保障安全播出项目支出情况分析。</w:t>
      </w:r>
    </w:p>
    <w:p w14:paraId="21E3F8BE">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）项目概况</w:t>
      </w:r>
      <w:r>
        <w:rPr>
          <w:rFonts w:hint="eastAsia" w:ascii="仿宋_GB2312" w:hAnsi="仿宋_GB2312" w:eastAsia="仿宋_GB2312" w:cs="仿宋_GB2312"/>
          <w:color w:val="auto"/>
          <w:sz w:val="32"/>
          <w:szCs w:val="32"/>
          <w:lang w:val="en-US" w:eastAsia="zh-CN"/>
        </w:rPr>
        <w:t>。①项目基本情况。我单位相关业务股室作为该项目实施的责任人，办公室及中心组为该项目的监督责任人。</w:t>
      </w:r>
      <w:r>
        <w:rPr>
          <w:rFonts w:hint="eastAsia" w:ascii="仿宋_GB2312" w:hAnsi="仿宋_GB2312" w:eastAsia="仿宋_GB2312" w:cs="仿宋_GB2312"/>
          <w:color w:val="auto"/>
          <w:sz w:val="32"/>
          <w:szCs w:val="32"/>
          <w:lang w:eastAsia="zh-CN"/>
        </w:rPr>
        <w:t>根据上级有关政策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推广服务及保障安全播出项目，是为保障我中心综合频道和综合广播安全播出，</w:t>
      </w:r>
      <w:r>
        <w:rPr>
          <w:rFonts w:hint="eastAsia" w:ascii="仿宋_GB2312" w:hAnsi="仿宋_GB2312" w:eastAsia="仿宋_GB2312" w:cs="仿宋_GB2312"/>
          <w:color w:val="auto"/>
          <w:sz w:val="32"/>
          <w:szCs w:val="32"/>
        </w:rPr>
        <w:t>所需资金由</w:t>
      </w:r>
      <w:r>
        <w:rPr>
          <w:rFonts w:hint="eastAsia" w:ascii="仿宋_GB2312" w:hAnsi="仿宋_GB2312" w:eastAsia="仿宋_GB2312" w:cs="仿宋_GB2312"/>
          <w:color w:val="auto"/>
          <w:sz w:val="32"/>
          <w:szCs w:val="32"/>
          <w:lang w:eastAsia="zh-CN"/>
        </w:rPr>
        <w:t>县财政承担</w:t>
      </w:r>
      <w:r>
        <w:rPr>
          <w:rFonts w:hint="eastAsia" w:ascii="仿宋_GB2312" w:hAnsi="仿宋_GB2312" w:eastAsia="仿宋_GB2312" w:cs="仿宋_GB2312"/>
          <w:color w:val="auto"/>
          <w:sz w:val="32"/>
          <w:szCs w:val="32"/>
        </w:rPr>
        <w:t>。绩效目标和指标设置按我</w:t>
      </w:r>
      <w:r>
        <w:rPr>
          <w:rFonts w:hint="eastAsia" w:ascii="仿宋_GB2312" w:hAnsi="仿宋_GB2312" w:eastAsia="仿宋_GB2312" w:cs="仿宋_GB2312"/>
          <w:color w:val="auto"/>
          <w:sz w:val="32"/>
          <w:szCs w:val="32"/>
          <w:lang w:eastAsia="zh-CN"/>
        </w:rPr>
        <w:t>中心业务发展需求</w:t>
      </w:r>
      <w:r>
        <w:rPr>
          <w:rFonts w:hint="eastAsia" w:ascii="仿宋_GB2312" w:hAnsi="仿宋_GB2312" w:eastAsia="仿宋_GB2312" w:cs="仿宋_GB2312"/>
          <w:color w:val="auto"/>
          <w:sz w:val="32"/>
          <w:szCs w:val="32"/>
        </w:rPr>
        <w:t>设置，设置量化可考核，与实际支出数匹配，符合项目实质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项目绩效目标。该</w:t>
      </w:r>
      <w:r>
        <w:rPr>
          <w:rFonts w:hint="eastAsia" w:ascii="仿宋_GB2312" w:hAnsi="仿宋_GB2312" w:eastAsia="仿宋_GB2312" w:cs="仿宋_GB2312"/>
          <w:color w:val="auto"/>
          <w:sz w:val="32"/>
          <w:szCs w:val="32"/>
          <w:lang w:val="zh-CN"/>
        </w:rPr>
        <w:t>项目</w:t>
      </w:r>
      <w:r>
        <w:rPr>
          <w:rFonts w:hint="eastAsia" w:ascii="仿宋_GB2312" w:hAnsi="仿宋_GB2312" w:eastAsia="仿宋_GB2312" w:cs="仿宋_GB2312"/>
          <w:color w:val="auto"/>
          <w:sz w:val="32"/>
          <w:szCs w:val="32"/>
          <w:lang w:val="en-US" w:eastAsia="zh-CN"/>
        </w:rPr>
        <w:t>主要用于</w:t>
      </w:r>
      <w:r>
        <w:rPr>
          <w:rFonts w:hint="eastAsia" w:ascii="仿宋_GB2312" w:hAnsi="仿宋_GB2312" w:eastAsia="仿宋_GB2312" w:cs="仿宋_GB2312"/>
          <w:color w:val="auto"/>
          <w:sz w:val="32"/>
          <w:szCs w:val="32"/>
          <w:lang w:eastAsia="zh-CN"/>
        </w:rPr>
        <w:t>采编播等设备设施维护、维修更换；网络费、电费、购买播出片源等，保障中心各平台安全播出</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及资金拨付按月据实据效。项目申报内容与实际相符，目标合理可行。</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项目自评步骤及方法。</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项目绩效自评</w:t>
      </w:r>
      <w:r>
        <w:rPr>
          <w:rFonts w:hint="eastAsia" w:ascii="仿宋_GB2312" w:hAnsi="仿宋_GB2312" w:eastAsia="仿宋_GB2312" w:cs="仿宋_GB2312"/>
          <w:color w:val="auto"/>
          <w:sz w:val="32"/>
          <w:szCs w:val="32"/>
          <w:lang w:val="en-US" w:eastAsia="zh-CN"/>
        </w:rPr>
        <w:t>根据项目支出绩效评价指标体系内容，结合工作开展情况，逐项量化评价。</w:t>
      </w:r>
    </w:p>
    <w:p w14:paraId="22DCC5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sz w:val="32"/>
          <w:szCs w:val="32"/>
        </w:rPr>
        <w:t>项目资金申报及使用情况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项目资金申报及批复情况。</w:t>
      </w: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lang w:val="zh-CN"/>
        </w:rPr>
        <w:t>资金</w:t>
      </w:r>
      <w:r>
        <w:rPr>
          <w:rFonts w:hint="eastAsia" w:ascii="仿宋_GB2312" w:hAnsi="仿宋_GB2312" w:eastAsia="仿宋_GB2312" w:cs="仿宋_GB2312"/>
          <w:color w:val="auto"/>
          <w:sz w:val="32"/>
          <w:szCs w:val="32"/>
          <w:lang w:val="en-US" w:eastAsia="zh-CN"/>
        </w:rPr>
        <w:t>按照财政预算流程经一上、一下、二上、二下、人民代表大会讨论审定、财政批复进行预算下达，资金使用按实逐月向财政申请。</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资金计划、到位及使用情况。</w:t>
      </w:r>
      <w:r>
        <w:rPr>
          <w:rFonts w:hint="eastAsia" w:ascii="仿宋_GB2312" w:hAnsi="仿宋_GB2312" w:eastAsia="仿宋_GB2312" w:cs="仿宋_GB2312"/>
          <w:color w:val="auto"/>
          <w:sz w:val="32"/>
          <w:szCs w:val="32"/>
          <w:lang w:val="zh-CN"/>
        </w:rPr>
        <w:t>项目资金计划均</w:t>
      </w:r>
      <w:r>
        <w:rPr>
          <w:rFonts w:hint="eastAsia" w:ascii="仿宋_GB2312" w:hAnsi="仿宋_GB2312" w:eastAsia="仿宋_GB2312" w:cs="仿宋_GB2312"/>
          <w:color w:val="auto"/>
          <w:sz w:val="32"/>
          <w:szCs w:val="32"/>
          <w:lang w:val="en-US" w:eastAsia="zh-CN"/>
        </w:rPr>
        <w:t>由县本级财政预算，无</w:t>
      </w:r>
      <w:r>
        <w:rPr>
          <w:rFonts w:hint="eastAsia" w:ascii="仿宋_GB2312" w:hAnsi="仿宋_GB2312" w:eastAsia="仿宋_GB2312" w:cs="仿宋_GB2312"/>
          <w:color w:val="auto"/>
          <w:sz w:val="32"/>
          <w:szCs w:val="32"/>
          <w:lang w:val="zh-CN"/>
        </w:rPr>
        <w:t>单位自筹、其他渠道资金。截至评价时点，</w:t>
      </w:r>
      <w:r>
        <w:rPr>
          <w:rFonts w:hint="eastAsia" w:ascii="仿宋_GB2312" w:hAnsi="仿宋_GB2312" w:eastAsia="仿宋_GB2312" w:cs="仿宋_GB2312"/>
          <w:color w:val="auto"/>
          <w:sz w:val="32"/>
          <w:szCs w:val="32"/>
          <w:lang w:val="en-US" w:eastAsia="zh-CN"/>
        </w:rPr>
        <w:t>该项目预算为24.4万元，我单位按时按实向财政申请</w:t>
      </w:r>
      <w:r>
        <w:rPr>
          <w:rFonts w:hint="eastAsia" w:ascii="仿宋_GB2312" w:hAnsi="仿宋_GB2312" w:eastAsia="仿宋_GB2312" w:cs="仿宋_GB2312"/>
          <w:color w:val="auto"/>
          <w:sz w:val="32"/>
          <w:szCs w:val="32"/>
          <w:lang w:val="zh-CN"/>
        </w:rPr>
        <w:t>到位</w:t>
      </w:r>
      <w:r>
        <w:rPr>
          <w:rFonts w:hint="eastAsia" w:ascii="仿宋_GB2312" w:hAnsi="仿宋_GB2312" w:eastAsia="仿宋_GB2312" w:cs="仿宋_GB2312"/>
          <w:color w:val="auto"/>
          <w:sz w:val="32"/>
          <w:szCs w:val="32"/>
          <w:lang w:val="en-US" w:eastAsia="zh-CN"/>
        </w:rPr>
        <w:t>24.4万元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按实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24.4万元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支付</w:t>
      </w:r>
      <w:r>
        <w:rPr>
          <w:rFonts w:hint="eastAsia" w:ascii="仿宋_GB2312" w:hAnsi="仿宋_GB2312" w:eastAsia="仿宋_GB2312" w:cs="仿宋_GB2312"/>
          <w:color w:val="auto"/>
          <w:sz w:val="32"/>
          <w:szCs w:val="32"/>
          <w:lang w:val="zh-CN"/>
        </w:rPr>
        <w:t>范围、支付标准、支付进度、支付依据等</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val="zh-CN"/>
        </w:rPr>
        <w:t>合规合法、与预算相符。资金</w:t>
      </w:r>
      <w:r>
        <w:rPr>
          <w:rFonts w:hint="eastAsia" w:ascii="仿宋_GB2312" w:hAnsi="仿宋_GB2312" w:eastAsia="仿宋_GB2312" w:cs="仿宋_GB2312"/>
          <w:color w:val="auto"/>
          <w:sz w:val="32"/>
          <w:szCs w:val="32"/>
          <w:lang w:val="en-US" w:eastAsia="zh-CN"/>
        </w:rPr>
        <w:t>拨付均通过银行转账，安全性高</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资金拨付按照财政资金列支程序实施，</w:t>
      </w:r>
      <w:r>
        <w:rPr>
          <w:rFonts w:hint="eastAsia" w:ascii="仿宋_GB2312" w:hAnsi="仿宋_GB2312" w:eastAsia="仿宋_GB2312" w:cs="仿宋_GB2312"/>
          <w:color w:val="auto"/>
          <w:sz w:val="32"/>
          <w:szCs w:val="32"/>
          <w:lang w:val="zh-CN"/>
        </w:rPr>
        <w:t>规范性</w:t>
      </w:r>
      <w:r>
        <w:rPr>
          <w:rFonts w:hint="eastAsia" w:ascii="仿宋_GB2312" w:hAnsi="仿宋_GB2312" w:eastAsia="仿宋_GB2312" w:cs="仿宋_GB2312"/>
          <w:color w:val="auto"/>
          <w:sz w:val="32"/>
          <w:szCs w:val="32"/>
          <w:lang w:val="en-US" w:eastAsia="zh-CN"/>
        </w:rPr>
        <w:t>强；该资金使用保障峨边在线业务正常运营，资金使用的</w:t>
      </w:r>
      <w:r>
        <w:rPr>
          <w:rFonts w:hint="eastAsia" w:ascii="仿宋_GB2312" w:hAnsi="仿宋_GB2312" w:eastAsia="仿宋_GB2312" w:cs="仿宋_GB2312"/>
          <w:color w:val="auto"/>
          <w:sz w:val="32"/>
          <w:szCs w:val="32"/>
          <w:lang w:val="zh-CN"/>
        </w:rPr>
        <w:t>有效性</w:t>
      </w:r>
      <w:r>
        <w:rPr>
          <w:rFonts w:hint="eastAsia" w:ascii="仿宋_GB2312" w:hAnsi="仿宋_GB2312" w:eastAsia="仿宋_GB2312" w:cs="仿宋_GB2312"/>
          <w:color w:val="auto"/>
          <w:sz w:val="32"/>
          <w:szCs w:val="32"/>
          <w:lang w:val="en-US" w:eastAsia="zh-CN"/>
        </w:rPr>
        <w:t>达到预定效果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项目财务管理情况。</w:t>
      </w:r>
      <w:r>
        <w:rPr>
          <w:rFonts w:hint="eastAsia" w:ascii="仿宋_GB2312" w:hAnsi="仿宋_GB2312" w:eastAsia="仿宋_GB2312" w:cs="仿宋_GB2312"/>
          <w:color w:val="auto"/>
          <w:sz w:val="32"/>
          <w:szCs w:val="32"/>
          <w:lang w:val="zh-CN"/>
        </w:rPr>
        <w:t>财务管理制度健全，严格执行财务管理制度，账务处理及时，会计核算规范。</w:t>
      </w:r>
    </w:p>
    <w:p w14:paraId="7302B4D7">
      <w:pPr>
        <w:keepNext w:val="0"/>
        <w:keepLines w:val="0"/>
        <w:pageBreakBefore w:val="0"/>
        <w:numPr>
          <w:ilvl w:val="0"/>
          <w:numId w:val="0"/>
        </w:numPr>
        <w:kinsoku/>
        <w:wordWrap/>
        <w:overflowPunct/>
        <w:topLinePunct w:val="0"/>
        <w:autoSpaceDE/>
        <w:autoSpaceDN/>
        <w:bidi w:val="0"/>
        <w:adjustRightInd w:val="0"/>
        <w:snapToGrid w:val="0"/>
        <w:spacing w:line="60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项目实施及管理情况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项目组织架构及实施流程。</w:t>
      </w:r>
      <w:r>
        <w:rPr>
          <w:rFonts w:hint="eastAsia" w:ascii="仿宋_GB2312" w:hAnsi="仿宋_GB2312" w:eastAsia="仿宋_GB2312" w:cs="仿宋_GB2312"/>
          <w:color w:val="auto"/>
          <w:sz w:val="32"/>
          <w:szCs w:val="32"/>
          <w:lang w:val="en-US" w:eastAsia="zh-CN"/>
        </w:rPr>
        <w:t>该项目为推广服务及保障安全播出项目，主要领导审定的方式实施。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项目管理情况。</w:t>
      </w:r>
      <w:r>
        <w:rPr>
          <w:rFonts w:hint="eastAsia" w:ascii="仿宋_GB2312" w:hAnsi="仿宋_GB2312" w:eastAsia="仿宋_GB2312" w:cs="仿宋_GB2312"/>
          <w:color w:val="auto"/>
          <w:sz w:val="32"/>
          <w:szCs w:val="32"/>
          <w:lang w:val="zh-CN"/>
        </w:rPr>
        <w:t>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按照据实据效的方式开展，严格执行预算法、财政资金支付有关规定</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项目监管情况。</w:t>
      </w:r>
      <w:r>
        <w:rPr>
          <w:rFonts w:hint="eastAsia" w:ascii="仿宋_GB2312" w:hAnsi="仿宋_GB2312" w:eastAsia="仿宋_GB2312" w:cs="仿宋_GB2312"/>
          <w:color w:val="auto"/>
          <w:sz w:val="32"/>
          <w:szCs w:val="32"/>
          <w:lang w:val="en-US" w:eastAsia="zh-CN"/>
        </w:rPr>
        <w:t>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162EE845">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项目绩效情况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项目完成情况。</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0"/>
          <w:sz w:val="32"/>
          <w:szCs w:val="32"/>
          <w:shd w:val="clear" w:color="auto" w:fill="FFFFFF"/>
          <w:lang w:val="en-US" w:eastAsia="zh-CN"/>
        </w:rPr>
        <w:t>按月按时据实</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lang w:val="en-US" w:eastAsia="zh-CN"/>
        </w:rPr>
        <w:t>24.4万元</w:t>
      </w:r>
      <w:r>
        <w:rPr>
          <w:rFonts w:hint="eastAsia" w:ascii="仿宋_GB2312" w:hAnsi="仿宋_GB2312" w:eastAsia="仿宋_GB2312" w:cs="仿宋_GB2312"/>
          <w:color w:val="auto"/>
          <w:kern w:val="0"/>
          <w:sz w:val="32"/>
          <w:szCs w:val="32"/>
          <w:shd w:val="clear" w:color="auto" w:fill="FFFFFF"/>
          <w:lang w:val="en-US" w:eastAsia="zh-CN"/>
        </w:rPr>
        <w:t>，完成100%。</w:t>
      </w:r>
      <w:r>
        <w:rPr>
          <w:rFonts w:hint="eastAsia" w:ascii="仿宋_GB2312" w:hAnsi="仿宋_GB2312" w:eastAsia="仿宋_GB2312" w:cs="仿宋_GB2312"/>
          <w:color w:val="auto"/>
          <w:sz w:val="32"/>
          <w:szCs w:val="32"/>
          <w:lang w:val="zh-CN"/>
        </w:rPr>
        <w:t>项目实施进度计划</w:t>
      </w:r>
      <w:r>
        <w:rPr>
          <w:rFonts w:hint="eastAsia" w:ascii="仿宋_GB2312" w:hAnsi="仿宋_GB2312" w:eastAsia="仿宋_GB2312" w:cs="仿宋_GB2312"/>
          <w:color w:val="auto"/>
          <w:sz w:val="32"/>
          <w:szCs w:val="32"/>
          <w:lang w:val="en-US" w:eastAsia="zh-CN"/>
        </w:rPr>
        <w:t>及资金拨付均据实据效实施。项目实施资金在预算控制范围内资金。</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项目效益情况。</w:t>
      </w:r>
      <w:r>
        <w:rPr>
          <w:rFonts w:hint="eastAsia" w:ascii="仿宋_GB2312" w:hAnsi="仿宋_GB2312" w:eastAsia="仿宋_GB2312" w:cs="仿宋_GB2312"/>
          <w:color w:val="auto"/>
          <w:sz w:val="32"/>
          <w:szCs w:val="32"/>
          <w:lang w:val="zh-CN"/>
        </w:rPr>
        <w:t>项目实施提高峨边在线运营质量，保障信息共享，促进社会和谐，满意度达</w:t>
      </w:r>
      <w:r>
        <w:rPr>
          <w:rFonts w:hint="eastAsia" w:ascii="仿宋_GB2312" w:hAnsi="仿宋_GB2312" w:eastAsia="仿宋_GB2312" w:cs="仿宋_GB2312"/>
          <w:color w:val="auto"/>
          <w:sz w:val="32"/>
          <w:szCs w:val="32"/>
          <w:lang w:val="en-US" w:eastAsia="zh-CN"/>
        </w:rPr>
        <w:t>100%。</w:t>
      </w:r>
    </w:p>
    <w:p w14:paraId="50AC4DEA">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评价结论及建议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zh-CN"/>
        </w:rPr>
        <w:t>评价结论。</w:t>
      </w:r>
      <w:r>
        <w:rPr>
          <w:rFonts w:hint="eastAsia" w:ascii="仿宋_GB2312" w:hAnsi="仿宋_GB2312" w:eastAsia="仿宋_GB2312" w:cs="仿宋_GB2312"/>
          <w:color w:val="auto"/>
          <w:sz w:val="32"/>
          <w:szCs w:val="32"/>
          <w:lang w:val="zh-CN"/>
        </w:rPr>
        <w:t>项目预算执行得分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rPr>
        <w:t>分，产出指标得分50分，效益指标得分30分，满意度得分10分，</w:t>
      </w:r>
      <w:r>
        <w:rPr>
          <w:rFonts w:hint="eastAsia" w:ascii="仿宋_GB2312" w:hAnsi="仿宋_GB2312" w:eastAsia="仿宋_GB2312" w:cs="仿宋_GB2312"/>
          <w:color w:val="auto"/>
          <w:kern w:val="0"/>
          <w:sz w:val="32"/>
          <w:szCs w:val="32"/>
          <w:shd w:val="clear" w:color="auto" w:fill="FFFFFF"/>
          <w:lang w:val="en-US" w:eastAsia="zh-CN"/>
        </w:rPr>
        <w:t>部门整体支出绩效得分为100分，整体效果良好。</w:t>
      </w:r>
      <w:r>
        <w:rPr>
          <w:rFonts w:hint="eastAsia" w:ascii="仿宋_GB2312" w:hAnsi="仿宋_GB2312" w:eastAsia="仿宋_GB2312" w:cs="仿宋_GB2312"/>
          <w:b w:val="0"/>
          <w:bCs/>
          <w:color w:val="auto"/>
          <w:sz w:val="32"/>
          <w:szCs w:val="32"/>
          <w:lang w:val="en-US" w:eastAsia="zh-CN"/>
        </w:rPr>
        <w:t>②</w:t>
      </w:r>
      <w:r>
        <w:rPr>
          <w:rFonts w:hint="eastAsia" w:ascii="仿宋_GB2312" w:hAnsi="仿宋_GB2312" w:eastAsia="仿宋_GB2312" w:cs="仿宋_GB2312"/>
          <w:b w:val="0"/>
          <w:bCs/>
          <w:color w:val="auto"/>
          <w:sz w:val="32"/>
          <w:szCs w:val="32"/>
          <w:lang w:val="zh-CN"/>
        </w:rPr>
        <w:t>存在的问题。</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t>③</w:t>
      </w:r>
      <w:r>
        <w:rPr>
          <w:rFonts w:hint="eastAsia" w:ascii="仿宋_GB2312" w:hAnsi="仿宋_GB2312" w:eastAsia="仿宋_GB2312" w:cs="仿宋_GB2312"/>
          <w:b w:val="0"/>
          <w:bCs/>
          <w:color w:val="auto"/>
          <w:sz w:val="32"/>
          <w:szCs w:val="32"/>
          <w:lang w:val="zh-CN"/>
        </w:rPr>
        <w:t>相关建议。</w:t>
      </w:r>
      <w:r>
        <w:rPr>
          <w:rFonts w:hint="eastAsia" w:ascii="仿宋_GB2312" w:hAnsi="仿宋_GB2312" w:eastAsia="仿宋_GB2312" w:cs="仿宋_GB2312"/>
          <w:color w:val="auto"/>
          <w:sz w:val="32"/>
          <w:szCs w:val="32"/>
          <w:lang w:val="en-US" w:eastAsia="zh-CN"/>
        </w:rPr>
        <w:t>无。</w:t>
      </w:r>
    </w:p>
    <w:p w14:paraId="27582E0E">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黑体" w:hAnsi="黑体" w:eastAsia="黑体" w:cs="宋体"/>
          <w:color w:val="000000"/>
          <w:kern w:val="0"/>
          <w:szCs w:val="32"/>
          <w:shd w:val="clear" w:color="auto" w:fill="FFFFFF"/>
          <w:lang w:val="zh-CN" w:eastAsia="zh-CN"/>
        </w:rPr>
      </w:pPr>
      <w:r>
        <w:rPr>
          <w:rFonts w:hint="eastAsia" w:ascii="仿宋_GB2312" w:hAnsi="仿宋_GB2312" w:eastAsia="仿宋_GB2312" w:cs="仿宋_GB2312"/>
          <w:color w:val="auto"/>
          <w:kern w:val="0"/>
          <w:sz w:val="32"/>
          <w:szCs w:val="32"/>
          <w:lang w:val="zh-CN" w:eastAsia="zh-CN"/>
        </w:rPr>
        <w:t>（四）结果应用情况。</w:t>
      </w:r>
    </w:p>
    <w:p w14:paraId="344004FC">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auto"/>
          <w:kern w:val="0"/>
          <w:sz w:val="32"/>
          <w:szCs w:val="32"/>
          <w:lang w:val="zh-CN" w:eastAsia="zh-CN"/>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2CF5C035">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黑体" w:hAnsi="黑体" w:eastAsia="黑体" w:cs="宋体"/>
          <w:color w:val="000000"/>
          <w:kern w:val="0"/>
          <w:szCs w:val="32"/>
          <w:shd w:val="clear" w:color="auto" w:fill="FFFFFF"/>
          <w:lang w:val="zh-CN" w:eastAsia="zh-CN"/>
        </w:rPr>
      </w:pPr>
      <w:r>
        <w:rPr>
          <w:rFonts w:hint="eastAsia" w:ascii="黑体" w:hAnsi="黑体" w:eastAsia="黑体" w:cs="宋体"/>
          <w:color w:val="000000"/>
          <w:kern w:val="0"/>
          <w:szCs w:val="32"/>
          <w:shd w:val="clear" w:color="auto" w:fill="FFFFFF"/>
          <w:lang w:val="zh-CN" w:eastAsia="zh-CN"/>
        </w:rPr>
        <w:t>四、评价结论及建议</w:t>
      </w:r>
    </w:p>
    <w:p w14:paraId="6273C34D">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（一）评价结论。</w:t>
      </w:r>
    </w:p>
    <w:p w14:paraId="413DE92C">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eastAsia="zh-CN"/>
        </w:rPr>
        <w:t>为强化绩效评价结果运用，按照乐山市财政局</w:t>
      </w:r>
      <w:r>
        <w:rPr>
          <w:rFonts w:hint="eastAsia" w:ascii="仿宋_GB2312" w:hAnsi="仿宋_GB2312" w:eastAsia="仿宋_GB2312" w:cs="仿宋_GB2312"/>
          <w:color w:val="000000"/>
          <w:kern w:val="0"/>
          <w:szCs w:val="32"/>
          <w:shd w:val="clear" w:color="auto" w:fill="FFFFFF"/>
          <w:lang w:val="zh-CN"/>
        </w:rPr>
        <w:t>《关于开展20</w:t>
      </w:r>
      <w:r>
        <w:rPr>
          <w:rFonts w:hint="eastAsia" w:ascii="仿宋_GB2312" w:hAnsi="仿宋_GB2312" w:eastAsia="仿宋_GB2312" w:cs="仿宋_GB2312"/>
          <w:color w:val="000000"/>
          <w:kern w:val="0"/>
          <w:szCs w:val="32"/>
          <w:shd w:val="clear" w:color="auto" w:fill="FFFFFF"/>
          <w:lang w:val="en-US" w:eastAsia="zh-CN"/>
        </w:rPr>
        <w:t>24</w:t>
      </w:r>
      <w:r>
        <w:rPr>
          <w:rFonts w:hint="eastAsia" w:ascii="仿宋_GB2312" w:hAnsi="仿宋_GB2312" w:eastAsia="仿宋_GB2312" w:cs="仿宋_GB2312"/>
          <w:color w:val="000000"/>
          <w:kern w:val="0"/>
          <w:szCs w:val="32"/>
          <w:shd w:val="clear" w:color="auto" w:fill="FFFFFF"/>
          <w:lang w:val="zh-CN"/>
        </w:rPr>
        <w:t>年度部门整体、项目支出预算绩效自评的通知》文件精神，</w:t>
      </w:r>
      <w:r>
        <w:rPr>
          <w:rFonts w:hint="eastAsia" w:ascii="仿宋_GB2312" w:hAnsi="仿宋_GB2312" w:eastAsia="仿宋_GB2312" w:cs="仿宋_GB2312"/>
          <w:color w:val="000000"/>
          <w:kern w:val="0"/>
          <w:szCs w:val="32"/>
          <w:shd w:val="clear" w:color="auto" w:fill="FFFFFF"/>
          <w:lang w:val="en-US" w:eastAsia="zh-CN"/>
        </w:rPr>
        <w:t>县融媒体中心认真组织开展了部门整体支出绩效评价工作，绩效评价</w:t>
      </w:r>
      <w:r>
        <w:rPr>
          <w:rFonts w:hint="eastAsia" w:ascii="仿宋_GB2312" w:hAnsi="仿宋_GB2312" w:eastAsia="仿宋_GB2312" w:cs="仿宋_GB2312"/>
          <w:color w:val="000000"/>
          <w:kern w:val="0"/>
          <w:szCs w:val="32"/>
          <w:shd w:val="clear" w:color="auto" w:fill="FFFFFF"/>
          <w:lang w:val="zh-CN"/>
        </w:rPr>
        <w:t>得分：</w:t>
      </w:r>
      <w:r>
        <w:rPr>
          <w:rFonts w:hint="eastAsia" w:ascii="仿宋_GB2312" w:hAnsi="仿宋_GB2312" w:eastAsia="仿宋_GB2312" w:cs="仿宋_GB2312"/>
          <w:color w:val="000000"/>
          <w:kern w:val="0"/>
          <w:szCs w:val="32"/>
          <w:shd w:val="clear" w:color="auto" w:fill="FFFFFF"/>
          <w:lang w:val="en-US" w:eastAsia="zh-CN"/>
        </w:rPr>
        <w:t>98</w:t>
      </w:r>
      <w:r>
        <w:rPr>
          <w:rFonts w:hint="eastAsia" w:ascii="仿宋_GB2312" w:hAnsi="仿宋_GB2312" w:eastAsia="仿宋_GB2312" w:cs="仿宋_GB2312"/>
          <w:color w:val="000000"/>
          <w:kern w:val="0"/>
          <w:szCs w:val="32"/>
          <w:shd w:val="clear" w:color="auto" w:fill="FFFFFF"/>
          <w:lang w:val="zh-CN"/>
        </w:rPr>
        <w:t>分。</w:t>
      </w:r>
    </w:p>
    <w:p w14:paraId="5D8747BE">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（二）存在问题。</w:t>
      </w:r>
    </w:p>
    <w:p w14:paraId="22E4EEF1">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预算不够细化、精准。</w:t>
      </w:r>
    </w:p>
    <w:p w14:paraId="22611490">
      <w:pPr>
        <w:keepNext w:val="0"/>
        <w:keepLines w:val="0"/>
        <w:pageBreakBefore w:val="0"/>
        <w:widowControl/>
        <w:numPr>
          <w:ilvl w:val="0"/>
          <w:numId w:val="1"/>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改进建议。</w:t>
      </w:r>
      <w:r>
        <w:rPr>
          <w:rFonts w:hint="eastAsia" w:ascii="仿宋_GB2312" w:hAnsi="仿宋_GB2312" w:eastAsia="仿宋_GB2312" w:cs="仿宋_GB2312"/>
          <w:color w:val="000000"/>
          <w:kern w:val="0"/>
          <w:szCs w:val="32"/>
          <w:shd w:val="clear" w:color="auto" w:fill="FFFFFF"/>
          <w:lang w:val="en-US" w:eastAsia="zh-CN"/>
        </w:rPr>
        <w:t xml:space="preserve"> </w:t>
      </w:r>
    </w:p>
    <w:p w14:paraId="45F41822">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1.认真做好预算的编制，细化预算编制工作，优先保障</w:t>
      </w:r>
      <w:r>
        <w:rPr>
          <w:rFonts w:hint="eastAsia" w:ascii="仿宋_GB2312" w:hAnsi="仿宋_GB2312" w:eastAsia="仿宋_GB2312" w:cs="仿宋_GB2312"/>
          <w:color w:val="000000"/>
          <w:kern w:val="0"/>
          <w:szCs w:val="32"/>
          <w:shd w:val="clear" w:color="auto" w:fill="FFFFFF"/>
          <w:lang w:val="en-US" w:eastAsia="zh-CN"/>
        </w:rPr>
        <w:t>民生</w:t>
      </w:r>
      <w:r>
        <w:rPr>
          <w:rFonts w:hint="eastAsia" w:ascii="仿宋_GB2312" w:hAnsi="仿宋_GB2312" w:eastAsia="仿宋_GB2312" w:cs="仿宋_GB2312"/>
          <w:color w:val="000000"/>
          <w:kern w:val="0"/>
          <w:szCs w:val="32"/>
          <w:shd w:val="clear" w:color="auto" w:fill="FFFFFF"/>
          <w:lang w:val="zh-CN"/>
        </w:rPr>
        <w:t>费用支出项目。</w:t>
      </w:r>
    </w:p>
    <w:p w14:paraId="6DFE7B98">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2.加强财务管理，严格财务审批，完善内控制度建设，提高资金使用效能。</w:t>
      </w:r>
    </w:p>
    <w:p w14:paraId="34D9FD83">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3.完善管理制度，进一步加强资产管理；</w:t>
      </w:r>
    </w:p>
    <w:p w14:paraId="332002A2">
      <w:pPr>
        <w:keepNext w:val="0"/>
        <w:keepLines w:val="0"/>
        <w:pageBreakBefore w:val="0"/>
        <w:widowControl/>
        <w:numPr>
          <w:ilvl w:val="0"/>
          <w:numId w:val="0"/>
        </w:numPr>
        <w:kinsoku/>
        <w:wordWrap/>
        <w:overflowPunct/>
        <w:topLinePunct w:val="0"/>
        <w:autoSpaceDE/>
        <w:autoSpaceDN/>
        <w:bidi w:val="0"/>
        <w:adjustRightInd w:val="0"/>
        <w:snapToGrid w:val="0"/>
        <w:spacing w:line="600" w:lineRule="atLeast"/>
        <w:ind w:firstLine="640" w:firstLineChars="200"/>
        <w:contextualSpacing/>
        <w:jc w:val="both"/>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4.加强财务专业知识学习培训。</w:t>
      </w:r>
    </w:p>
    <w:p w14:paraId="39C1426E">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p>
    <w:p w14:paraId="72C94397">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p>
    <w:p w14:paraId="4AB3AC34">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p>
    <w:p w14:paraId="4FD76F36">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p>
    <w:p w14:paraId="4B5A723D">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p>
    <w:p w14:paraId="448AC119">
      <w:pPr>
        <w:keepNext w:val="0"/>
        <w:keepLines w:val="0"/>
        <w:pageBreakBefore w:val="0"/>
        <w:widowControl/>
        <w:kinsoku/>
        <w:wordWrap/>
        <w:overflowPunct/>
        <w:topLinePunct w:val="0"/>
        <w:autoSpaceDE/>
        <w:autoSpaceDN/>
        <w:bidi w:val="0"/>
        <w:adjustRightInd w:val="0"/>
        <w:snapToGrid w:val="0"/>
        <w:spacing w:line="600" w:lineRule="atLeast"/>
        <w:ind w:firstLine="2560" w:firstLineChars="800"/>
        <w:contextualSpacing/>
        <w:jc w:val="center"/>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zh-CN"/>
        </w:rPr>
        <w:t>峨边彝族自治县融媒体中心</w:t>
      </w:r>
    </w:p>
    <w:p w14:paraId="43708746">
      <w:pPr>
        <w:keepNext w:val="0"/>
        <w:keepLines w:val="0"/>
        <w:pageBreakBefore w:val="0"/>
        <w:widowControl/>
        <w:kinsoku/>
        <w:wordWrap/>
        <w:overflowPunct/>
        <w:topLinePunct w:val="0"/>
        <w:autoSpaceDE/>
        <w:autoSpaceDN/>
        <w:bidi w:val="0"/>
        <w:adjustRightInd w:val="0"/>
        <w:snapToGrid w:val="0"/>
        <w:spacing w:line="600" w:lineRule="atLeast"/>
        <w:ind w:firstLine="5440" w:firstLineChars="1700"/>
        <w:contextualSpacing/>
        <w:jc w:val="both"/>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2025年7月8日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1E5D">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E5DCEDA">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2C2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7CE77"/>
    <w:multiLevelType w:val="singleLevel"/>
    <w:tmpl w:val="FC77CE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NkYjUyODdiMjRjOTlmYzFkZDk5NjdjZTdiMmNkNjI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B83F92"/>
    <w:rsid w:val="03946B2A"/>
    <w:rsid w:val="092C7EA4"/>
    <w:rsid w:val="0B6131F9"/>
    <w:rsid w:val="0BDE12F0"/>
    <w:rsid w:val="0CE55864"/>
    <w:rsid w:val="159E329B"/>
    <w:rsid w:val="17113BDA"/>
    <w:rsid w:val="18091567"/>
    <w:rsid w:val="18D17537"/>
    <w:rsid w:val="19927F78"/>
    <w:rsid w:val="1AA73EE4"/>
    <w:rsid w:val="21AE59D8"/>
    <w:rsid w:val="21C15D12"/>
    <w:rsid w:val="26647834"/>
    <w:rsid w:val="27E75C64"/>
    <w:rsid w:val="286133E5"/>
    <w:rsid w:val="286F56EA"/>
    <w:rsid w:val="293B10D5"/>
    <w:rsid w:val="2D527252"/>
    <w:rsid w:val="329102D6"/>
    <w:rsid w:val="39DD7430"/>
    <w:rsid w:val="3A9520B3"/>
    <w:rsid w:val="3B90603F"/>
    <w:rsid w:val="3DE562B7"/>
    <w:rsid w:val="3E6507EA"/>
    <w:rsid w:val="47550EBA"/>
    <w:rsid w:val="4DEB6DD6"/>
    <w:rsid w:val="50BB3388"/>
    <w:rsid w:val="50D57136"/>
    <w:rsid w:val="645962D8"/>
    <w:rsid w:val="6636451A"/>
    <w:rsid w:val="6BE94116"/>
    <w:rsid w:val="6F9700B3"/>
    <w:rsid w:val="75102739"/>
    <w:rsid w:val="753A448C"/>
    <w:rsid w:val="78916378"/>
    <w:rsid w:val="7B2D6919"/>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qFormat/>
    <w:uiPriority w:val="99"/>
    <w:rPr>
      <w:rFonts w:ascii="宋体"/>
      <w:sz w:val="18"/>
      <w:szCs w:val="18"/>
    </w:rPr>
  </w:style>
  <w:style w:type="paragraph" w:styleId="3">
    <w:name w:val="Body Text"/>
    <w:basedOn w:val="1"/>
    <w:semiHidden/>
    <w:qFormat/>
    <w:locked/>
    <w:uiPriority w:val="0"/>
    <w:rPr>
      <w:rFonts w:ascii="仿宋" w:hAnsi="仿宋" w:eastAsia="仿宋" w:cs="仿宋"/>
      <w:sz w:val="32"/>
      <w:szCs w:val="32"/>
      <w:lang w:val="en-US" w:eastAsia="en-US" w:bidi="ar-SA"/>
    </w:rPr>
  </w:style>
  <w:style w:type="paragraph" w:styleId="4">
    <w:name w:val="Plain Text"/>
    <w:basedOn w:val="1"/>
    <w:qFormat/>
    <w:locked/>
    <w:uiPriority w:val="0"/>
    <w:rPr>
      <w:rFonts w:ascii="宋体" w:hAnsi="Courier New" w:cs="Courier New"/>
      <w:sz w:val="21"/>
      <w:szCs w:val="21"/>
    </w:rPr>
  </w:style>
  <w:style w:type="paragraph" w:styleId="5">
    <w:name w:val="Balloon Text"/>
    <w:basedOn w:val="1"/>
    <w:link w:val="16"/>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99"/>
  </w:style>
  <w:style w:type="paragraph" w:styleId="9">
    <w:name w:val="Title"/>
    <w:basedOn w:val="1"/>
    <w:next w:val="1"/>
    <w:qFormat/>
    <w:locked/>
    <w:uiPriority w:val="0"/>
    <w:pPr>
      <w:spacing w:before="240" w:after="60"/>
      <w:jc w:val="center"/>
      <w:outlineLvl w:val="0"/>
    </w:pPr>
    <w:rPr>
      <w:rFonts w:ascii="Arial" w:hAnsi="Arial" w:cs="Arial"/>
      <w:b/>
      <w:bCs/>
      <w:sz w:val="32"/>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styleId="14">
    <w:name w:val="Emphasis"/>
    <w:basedOn w:val="12"/>
    <w:qFormat/>
    <w:locked/>
    <w:uiPriority w:val="0"/>
    <w:rPr>
      <w:i/>
    </w:rPr>
  </w:style>
  <w:style w:type="character" w:customStyle="1" w:styleId="15">
    <w:name w:val="文档结构图 Char"/>
    <w:link w:val="2"/>
    <w:qFormat/>
    <w:locked/>
    <w:uiPriority w:val="99"/>
    <w:rPr>
      <w:rFonts w:ascii="宋体" w:cs="Times New Roman"/>
      <w:kern w:val="2"/>
      <w:sz w:val="18"/>
      <w:szCs w:val="18"/>
    </w:rPr>
  </w:style>
  <w:style w:type="character" w:customStyle="1" w:styleId="16">
    <w:name w:val="批注框文本 Char"/>
    <w:link w:val="5"/>
    <w:semiHidden/>
    <w:qFormat/>
    <w:locked/>
    <w:uiPriority w:val="99"/>
    <w:rPr>
      <w:rFonts w:cs="Times New Roman"/>
      <w:sz w:val="2"/>
    </w:rPr>
  </w:style>
  <w:style w:type="character" w:customStyle="1" w:styleId="17">
    <w:name w:val="页脚 Char"/>
    <w:link w:val="6"/>
    <w:qFormat/>
    <w:locked/>
    <w:uiPriority w:val="99"/>
    <w:rPr>
      <w:rFonts w:cs="Times New Roman"/>
      <w:kern w:val="2"/>
      <w:sz w:val="18"/>
      <w:szCs w:val="18"/>
    </w:rPr>
  </w:style>
  <w:style w:type="character" w:customStyle="1" w:styleId="18">
    <w:name w:val="页眉 Char"/>
    <w:link w:val="7"/>
    <w:semiHidden/>
    <w:qFormat/>
    <w:locked/>
    <w:uiPriority w:val="99"/>
    <w:rPr>
      <w:rFonts w:cs="Times New Roman"/>
      <w:sz w:val="18"/>
      <w:szCs w:val="18"/>
    </w:rPr>
  </w:style>
  <w:style w:type="paragraph" w:customStyle="1" w:styleId="19">
    <w:name w:val="四号正文"/>
    <w:basedOn w:val="1"/>
    <w:link w:val="20"/>
    <w:qFormat/>
    <w:uiPriority w:val="99"/>
    <w:pPr>
      <w:spacing w:line="360" w:lineRule="auto"/>
    </w:pPr>
    <w:rPr>
      <w:rFonts w:ascii="??" w:hAnsi="??" w:cs="宋体"/>
      <w:color w:val="000000"/>
      <w:kern w:val="0"/>
      <w:sz w:val="28"/>
      <w:szCs w:val="21"/>
    </w:rPr>
  </w:style>
  <w:style w:type="character" w:customStyle="1" w:styleId="20">
    <w:name w:val="四号正文 Char"/>
    <w:link w:val="19"/>
    <w:qFormat/>
    <w:locked/>
    <w:uiPriority w:val="99"/>
    <w:rPr>
      <w:rFonts w:ascii="??" w:hAnsi="??" w:eastAsia="宋体" w:cs="宋体"/>
      <w:color w:val="000000"/>
      <w:sz w:val="21"/>
      <w:szCs w:val="21"/>
      <w:lang w:val="en-US" w:eastAsia="zh-CN" w:bidi="ar-SA"/>
    </w:rPr>
  </w:style>
  <w:style w:type="paragraph" w:customStyle="1" w:styleId="21">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43cf0427-7dfe-4a73-ac17-176c5fe41a08</errorID>
      <errorWord>话</errorWord>
      <group>L1_Word</group>
      <groupName>字词问题</groupName>
      <ability>L2_Typo</ability>
      <abilityName>字词错误</abilityName>
      <candidateList>
        <item>抓</item>
      </candidateList>
      <explain>存在发音相近字词的误用。</explain>
      <paraID>27E9D4A6</paraID>
      <start>52</start>
      <end>53</end>
      <status>ignored</status>
      <modifiedWord/>
      <trackRevisions>false</trackRevisions>
    </reviewItem>
    <reviewItem>
      <errorID>ae044554-ad76-42f8-9bd9-45475674656a</errorID>
      <errorWord>脱贫成果</errorWord>
      <group>L1_Political</group>
      <groupName>政治性问题</groupName>
      <ability>L2_Unpolitical</ability>
      <abilityName>政治敏感错误</abilityName>
      <candidateList>
        <item>脱贫攻坚成果</item>
      </candidateList>
      <explain/>
      <paraID>7288178D</paraID>
      <start>5</start>
      <end>9</end>
      <status>ignored</status>
      <modifiedWord/>
      <trackRevisions>false</trackRevisions>
    </reviewItem>
    <reviewItem>
      <errorID>4003e1a6-b333-4788-b1fd-a08c25dd08d7</errorID>
      <errorWord>视</errorWord>
      <group>L1_Word</group>
      <groupName>字词问题</groupName>
      <ability>L2_Typo</ability>
      <abilityName>字词错误</abilityName>
      <candidateList>
        <item>视总</item>
      </candidateList>
      <explain/>
      <paraID>13EA5C11</paraID>
      <start>33</start>
      <end>34</end>
      <status>ignored</status>
      <modifiedWord/>
      <trackRevisions>false</trackRevisions>
    </reviewItem>
    <reviewItem>
      <errorID>03890c37-8bee-4de9-bfe2-5d30702c2254</errorID>
      <errorWord>视</errorWord>
      <group>L1_Word</group>
      <groupName>字词问题</groupName>
      <ability>L2_Typo</ability>
      <abilityName>字词错误</abilityName>
      <candidateList>
        <item>视总</item>
      </candidateList>
      <explain/>
      <paraID>2CE294AA</paraID>
      <start>45</start>
      <end>46</end>
      <status>ignored</status>
      <modifiedWord/>
      <trackRevisions>false</trackRevisions>
    </reviewItem>
    <reviewItem>
      <errorID>3fd0768d-de2b-4864-b9b6-2101584bd7d8</errorID>
      <errorWord>《</errorWord>
      <group>L1_Punc</group>
      <groupName>标点问题</groupName>
      <ability>L2_Punc</ability>
      <abilityName>标点符号检查</abilityName>
      <candidateList/>
      <explain>同一形式括号套用。</explain>
      <paraID> 449F8A3</paraID>
      <start>25</start>
      <end>26</end>
      <status>unmodified</status>
      <modifiedWord/>
      <trackRevisions>false</trackRevisions>
    </reviewItem>
    <reviewItem>
      <errorID>e4ac3fdf-3651-46a8-885a-b7dec5872e17</errorID>
      <errorWord>》</errorWord>
      <group>L1_Punc</group>
      <groupName>标点问题</groupName>
      <ability>L2_Punc</ability>
      <abilityName>标点符号检查</abilityName>
      <candidateList/>
      <explain>同一形式括号套用。</explain>
      <paraID> 449F8A3</paraID>
      <start>28</start>
      <end>29</end>
      <status>unmodified</status>
      <modifiedWord/>
      <trackRevisions>false</trackRevisions>
    </reviewItem>
    <reviewItem>
      <errorID>a834a185-4d4e-49cc-93e6-89f69162b8ad</errorID>
      <errorWord>”</errorWord>
      <group>L1_Punc</group>
      <groupName>标点问题</groupName>
      <ability>L2_Punc</ability>
      <abilityName>标点符号检查</abilityName>
      <candidateList/>
      <explain/>
      <paraID>14D0A96B</paraID>
      <start>102</start>
      <end>103</end>
      <status>unmodified</status>
      <modifiedWord/>
      <trackRevisions>false</trackRevisions>
    </reviewItem>
    <reviewItem>
      <errorID>b64a0b43-6dfc-4a2f-93ff-f0dafc931fe8</errorID>
      <errorWord>必发</errorWord>
      <group>L1_Word</group>
      <groupName>字词问题</groupName>
      <ability>L2_Typo</ability>
      <abilityName>字词错误</abilityName>
      <candidateList>
        <item>转发</item>
      </candidateList>
      <explain/>
      <paraID>14D0A96B</paraID>
      <start>291</start>
      <end>293</end>
      <status>ignored</status>
      <modifiedWord/>
      <trackRevisions>false</trackRevisions>
    </reviewItem>
    <reviewItem>
      <errorID>58c5c9a7-1064-4b8f-88a4-5e77b545fac1</errorID>
      <errorWord>按实</errorWord>
      <group>L1_Word</group>
      <groupName>字词问题</groupName>
      <ability>L2_Typo</ability>
      <abilityName>字词错误</abilityName>
      <candidateList>
        <item>按时</item>
      </candidateList>
      <explain/>
      <paraID>54711FFD</paraID>
      <start>80</start>
      <end>82</end>
      <status>ignored</status>
      <modifiedWord/>
      <trackRevisions>false</trackRevisions>
    </reviewItem>
    <reviewItem>
      <errorID>1ae2ff3d-d44e-42d2-8598-4d6e43d2e3da</errorID>
      <errorWord>按实</errorWord>
      <group>L1_Word</group>
      <groupName>字词问题</groupName>
      <ability>L2_Typo</ability>
      <abilityName>字词错误</abilityName>
      <candidateList>
        <item>按时</item>
      </candidateList>
      <explain/>
      <paraID>5659DF84</paraID>
      <start>80</start>
      <end>82</end>
      <status>ignored</status>
      <modifiedWord/>
      <trackRevisions>false</trackRevisions>
    </reviewItem>
    <reviewItem>
      <errorID>bad5be62-fc16-4551-8138-08f5dc96e8a7</errorID>
      <errorWord>导</errorWord>
      <group>L1_Word</group>
      <groupName>字词问题</groupName>
      <ability>L2_Typo</ability>
      <abilityName>字词错误</abilityName>
      <candidateList>
        <item>导以</item>
      </candidateList>
      <explain/>
      <paraID>31A57489</paraID>
      <start>41</start>
      <end>43</end>
      <status>modified</status>
      <modifiedWord>导以</modifiedWord>
      <trackRevisions>false</trackRevisions>
    </reviewItem>
    <reviewItem>
      <errorID>cbd03657-6d6e-4809-8508-4d87bd552e90</errorID>
      <errorWord>按实</errorWord>
      <group>L1_Word</group>
      <groupName>字词问题</groupName>
      <ability>L2_Typo</ability>
      <abilityName>字词错误</abilityName>
      <candidateList>
        <item>按时</item>
      </candidateList>
      <explain/>
      <paraID>22DCC5BC</paraID>
      <start>80</start>
      <end>82</end>
      <status>ignored</status>
      <modifiedWord/>
      <trackRevisions>false</trackRevisions>
    </reviewItem>
  </reviewItems>
  <config/>
</contractReview>
</file>

<file path=customXml/itemProps1.xml><?xml version="1.0" encoding="utf-8"?>
<ds:datastoreItem xmlns:ds="http://schemas.openxmlformats.org/officeDocument/2006/customXml" ds:itemID="{ed2bbca4-e1bc-4243-b864-d88f132f4c7c}">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13</Pages>
  <Words>7423</Words>
  <Characters>7652</Characters>
  <Lines>3</Lines>
  <Paragraphs>1</Paragraphs>
  <TotalTime>170</TotalTime>
  <ScaleCrop>false</ScaleCrop>
  <LinksUpToDate>false</LinksUpToDate>
  <CharactersWithSpaces>7668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2025-12-03T09:46:17Z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53B7F86B27C64309879EEE75FFE498EF</vt:lpwstr>
  </property>
  <property fmtid="{D5CDD505-2E9C-101B-9397-08002B2CF9AE}" pid="4" name="KSOTemplateDocerSaveRecord">
    <vt:lpwstr>eyJoZGlkIjoiNzI2ZGI0OGUzMDAzMzk0YmE1OTYyMDVlZGMwMmYyODYiLCJ1c2VySWQiOiIxMTM5NjM2MTk5In0=</vt:lpwstr>
  </property>
</Properties>
</file>