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861" w:rsidRDefault="00D819AB">
      <w:pPr>
        <w:spacing w:line="600" w:lineRule="exact"/>
        <w:rPr>
          <w:rFonts w:eastAsia="方正黑体_GBK"/>
          <w:sz w:val="33"/>
          <w:szCs w:val="33"/>
        </w:rPr>
      </w:pPr>
      <w:r>
        <w:rPr>
          <w:rFonts w:ascii="方正黑体_GBK" w:eastAsia="方正黑体_GBK" w:hAnsi="方正黑体_GBK" w:cs="方正黑体_GBK" w:hint="eastAsia"/>
          <w:sz w:val="33"/>
          <w:szCs w:val="33"/>
        </w:rPr>
        <w:t>附件7</w:t>
      </w:r>
      <w:bookmarkStart w:id="0" w:name="_GoBack"/>
      <w:bookmarkEnd w:id="0"/>
    </w:p>
    <w:p w:rsidR="00797861" w:rsidRDefault="00797861">
      <w:pPr>
        <w:tabs>
          <w:tab w:val="left" w:pos="1440"/>
        </w:tabs>
        <w:spacing w:line="600" w:lineRule="exact"/>
        <w:rPr>
          <w:rFonts w:ascii="宋体" w:eastAsia="宋体" w:hAnsi="宋体"/>
          <w:sz w:val="30"/>
          <w:szCs w:val="30"/>
        </w:rPr>
      </w:pPr>
    </w:p>
    <w:p w:rsidR="00545BD7" w:rsidRPr="00545BD7" w:rsidRDefault="00DB0C63">
      <w:pPr>
        <w:pStyle w:val="a5"/>
        <w:spacing w:line="600" w:lineRule="exact"/>
        <w:jc w:val="center"/>
        <w:rPr>
          <w:rFonts w:asciiTheme="majorEastAsia" w:eastAsiaTheme="majorEastAsia" w:hAnsiTheme="majorEastAsia"/>
          <w:sz w:val="44"/>
          <w:szCs w:val="44"/>
        </w:rPr>
      </w:pPr>
      <w:r w:rsidRPr="00DB0C63">
        <w:rPr>
          <w:rFonts w:asciiTheme="majorEastAsia" w:eastAsiaTheme="majorEastAsia" w:hAnsiTheme="majorEastAsia" w:hint="eastAsia"/>
          <w:sz w:val="44"/>
          <w:szCs w:val="44"/>
        </w:rPr>
        <w:t>计划生育项目</w:t>
      </w:r>
      <w:r w:rsidR="00545BD7" w:rsidRPr="00545BD7">
        <w:rPr>
          <w:rFonts w:asciiTheme="majorEastAsia" w:eastAsiaTheme="majorEastAsia" w:hAnsiTheme="majorEastAsia" w:hint="eastAsia"/>
          <w:sz w:val="44"/>
          <w:szCs w:val="44"/>
        </w:rPr>
        <w:t>补助</w:t>
      </w:r>
      <w:r w:rsidR="00D819AB" w:rsidRPr="00545BD7">
        <w:rPr>
          <w:rFonts w:asciiTheme="majorEastAsia" w:eastAsiaTheme="majorEastAsia" w:hAnsiTheme="majorEastAsia" w:hint="eastAsia"/>
          <w:sz w:val="44"/>
          <w:szCs w:val="44"/>
        </w:rPr>
        <w:t>项目</w:t>
      </w:r>
    </w:p>
    <w:p w:rsidR="00797861" w:rsidRPr="00545BD7" w:rsidRDefault="00D819AB">
      <w:pPr>
        <w:pStyle w:val="a5"/>
        <w:spacing w:line="600" w:lineRule="exact"/>
        <w:jc w:val="center"/>
        <w:rPr>
          <w:rFonts w:asciiTheme="majorEastAsia" w:eastAsiaTheme="majorEastAsia" w:hAnsiTheme="majorEastAsia"/>
          <w:sz w:val="44"/>
          <w:szCs w:val="44"/>
        </w:rPr>
      </w:pPr>
      <w:r w:rsidRPr="00545BD7">
        <w:rPr>
          <w:rFonts w:asciiTheme="majorEastAsia" w:eastAsiaTheme="majorEastAsia" w:hAnsiTheme="majorEastAsia" w:hint="eastAsia"/>
          <w:sz w:val="44"/>
          <w:szCs w:val="44"/>
        </w:rPr>
        <w:t>支出绩效自评报告范本</w:t>
      </w:r>
    </w:p>
    <w:p w:rsidR="00797861" w:rsidRDefault="00D819AB">
      <w:pPr>
        <w:pStyle w:val="a5"/>
        <w:spacing w:line="600" w:lineRule="exact"/>
        <w:ind w:firstLine="883"/>
        <w:jc w:val="center"/>
        <w:rPr>
          <w:rFonts w:ascii="仿宋_GB2312" w:eastAsia="仿宋_GB2312" w:hAnsi="宋体"/>
          <w:color w:val="auto"/>
          <w:kern w:val="2"/>
          <w:sz w:val="32"/>
          <w:szCs w:val="32"/>
        </w:rPr>
      </w:pPr>
      <w:r>
        <w:rPr>
          <w:rFonts w:ascii="仿宋_GB2312" w:eastAsia="仿宋_GB2312" w:hAnsi="宋体" w:hint="eastAsia"/>
          <w:color w:val="auto"/>
          <w:kern w:val="2"/>
          <w:sz w:val="32"/>
          <w:szCs w:val="32"/>
        </w:rPr>
        <w:t>（</w:t>
      </w:r>
      <w:r w:rsidR="00CC3383">
        <w:rPr>
          <w:rFonts w:ascii="仿宋_GB2312" w:eastAsia="仿宋_GB2312" w:hAnsi="宋体" w:hint="eastAsia"/>
          <w:color w:val="auto"/>
          <w:kern w:val="2"/>
          <w:sz w:val="32"/>
          <w:szCs w:val="32"/>
        </w:rPr>
        <w:t>峨边卫生健康局</w:t>
      </w:r>
      <w:r>
        <w:rPr>
          <w:rFonts w:ascii="仿宋_GB2312" w:eastAsia="仿宋_GB2312" w:hAnsi="宋体" w:hint="eastAsia"/>
          <w:color w:val="auto"/>
          <w:kern w:val="2"/>
          <w:sz w:val="32"/>
          <w:szCs w:val="32"/>
        </w:rPr>
        <w:t>自评）</w:t>
      </w:r>
    </w:p>
    <w:p w:rsidR="00797861" w:rsidRDefault="00797861">
      <w:pPr>
        <w:pStyle w:val="a5"/>
        <w:spacing w:line="600" w:lineRule="exact"/>
        <w:ind w:firstLine="640"/>
        <w:jc w:val="center"/>
        <w:rPr>
          <w:rFonts w:ascii="宋体" w:hAnsi="宋体"/>
          <w:color w:val="auto"/>
          <w:kern w:val="2"/>
          <w:sz w:val="32"/>
          <w:szCs w:val="32"/>
        </w:rPr>
      </w:pPr>
    </w:p>
    <w:p w:rsidR="00797861" w:rsidRDefault="00D819AB">
      <w:pPr>
        <w:adjustRightInd w:val="0"/>
        <w:snapToGrid w:val="0"/>
        <w:spacing w:line="60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1．</w:t>
      </w:r>
      <w:r w:rsidR="00DB0C63">
        <w:rPr>
          <w:rFonts w:ascii="仿宋_GB2312" w:hAnsi="宋体" w:hint="eastAsia"/>
          <w:lang w:val="zh-CN"/>
        </w:rPr>
        <w:t>对符合政策的计划生育奖特扶对象、独生子女家庭、失独家庭进行补助</w:t>
      </w:r>
      <w:r w:rsidR="00F2494D">
        <w:rPr>
          <w:rFonts w:ascii="仿宋_GB2312" w:hAnsi="宋体" w:hint="eastAsia"/>
          <w:lang w:val="zh-CN"/>
        </w:rPr>
        <w:t>。</w:t>
      </w:r>
    </w:p>
    <w:p w:rsidR="00F2494D"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2．该项目县级财政下发</w:t>
      </w:r>
      <w:r w:rsidR="00F2494D">
        <w:rPr>
          <w:rFonts w:ascii="仿宋_GB2312" w:hAnsi="宋体" w:hint="eastAsia"/>
          <w:lang w:val="zh-CN"/>
        </w:rPr>
        <w:t>7</w:t>
      </w:r>
      <w:r w:rsidR="00DB0C63">
        <w:rPr>
          <w:rFonts w:ascii="仿宋_GB2312" w:hAnsi="宋体" w:hint="eastAsia"/>
          <w:lang w:val="zh-CN"/>
        </w:rPr>
        <w:t>1.65</w:t>
      </w:r>
      <w:r>
        <w:rPr>
          <w:rFonts w:ascii="仿宋_GB2312" w:hAnsi="宋体" w:hint="eastAsia"/>
          <w:lang w:val="zh-CN"/>
        </w:rPr>
        <w:t>万补助资金</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DB0C63"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1．</w:t>
      </w:r>
      <w:r w:rsidR="00DB0C63">
        <w:rPr>
          <w:rFonts w:ascii="仿宋_GB2312" w:hAnsi="宋体" w:hint="eastAsia"/>
          <w:lang w:val="zh-CN"/>
        </w:rPr>
        <w:t>对符合政策的计划生育奖特扶对象、独生子女家庭、失独家庭进行补助。</w:t>
      </w:r>
    </w:p>
    <w:p w:rsidR="00F2494D"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2．</w:t>
      </w:r>
      <w:r w:rsidR="00F2494D">
        <w:rPr>
          <w:rFonts w:ascii="仿宋_GB2312" w:hAnsi="宋体" w:hint="eastAsia"/>
          <w:lang w:val="zh-CN"/>
        </w:rPr>
        <w:t>补助金额：</w:t>
      </w:r>
      <w:r w:rsidR="00DB0C63">
        <w:rPr>
          <w:rFonts w:ascii="仿宋_GB2312" w:hAnsi="宋体" w:hint="eastAsia"/>
          <w:lang w:val="zh-CN"/>
        </w:rPr>
        <w:t>71.65</w:t>
      </w:r>
      <w:r w:rsidR="00F2494D">
        <w:rPr>
          <w:rFonts w:ascii="仿宋_GB2312" w:hAnsi="宋体" w:hint="eastAsia"/>
          <w:lang w:val="zh-CN"/>
        </w:rPr>
        <w:t>万元</w:t>
      </w:r>
    </w:p>
    <w:p w:rsidR="00F2494D" w:rsidRDefault="00E62512" w:rsidP="00F2494D">
      <w:pPr>
        <w:adjustRightInd w:val="0"/>
        <w:snapToGrid w:val="0"/>
        <w:spacing w:line="560" w:lineRule="exact"/>
        <w:ind w:firstLine="720"/>
        <w:rPr>
          <w:rFonts w:ascii="仿宋_GB2312" w:hAnsi="宋体"/>
        </w:rPr>
      </w:pPr>
      <w:r>
        <w:rPr>
          <w:rFonts w:ascii="仿宋_GB2312" w:hAnsi="宋体" w:hint="eastAsia"/>
          <w:lang w:val="zh-CN"/>
        </w:rPr>
        <w:t>3．</w:t>
      </w:r>
      <w:r w:rsidR="00DB0C63">
        <w:rPr>
          <w:rFonts w:ascii="仿宋_GB2312" w:hAnsi="宋体" w:hint="eastAsia"/>
        </w:rPr>
        <w:t>扶助对象满意度指标：提高</w:t>
      </w:r>
      <w:r w:rsidR="00F2494D">
        <w:rPr>
          <w:rFonts w:ascii="仿宋_GB2312" w:hAnsi="宋体" w:hint="eastAsia"/>
        </w:rPr>
        <w:t>群众满意度。</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该项目绩效自评主要采用实地查看和通过</w:t>
      </w:r>
      <w:r w:rsidR="00DB0C63">
        <w:rPr>
          <w:rFonts w:ascii="仿宋_GB2312" w:hAnsi="宋体" w:hint="eastAsia"/>
          <w:lang w:val="zh-CN"/>
        </w:rPr>
        <w:t>补助对象</w:t>
      </w:r>
      <w:r w:rsidR="00F2494D">
        <w:rPr>
          <w:rFonts w:ascii="仿宋_GB2312" w:hAnsi="宋体" w:hint="eastAsia"/>
          <w:lang w:val="zh-CN"/>
        </w:rPr>
        <w:t>访问</w:t>
      </w:r>
      <w:r>
        <w:rPr>
          <w:rFonts w:ascii="仿宋_GB2312" w:hAnsi="宋体" w:hint="eastAsia"/>
          <w:lang w:val="zh-CN"/>
        </w:rPr>
        <w:t>进行评估。</w:t>
      </w:r>
    </w:p>
    <w:p w:rsidR="00797861" w:rsidRDefault="00D819AB">
      <w:pPr>
        <w:adjustRightInd w:val="0"/>
        <w:snapToGrid w:val="0"/>
        <w:spacing w:line="600" w:lineRule="exact"/>
        <w:ind w:firstLine="720"/>
        <w:rPr>
          <w:rFonts w:ascii="黑体" w:eastAsia="黑体" w:hAnsi="宋体"/>
        </w:rPr>
      </w:pPr>
      <w:r>
        <w:rPr>
          <w:rFonts w:ascii="黑体" w:eastAsia="黑体" w:hAnsi="宋体" w:hint="eastAsia"/>
        </w:rPr>
        <w:t>二、项目资金申报及使用情况</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已经按照程序进行申报并拨付到位</w:t>
      </w:r>
      <w:r w:rsidR="00F2494D">
        <w:rPr>
          <w:rFonts w:ascii="仿宋_GB2312" w:hAnsi="宋体" w:hint="eastAsia"/>
          <w:lang w:val="zh-CN"/>
        </w:rPr>
        <w:t>7</w:t>
      </w:r>
      <w:r w:rsidR="00DB0C63">
        <w:rPr>
          <w:rFonts w:ascii="仿宋_GB2312" w:hAnsi="宋体" w:hint="eastAsia"/>
          <w:lang w:val="zh-CN"/>
        </w:rPr>
        <w:t>1.65</w:t>
      </w:r>
      <w:r>
        <w:rPr>
          <w:rFonts w:ascii="仿宋_GB2312" w:hAnsi="宋体" w:hint="eastAsia"/>
          <w:lang w:val="zh-CN"/>
        </w:rPr>
        <w:t>万补助资金。</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（二）资金计划、到位及使用情况。</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lastRenderedPageBreak/>
        <w:t>1．资金计划。</w:t>
      </w:r>
      <w:r>
        <w:rPr>
          <w:rFonts w:ascii="仿宋_GB2312" w:hAnsi="宋体" w:hint="eastAsia"/>
          <w:lang w:val="zh-CN"/>
        </w:rPr>
        <w:t>财政安排</w:t>
      </w:r>
      <w:r w:rsidR="00F2494D">
        <w:rPr>
          <w:rFonts w:ascii="仿宋_GB2312" w:hAnsi="宋体" w:hint="eastAsia"/>
          <w:lang w:val="zh-CN"/>
        </w:rPr>
        <w:t>7</w:t>
      </w:r>
      <w:r w:rsidR="00DB0C63">
        <w:rPr>
          <w:rFonts w:ascii="仿宋_GB2312" w:hAnsi="宋体" w:hint="eastAsia"/>
          <w:lang w:val="zh-CN"/>
        </w:rPr>
        <w:t>1.65</w:t>
      </w:r>
      <w:r>
        <w:rPr>
          <w:rFonts w:ascii="仿宋_GB2312" w:hAnsi="宋体" w:hint="eastAsia"/>
          <w:lang w:val="zh-CN"/>
        </w:rPr>
        <w:t>万补助资金</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t>2．资金到位。</w:t>
      </w:r>
      <w:r>
        <w:rPr>
          <w:rFonts w:ascii="仿宋_GB2312" w:hAnsi="宋体" w:hint="eastAsia"/>
          <w:lang w:val="zh-CN"/>
        </w:rPr>
        <w:t>财政安排</w:t>
      </w:r>
      <w:r w:rsidR="00F2494D">
        <w:rPr>
          <w:rFonts w:ascii="仿宋_GB2312" w:hAnsi="宋体" w:hint="eastAsia"/>
          <w:lang w:val="zh-CN"/>
        </w:rPr>
        <w:t>7</w:t>
      </w:r>
      <w:r w:rsidR="00DB0C63">
        <w:rPr>
          <w:rFonts w:ascii="仿宋_GB2312" w:hAnsi="宋体" w:hint="eastAsia"/>
          <w:lang w:val="zh-CN"/>
        </w:rPr>
        <w:t>1.65</w:t>
      </w:r>
      <w:r>
        <w:rPr>
          <w:rFonts w:ascii="仿宋_GB2312" w:hAnsi="宋体" w:hint="eastAsia"/>
          <w:lang w:val="zh-CN"/>
        </w:rPr>
        <w:t>万补助资金已拨付到位</w:t>
      </w:r>
    </w:p>
    <w:p w:rsidR="00E62512" w:rsidRDefault="00E62512" w:rsidP="00E62512">
      <w:pPr>
        <w:adjustRightInd w:val="0"/>
        <w:snapToGrid w:val="0"/>
        <w:spacing w:line="600" w:lineRule="exact"/>
        <w:ind w:firstLine="720"/>
        <w:rPr>
          <w:rFonts w:ascii="仿宋_GB2312" w:hAnsi="宋体"/>
          <w:lang w:val="zh-CN"/>
        </w:rPr>
      </w:pPr>
      <w:r>
        <w:rPr>
          <w:rFonts w:ascii="楷体_GB2312" w:eastAsia="楷体_GB2312" w:hAnsi="宋体" w:hint="eastAsia"/>
          <w:lang w:val="zh-CN"/>
        </w:rPr>
        <w:t>3．资金使用。</w:t>
      </w:r>
      <w:r w:rsidR="00F2494D">
        <w:rPr>
          <w:rFonts w:ascii="仿宋_GB2312" w:hAnsi="宋体" w:hint="eastAsia"/>
        </w:rPr>
        <w:t>对全县</w:t>
      </w:r>
      <w:r w:rsidR="00DB0C63">
        <w:rPr>
          <w:rFonts w:ascii="仿宋_GB2312" w:hAnsi="宋体" w:hint="eastAsia"/>
        </w:rPr>
        <w:t>约1690人进行了补助</w:t>
      </w:r>
      <w:r w:rsidR="00F2494D">
        <w:rPr>
          <w:rFonts w:ascii="仿宋_GB2312" w:hAnsi="宋体" w:hint="eastAsia"/>
        </w:rPr>
        <w:t>。</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F2494D" w:rsidRDefault="00E62512" w:rsidP="00F2494D">
      <w:pPr>
        <w:adjustRightInd w:val="0"/>
        <w:snapToGrid w:val="0"/>
        <w:spacing w:line="560" w:lineRule="exact"/>
        <w:ind w:firstLine="720"/>
        <w:rPr>
          <w:rFonts w:ascii="仿宋_GB2312" w:hAnsi="宋体"/>
          <w:lang w:val="zh-CN"/>
        </w:rPr>
      </w:pPr>
      <w:r>
        <w:rPr>
          <w:rFonts w:ascii="仿宋_GB2312" w:hAnsi="宋体" w:hint="eastAsia"/>
          <w:lang w:val="zh-CN"/>
        </w:rPr>
        <w:t>该项目严格按照财务管理的程序进行申报、拨付。</w:t>
      </w:r>
      <w:r w:rsidR="00F2494D">
        <w:rPr>
          <w:rFonts w:ascii="仿宋_GB2312" w:hAnsi="宋体" w:hint="eastAsia"/>
          <w:lang w:val="zh-CN"/>
        </w:rPr>
        <w:t>项目严格执行财务管理制度、财务处理是及时、会计核算规范。</w:t>
      </w:r>
    </w:p>
    <w:p w:rsidR="00797861" w:rsidRDefault="00D819AB">
      <w:pPr>
        <w:adjustRightInd w:val="0"/>
        <w:snapToGrid w:val="0"/>
        <w:spacing w:line="600" w:lineRule="exact"/>
        <w:ind w:firstLine="720"/>
        <w:rPr>
          <w:rFonts w:ascii="黑体" w:eastAsia="黑体" w:hAnsi="宋体"/>
        </w:rPr>
      </w:pPr>
      <w:r>
        <w:rPr>
          <w:rFonts w:ascii="黑体" w:eastAsia="黑体" w:hAnsi="宋体" w:hint="eastAsia"/>
        </w:rPr>
        <w:t>三、项目实施及管理情况</w:t>
      </w:r>
    </w:p>
    <w:p w:rsidR="00F2494D" w:rsidRDefault="00E62512" w:rsidP="00E62512">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（一）项目组织架构及实施流程。</w:t>
      </w:r>
    </w:p>
    <w:p w:rsidR="00E62512" w:rsidRDefault="00E62512" w:rsidP="00E62512">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项目组织有序，实施流程规范。</w:t>
      </w:r>
    </w:p>
    <w:p w:rsidR="00F2494D" w:rsidRDefault="00E62512" w:rsidP="00E62512">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（二）项目管理情况。</w:t>
      </w:r>
    </w:p>
    <w:p w:rsidR="00BA675F" w:rsidRDefault="00BA675F" w:rsidP="00BA675F">
      <w:pPr>
        <w:ind w:firstLineChars="200" w:firstLine="628"/>
      </w:pPr>
      <w:r>
        <w:rPr>
          <w:rFonts w:ascii="仿宋_GB2312" w:hint="eastAsia"/>
          <w:spacing w:val="-3"/>
        </w:rPr>
        <w:t>农村部分计划生育家庭奖励扶助制度、计划生育家庭特别扶助制度、独生子女父母奖励发放制度是通过对符合条件的计划生育家庭给予经济上的奖励和扶助，目的是缓解计划生育家庭的特殊困难，改善和提高计划生育家庭的生活质量，建立以政策性奖励扶助为主体，多种帮扶活动为补充，相关社会经济政策配套的政策体系，逐步完善有利于计划生育工作的利益导向机制。</w:t>
      </w:r>
    </w:p>
    <w:p w:rsidR="00F2494D" w:rsidRDefault="00E62512" w:rsidP="00E62512">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（三）项目监管情况。</w:t>
      </w:r>
    </w:p>
    <w:p w:rsidR="00E62512" w:rsidRDefault="00E62512" w:rsidP="00E62512">
      <w:pPr>
        <w:adjustRightInd w:val="0"/>
        <w:snapToGrid w:val="0"/>
        <w:spacing w:line="600" w:lineRule="exact"/>
        <w:ind w:firstLine="720"/>
        <w:rPr>
          <w:rFonts w:ascii="仿宋_GB2312" w:hAnsi="宋体"/>
          <w:lang w:val="zh-CN"/>
        </w:rPr>
      </w:pPr>
      <w:r>
        <w:rPr>
          <w:rFonts w:ascii="仿宋_GB2312" w:hAnsi="宋体" w:hint="eastAsia"/>
          <w:lang w:val="zh-CN"/>
        </w:rPr>
        <w:t>县卫健局定期对项目的实施情况进行督查。</w:t>
      </w:r>
    </w:p>
    <w:p w:rsidR="00797861" w:rsidRDefault="00D819AB">
      <w:pPr>
        <w:adjustRightInd w:val="0"/>
        <w:snapToGrid w:val="0"/>
        <w:spacing w:line="600" w:lineRule="exact"/>
        <w:ind w:firstLine="720"/>
        <w:rPr>
          <w:rFonts w:ascii="仿宋_GB2312" w:hAnsi="宋体"/>
          <w:lang w:val="zh-CN"/>
        </w:rPr>
      </w:pPr>
      <w:r>
        <w:rPr>
          <w:rFonts w:ascii="黑体" w:eastAsia="黑体" w:hAnsi="宋体" w:hint="eastAsia"/>
        </w:rPr>
        <w:t>四、项目绩效情况</w:t>
      </w:r>
      <w:r>
        <w:rPr>
          <w:rFonts w:ascii="仿宋_GB2312" w:hAnsi="宋体" w:hint="eastAsia"/>
          <w:lang w:val="zh-CN"/>
        </w:rPr>
        <w:tab/>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E62512" w:rsidRDefault="009A3237" w:rsidP="00BA675F">
      <w:pPr>
        <w:adjustRightInd w:val="0"/>
        <w:snapToGrid w:val="0"/>
        <w:spacing w:line="600" w:lineRule="exact"/>
        <w:ind w:firstLineChars="250" w:firstLine="800"/>
        <w:rPr>
          <w:rFonts w:ascii="楷体_GB2312" w:eastAsia="楷体_GB2312" w:hAnsi="宋体"/>
          <w:b/>
          <w:lang w:val="zh-CN"/>
        </w:rPr>
      </w:pPr>
      <w:r>
        <w:rPr>
          <w:rFonts w:ascii="仿宋_GB2312" w:hAnsi="宋体" w:hint="eastAsia"/>
          <w:lang w:val="zh-CN"/>
        </w:rPr>
        <w:t>完成率100%。</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BA675F" w:rsidRDefault="00BA675F" w:rsidP="00BA675F">
      <w:pPr>
        <w:ind w:firstLineChars="250" w:firstLine="800"/>
      </w:pPr>
      <w:r>
        <w:rPr>
          <w:rFonts w:ascii="仿宋_GB2312" w:hint="eastAsia"/>
        </w:rPr>
        <w:t>有利于缓解计划生育家庭在生产、生活和养老方面的困难。</w:t>
      </w:r>
      <w:r>
        <w:rPr>
          <w:rFonts w:ascii="仿宋_GB2312" w:hint="eastAsia"/>
        </w:rPr>
        <w:lastRenderedPageBreak/>
        <w:t>促进了人口与经济社会协调发展。</w:t>
      </w:r>
    </w:p>
    <w:p w:rsidR="00797861" w:rsidRDefault="00D819AB">
      <w:pPr>
        <w:adjustRightInd w:val="0"/>
        <w:snapToGrid w:val="0"/>
        <w:spacing w:line="600" w:lineRule="exact"/>
        <w:ind w:firstLine="720"/>
        <w:rPr>
          <w:rFonts w:ascii="黑体" w:eastAsia="黑体" w:hAnsi="宋体"/>
        </w:rPr>
      </w:pPr>
      <w:r>
        <w:rPr>
          <w:rFonts w:ascii="黑体" w:eastAsia="黑体" w:hAnsi="宋体" w:hint="eastAsia"/>
        </w:rPr>
        <w:t>五、评价结论及建议</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（一）评价结论。</w:t>
      </w:r>
    </w:p>
    <w:p w:rsidR="00BA675F" w:rsidRPr="00BA675F" w:rsidRDefault="00E62512" w:rsidP="00BA675F">
      <w:pPr>
        <w:ind w:firstLineChars="200" w:firstLine="643"/>
        <w:rPr>
          <w:rFonts w:asciiTheme="minorEastAsia" w:eastAsiaTheme="minorEastAsia" w:hAnsiTheme="minorEastAsia"/>
          <w:b/>
        </w:rPr>
      </w:pPr>
      <w:r>
        <w:rPr>
          <w:rFonts w:ascii="楷体_GB2312" w:eastAsia="楷体_GB2312" w:hAnsi="宋体" w:hint="eastAsia"/>
          <w:b/>
          <w:lang w:val="zh-CN"/>
        </w:rPr>
        <w:t>该项目具有很好的及时性和社会性，</w:t>
      </w:r>
      <w:r w:rsidR="00BA675F" w:rsidRPr="00BA675F">
        <w:rPr>
          <w:rFonts w:asciiTheme="minorEastAsia" w:eastAsiaTheme="minorEastAsia" w:hAnsiTheme="minorEastAsia" w:hint="eastAsia"/>
          <w:b/>
          <w:spacing w:val="-3"/>
        </w:rPr>
        <w:t>缓解</w:t>
      </w:r>
      <w:r w:rsidR="00BA675F">
        <w:rPr>
          <w:rFonts w:asciiTheme="minorEastAsia" w:eastAsiaTheme="minorEastAsia" w:hAnsiTheme="minorEastAsia" w:hint="eastAsia"/>
          <w:b/>
          <w:spacing w:val="-3"/>
        </w:rPr>
        <w:t>了</w:t>
      </w:r>
      <w:r w:rsidR="00BA675F" w:rsidRPr="00BA675F">
        <w:rPr>
          <w:rFonts w:asciiTheme="minorEastAsia" w:eastAsiaTheme="minorEastAsia" w:hAnsiTheme="minorEastAsia" w:hint="eastAsia"/>
          <w:b/>
          <w:spacing w:val="-3"/>
        </w:rPr>
        <w:t>计划生育家庭的特殊困难，改善和提高</w:t>
      </w:r>
      <w:r w:rsidR="00BA675F">
        <w:rPr>
          <w:rFonts w:asciiTheme="minorEastAsia" w:eastAsiaTheme="minorEastAsia" w:hAnsiTheme="minorEastAsia" w:hint="eastAsia"/>
          <w:b/>
          <w:spacing w:val="-3"/>
        </w:rPr>
        <w:t>了</w:t>
      </w:r>
      <w:r w:rsidR="00BA675F" w:rsidRPr="00BA675F">
        <w:rPr>
          <w:rFonts w:asciiTheme="minorEastAsia" w:eastAsiaTheme="minorEastAsia" w:hAnsiTheme="minorEastAsia" w:hint="eastAsia"/>
          <w:b/>
          <w:spacing w:val="-3"/>
        </w:rPr>
        <w:t>计划生育家庭的生活质量</w:t>
      </w:r>
      <w:r w:rsidR="00BA675F">
        <w:rPr>
          <w:rFonts w:asciiTheme="minorEastAsia" w:eastAsiaTheme="minorEastAsia" w:hAnsiTheme="minorEastAsia" w:hint="eastAsia"/>
          <w:b/>
          <w:spacing w:val="-3"/>
        </w:rPr>
        <w:t>。</w:t>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797861" w:rsidRDefault="009A3237">
      <w:pPr>
        <w:adjustRightInd w:val="0"/>
        <w:snapToGrid w:val="0"/>
        <w:spacing w:line="600" w:lineRule="exact"/>
        <w:ind w:firstLineChars="200" w:firstLine="640"/>
        <w:rPr>
          <w:rFonts w:ascii="仿宋_GB2312" w:hAnsi="宋体"/>
          <w:lang w:val="zh-CN"/>
        </w:rPr>
      </w:pPr>
      <w:r>
        <w:rPr>
          <w:rFonts w:ascii="仿宋_GB2312" w:hAnsi="宋体" w:hint="eastAsia"/>
          <w:lang w:val="zh-CN"/>
        </w:rPr>
        <w:t>无</w:t>
      </w:r>
      <w:r w:rsidR="00D819AB">
        <w:rPr>
          <w:rFonts w:ascii="仿宋_GB2312" w:hAnsi="宋体" w:hint="eastAsia"/>
          <w:lang w:val="zh-CN"/>
        </w:rPr>
        <w:tab/>
      </w:r>
    </w:p>
    <w:p w:rsidR="00797861" w:rsidRDefault="00D819AB">
      <w:pPr>
        <w:adjustRightInd w:val="0"/>
        <w:snapToGrid w:val="0"/>
        <w:spacing w:line="600" w:lineRule="exact"/>
        <w:ind w:firstLine="720"/>
        <w:rPr>
          <w:rFonts w:ascii="楷体_GB2312" w:eastAsia="楷体_GB2312" w:hAnsi="宋体"/>
          <w:b/>
          <w:lang w:val="zh-CN"/>
        </w:rPr>
      </w:pPr>
      <w:r>
        <w:rPr>
          <w:rFonts w:ascii="楷体_GB2312" w:eastAsia="楷体_GB2312" w:hAnsi="宋体" w:hint="eastAsia"/>
          <w:b/>
          <w:lang w:val="zh-CN"/>
        </w:rPr>
        <w:t>（三）相关建议。</w:t>
      </w:r>
    </w:p>
    <w:p w:rsidR="00797861" w:rsidRDefault="009A3237" w:rsidP="009A3237">
      <w:pPr>
        <w:ind w:firstLineChars="200" w:firstLine="640"/>
      </w:pPr>
      <w:r>
        <w:rPr>
          <w:rFonts w:ascii="仿宋_GB2312" w:hAnsi="宋体" w:hint="eastAsia"/>
          <w:lang w:val="zh-CN"/>
        </w:rPr>
        <w:t>无</w:t>
      </w:r>
    </w:p>
    <w:p w:rsidR="00797861" w:rsidRDefault="00797861">
      <w:pPr>
        <w:adjustRightInd w:val="0"/>
        <w:snapToGrid w:val="0"/>
        <w:spacing w:line="600" w:lineRule="exact"/>
        <w:ind w:firstLine="720"/>
      </w:pPr>
    </w:p>
    <w:sectPr w:rsidR="00797861" w:rsidSect="00797861">
      <w:pgSz w:w="11906" w:h="16838"/>
      <w:pgMar w:top="1440" w:right="1633" w:bottom="1440" w:left="163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49F" w:rsidRDefault="00D1749F" w:rsidP="00545BD7">
      <w:r>
        <w:separator/>
      </w:r>
    </w:p>
  </w:endnote>
  <w:endnote w:type="continuationSeparator" w:id="0">
    <w:p w:rsidR="00D1749F" w:rsidRDefault="00D1749F" w:rsidP="00545B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宋体"/>
    <w:panose1 w:val="02010609030101010101"/>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00000" w:csb1="00000000"/>
  </w:font>
  <w:font w:name="方正黑体_GBK">
    <w:altName w:val="宋体"/>
    <w:charset w:val="86"/>
    <w:family w:val="auto"/>
    <w:pitch w:val="default"/>
    <w:sig w:usb0="00000000" w:usb1="0000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宋体"/>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49F" w:rsidRDefault="00D1749F" w:rsidP="00545BD7">
      <w:r>
        <w:separator/>
      </w:r>
    </w:p>
  </w:footnote>
  <w:footnote w:type="continuationSeparator" w:id="0">
    <w:p w:rsidR="00D1749F" w:rsidRDefault="00D1749F" w:rsidP="00545B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UxNjFmMzVhYmRmMjFjZDYxYzZmMDA5NjI2ZjA5ZjcifQ=="/>
  </w:docVars>
  <w:rsids>
    <w:rsidRoot w:val="291C455A"/>
    <w:rsid w:val="FFA371D6"/>
    <w:rsid w:val="001B1813"/>
    <w:rsid w:val="002A5E78"/>
    <w:rsid w:val="003315AE"/>
    <w:rsid w:val="0049716B"/>
    <w:rsid w:val="00545BD7"/>
    <w:rsid w:val="006F6CE7"/>
    <w:rsid w:val="00797861"/>
    <w:rsid w:val="007C2B5D"/>
    <w:rsid w:val="009A3237"/>
    <w:rsid w:val="009F3ECC"/>
    <w:rsid w:val="00AE459A"/>
    <w:rsid w:val="00BA675F"/>
    <w:rsid w:val="00C073E9"/>
    <w:rsid w:val="00CC3383"/>
    <w:rsid w:val="00D1749F"/>
    <w:rsid w:val="00D819AB"/>
    <w:rsid w:val="00DB0C63"/>
    <w:rsid w:val="00E42B1E"/>
    <w:rsid w:val="00E62512"/>
    <w:rsid w:val="00EC044E"/>
    <w:rsid w:val="00F2494D"/>
    <w:rsid w:val="0D466608"/>
    <w:rsid w:val="0D850CC5"/>
    <w:rsid w:val="19B536B9"/>
    <w:rsid w:val="291C455A"/>
    <w:rsid w:val="2A502512"/>
    <w:rsid w:val="36926D0C"/>
    <w:rsid w:val="414A628B"/>
    <w:rsid w:val="673E27F9"/>
    <w:rsid w:val="6EF16389"/>
    <w:rsid w:val="74276058"/>
    <w:rsid w:val="79016D9C"/>
    <w:rsid w:val="7B2370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861"/>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97861"/>
    <w:pPr>
      <w:tabs>
        <w:tab w:val="center" w:pos="4153"/>
        <w:tab w:val="right" w:pos="8306"/>
      </w:tabs>
      <w:snapToGrid w:val="0"/>
      <w:jc w:val="left"/>
    </w:pPr>
    <w:rPr>
      <w:sz w:val="18"/>
    </w:rPr>
  </w:style>
  <w:style w:type="paragraph" w:styleId="a4">
    <w:name w:val="header"/>
    <w:basedOn w:val="a"/>
    <w:rsid w:val="0079786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5">
    <w:name w:val="四号正文"/>
    <w:basedOn w:val="a"/>
    <w:qFormat/>
    <w:rsid w:val="00797861"/>
    <w:pPr>
      <w:spacing w:line="360" w:lineRule="auto"/>
    </w:pPr>
    <w:rPr>
      <w:rFonts w:ascii="??" w:eastAsia="宋体" w:hAnsi="??"/>
      <w:color w:val="000000"/>
      <w:kern w:val="0"/>
      <w:sz w:val="28"/>
      <w:szCs w:val="21"/>
      <w:lang w:val="zh-CN"/>
    </w:rPr>
  </w:style>
</w:styles>
</file>

<file path=word/webSettings.xml><?xml version="1.0" encoding="utf-8"?>
<w:webSettings xmlns:r="http://schemas.openxmlformats.org/officeDocument/2006/relationships" xmlns:w="http://schemas.openxmlformats.org/wordprocessingml/2006/main">
  <w:divs>
    <w:div w:id="680207140">
      <w:bodyDiv w:val="1"/>
      <w:marLeft w:val="0"/>
      <w:marRight w:val="0"/>
      <w:marTop w:val="0"/>
      <w:marBottom w:val="0"/>
      <w:divBdr>
        <w:top w:val="none" w:sz="0" w:space="0" w:color="auto"/>
        <w:left w:val="none" w:sz="0" w:space="0" w:color="auto"/>
        <w:bottom w:val="none" w:sz="0" w:space="0" w:color="auto"/>
        <w:right w:val="none" w:sz="0" w:space="0" w:color="auto"/>
      </w:divBdr>
    </w:div>
    <w:div w:id="1296984101">
      <w:bodyDiv w:val="1"/>
      <w:marLeft w:val="0"/>
      <w:marRight w:val="0"/>
      <w:marTop w:val="0"/>
      <w:marBottom w:val="0"/>
      <w:divBdr>
        <w:top w:val="none" w:sz="0" w:space="0" w:color="auto"/>
        <w:left w:val="none" w:sz="0" w:space="0" w:color="auto"/>
        <w:bottom w:val="none" w:sz="0" w:space="0" w:color="auto"/>
        <w:right w:val="none" w:sz="0" w:space="0" w:color="auto"/>
      </w:divBdr>
    </w:div>
    <w:div w:id="2052337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131</Words>
  <Characters>747</Characters>
  <Application>Microsoft Office Word</Application>
  <DocSecurity>0</DocSecurity>
  <Lines>6</Lines>
  <Paragraphs>1</Paragraphs>
  <ScaleCrop>false</ScaleCrop>
  <Company/>
  <LinksUpToDate>false</LinksUpToDate>
  <CharactersWithSpaces>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2022-03-15T02:21:00Z</cp:lastPrinted>
  <dcterms:created xsi:type="dcterms:W3CDTF">2020-06-30T16:19:00Z</dcterms:created>
  <dcterms:modified xsi:type="dcterms:W3CDTF">2023-11-10T02:21:00Z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