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61" w:rsidRDefault="00D819AB">
      <w:pPr>
        <w:spacing w:line="600" w:lineRule="exact"/>
        <w:rPr>
          <w:rFonts w:eastAsia="方正黑体_GBK"/>
          <w:sz w:val="33"/>
          <w:szCs w:val="33"/>
        </w:rPr>
      </w:pPr>
      <w:r>
        <w:rPr>
          <w:rFonts w:ascii="方正黑体_GBK" w:eastAsia="方正黑体_GBK" w:hAnsi="方正黑体_GBK" w:cs="方正黑体_GBK" w:hint="eastAsia"/>
          <w:sz w:val="33"/>
          <w:szCs w:val="33"/>
        </w:rPr>
        <w:t>附件7</w:t>
      </w:r>
      <w:bookmarkStart w:id="0" w:name="_GoBack"/>
      <w:bookmarkEnd w:id="0"/>
    </w:p>
    <w:p w:rsidR="00797861" w:rsidRDefault="00797861">
      <w:pPr>
        <w:tabs>
          <w:tab w:val="left" w:pos="1440"/>
        </w:tabs>
        <w:spacing w:line="600" w:lineRule="exact"/>
        <w:rPr>
          <w:rFonts w:ascii="宋体" w:eastAsia="宋体" w:hAnsi="宋体"/>
          <w:sz w:val="30"/>
          <w:szCs w:val="30"/>
        </w:rPr>
      </w:pPr>
    </w:p>
    <w:p w:rsidR="00545BD7" w:rsidRPr="00545BD7" w:rsidRDefault="00EE7269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EE7269">
        <w:rPr>
          <w:rFonts w:asciiTheme="majorEastAsia" w:eastAsiaTheme="majorEastAsia" w:hAnsiTheme="majorEastAsia" w:hint="eastAsia"/>
          <w:sz w:val="44"/>
          <w:szCs w:val="44"/>
        </w:rPr>
        <w:t>疫情防控</w:t>
      </w:r>
      <w:r w:rsidR="00D819AB" w:rsidRPr="00545BD7">
        <w:rPr>
          <w:rFonts w:asciiTheme="majorEastAsia" w:eastAsiaTheme="majorEastAsia" w:hAnsiTheme="majorEastAsia" w:hint="eastAsia"/>
          <w:sz w:val="44"/>
          <w:szCs w:val="44"/>
        </w:rPr>
        <w:t>项目</w:t>
      </w:r>
    </w:p>
    <w:p w:rsidR="00797861" w:rsidRPr="00545BD7" w:rsidRDefault="00D819AB">
      <w:pPr>
        <w:pStyle w:val="a5"/>
        <w:spacing w:line="600" w:lineRule="exact"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5BD7">
        <w:rPr>
          <w:rFonts w:asciiTheme="majorEastAsia" w:eastAsiaTheme="majorEastAsia" w:hAnsiTheme="majorEastAsia" w:hint="eastAsia"/>
          <w:sz w:val="44"/>
          <w:szCs w:val="44"/>
        </w:rPr>
        <w:t>支出绩效自评报告</w:t>
      </w:r>
    </w:p>
    <w:p w:rsidR="00797861" w:rsidRDefault="00D819AB">
      <w:pPr>
        <w:pStyle w:val="a5"/>
        <w:spacing w:line="600" w:lineRule="exact"/>
        <w:ind w:firstLine="883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CC3383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峨边卫生健康局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自评）</w:t>
      </w:r>
    </w:p>
    <w:p w:rsidR="00797861" w:rsidRDefault="00797861">
      <w:pPr>
        <w:pStyle w:val="a5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（一）项目基本情况。</w:t>
      </w:r>
    </w:p>
    <w:p w:rsidR="00EE7269" w:rsidRDefault="00EE7269" w:rsidP="00EE7269">
      <w:pPr>
        <w:ind w:firstLine="645"/>
        <w:rPr>
          <w:rFonts w:ascii="仿宋_GB2312" w:hAnsi="仿宋_GB2312" w:cs="仿宋_GB2312"/>
        </w:rPr>
      </w:pPr>
      <w:r>
        <w:rPr>
          <w:rFonts w:ascii="仿宋_GB2312" w:hAnsi="仿宋_GB2312" w:cs="仿宋_GB2312" w:hint="eastAsia"/>
        </w:rPr>
        <w:t>疫情防控工作</w:t>
      </w:r>
      <w:r>
        <w:rPr>
          <w:rFonts w:ascii="仿宋_GB2312" w:hAnsi="仿宋_GB2312" w:cs="仿宋_GB2312" w:hint="eastAsia"/>
          <w:bCs/>
          <w:kern w:val="0"/>
        </w:rPr>
        <w:t>严格贯彻落实中央、省、市、县疫情防控总体要求，狠抓院感防控、疫苗接种、核酸检测、隔离医学观察、流调溯源、保障储备、应急处置等能力提升，保障了常态化</w:t>
      </w:r>
      <w:r>
        <w:rPr>
          <w:rFonts w:ascii="仿宋_GB2312" w:hAnsi="仿宋_GB2312" w:cs="仿宋_GB2312" w:hint="eastAsia"/>
        </w:rPr>
        <w:t>疫情防控各项工作的开展。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1．</w:t>
      </w:r>
      <w:r w:rsidR="00F2494D">
        <w:rPr>
          <w:rFonts w:ascii="仿宋_GB2312" w:hAnsi="宋体" w:hint="eastAsia"/>
          <w:lang w:val="zh-CN"/>
        </w:rPr>
        <w:t>全县</w:t>
      </w:r>
      <w:r w:rsidR="00EE7269">
        <w:rPr>
          <w:rFonts w:ascii="仿宋_GB2312" w:hAnsi="宋体" w:hint="eastAsia"/>
          <w:lang w:val="zh-CN"/>
        </w:rPr>
        <w:t>2个隔离医学观察点正常运行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2．</w:t>
      </w:r>
      <w:r w:rsidR="00EE7269">
        <w:rPr>
          <w:rFonts w:ascii="仿宋_GB2312" w:hAnsi="宋体" w:hint="eastAsia"/>
          <w:lang w:val="zh-CN"/>
        </w:rPr>
        <w:t>全县核酸检测工作正常开展</w:t>
      </w:r>
    </w:p>
    <w:p w:rsidR="00F2494D" w:rsidRDefault="00E62512" w:rsidP="00F2494D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3．</w:t>
      </w:r>
      <w:r w:rsidR="00EE7269">
        <w:rPr>
          <w:rFonts w:ascii="仿宋_GB2312" w:hAnsi="宋体" w:hint="eastAsia"/>
        </w:rPr>
        <w:t>群众满意度指标：提高</w:t>
      </w:r>
      <w:r w:rsidR="00F2494D">
        <w:rPr>
          <w:rFonts w:ascii="仿宋_GB2312" w:hAnsi="宋体" w:hint="eastAsia"/>
        </w:rPr>
        <w:t>群众满意度。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（三）项目自评步骤及方法。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该项目绩效自评主要采用实地查看</w:t>
      </w:r>
      <w:r w:rsidR="00EE7269">
        <w:rPr>
          <w:rFonts w:ascii="仿宋_GB2312" w:hAnsi="宋体" w:hint="eastAsia"/>
          <w:lang w:val="zh-CN"/>
        </w:rPr>
        <w:t>评估</w:t>
      </w:r>
      <w:r>
        <w:rPr>
          <w:rFonts w:ascii="仿宋_GB2312" w:hAnsi="宋体" w:hint="eastAsia"/>
          <w:lang w:val="zh-CN"/>
        </w:rPr>
        <w:t>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二、项目资金申报及使用情况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已经按照程序进行申报并拨付到位</w:t>
      </w:r>
      <w:r w:rsidR="00EE7269">
        <w:rPr>
          <w:rFonts w:ascii="仿宋_GB2312" w:hAnsi="宋体" w:hint="eastAsia"/>
          <w:lang w:val="zh-CN"/>
        </w:rPr>
        <w:t>345.56</w:t>
      </w:r>
      <w:r>
        <w:rPr>
          <w:rFonts w:ascii="仿宋_GB2312" w:hAnsi="宋体" w:hint="eastAsia"/>
          <w:lang w:val="zh-CN"/>
        </w:rPr>
        <w:t>万补助资金。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（二）资金计划、到位及使用情况。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1．资金计划。</w:t>
      </w:r>
      <w:r>
        <w:rPr>
          <w:rFonts w:ascii="仿宋_GB2312" w:hAnsi="宋体" w:hint="eastAsia"/>
          <w:lang w:val="zh-CN"/>
        </w:rPr>
        <w:t>财政安排</w:t>
      </w:r>
      <w:r w:rsidR="00EE7269">
        <w:rPr>
          <w:rFonts w:ascii="仿宋_GB2312" w:hAnsi="宋体" w:hint="eastAsia"/>
          <w:lang w:val="zh-CN"/>
        </w:rPr>
        <w:t>345.56</w:t>
      </w:r>
      <w:r>
        <w:rPr>
          <w:rFonts w:ascii="仿宋_GB2312" w:hAnsi="宋体" w:hint="eastAsia"/>
          <w:lang w:val="zh-CN"/>
        </w:rPr>
        <w:t>万补助资金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lastRenderedPageBreak/>
        <w:t>2．资金到位。</w:t>
      </w:r>
      <w:r>
        <w:rPr>
          <w:rFonts w:ascii="仿宋_GB2312" w:hAnsi="宋体" w:hint="eastAsia"/>
          <w:lang w:val="zh-CN"/>
        </w:rPr>
        <w:t>财政安排</w:t>
      </w:r>
      <w:r w:rsidR="00EE7269">
        <w:rPr>
          <w:rFonts w:ascii="仿宋_GB2312" w:hAnsi="宋体" w:hint="eastAsia"/>
          <w:lang w:val="zh-CN"/>
        </w:rPr>
        <w:t>345.56</w:t>
      </w:r>
      <w:r>
        <w:rPr>
          <w:rFonts w:ascii="仿宋_GB2312" w:hAnsi="宋体" w:hint="eastAsia"/>
          <w:lang w:val="zh-CN"/>
        </w:rPr>
        <w:t>万补助资金已拨付到位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3．资金使用。</w:t>
      </w:r>
      <w:r w:rsidR="00EE7269">
        <w:rPr>
          <w:rFonts w:ascii="仿宋_GB2312" w:hAnsi="宋体" w:hint="eastAsia"/>
        </w:rPr>
        <w:t>全面保障疫情防控工作的正常开展，及时支付各项工作费用。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（三）项目财务管理情况。</w:t>
      </w:r>
    </w:p>
    <w:p w:rsidR="00F2494D" w:rsidRDefault="00E62512" w:rsidP="00F2494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该项目严格按照财务管理的程序进行申报、拨付。</w:t>
      </w:r>
      <w:r w:rsidR="00F2494D">
        <w:rPr>
          <w:rFonts w:ascii="仿宋_GB2312" w:hAnsi="宋体" w:hint="eastAsia"/>
          <w:lang w:val="zh-CN"/>
        </w:rPr>
        <w:t>项目严格执行财务管理制度、财务处理是及时、会计核算规范。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三、项目实施及管理情况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（一）项目组织架构及实施流程。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项目组织有序，实施流程规范。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（二）项目管理情况。</w:t>
      </w:r>
    </w:p>
    <w:p w:rsidR="00E62512" w:rsidRDefault="00AF62C0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在全县的统一部署下，</w:t>
      </w:r>
      <w:r w:rsidR="00E62512">
        <w:rPr>
          <w:rFonts w:ascii="仿宋_GB2312" w:hAnsi="宋体" w:hint="eastAsia"/>
          <w:lang w:val="zh-CN"/>
        </w:rPr>
        <w:t>各医疗机构严格按照</w:t>
      </w:r>
      <w:r>
        <w:rPr>
          <w:rFonts w:ascii="仿宋_GB2312" w:hAnsi="宋体" w:hint="eastAsia"/>
          <w:lang w:val="zh-CN"/>
        </w:rPr>
        <w:t>疫情防控工作的</w:t>
      </w:r>
      <w:r w:rsidR="00EE7269">
        <w:rPr>
          <w:rFonts w:ascii="仿宋_GB2312" w:hAnsi="宋体" w:hint="eastAsia"/>
          <w:lang w:val="zh-CN"/>
        </w:rPr>
        <w:t>要求</w:t>
      </w:r>
      <w:r w:rsidR="00F2494D"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t>切实完成了全县</w:t>
      </w:r>
      <w:r w:rsidR="00EE7269">
        <w:rPr>
          <w:rFonts w:ascii="仿宋_GB2312" w:hAnsi="宋体" w:hint="eastAsia"/>
          <w:lang w:val="zh-CN"/>
        </w:rPr>
        <w:t>免费核酸检测，隔离人员的转运</w:t>
      </w:r>
      <w:r>
        <w:rPr>
          <w:rFonts w:ascii="仿宋_GB2312" w:hAnsi="宋体" w:hint="eastAsia"/>
          <w:lang w:val="zh-CN"/>
        </w:rPr>
        <w:t>，新冠疫苗的接种等各项工作。</w:t>
      </w:r>
    </w:p>
    <w:p w:rsidR="00F2494D" w:rsidRDefault="00E62512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（三）项目监管情况。</w:t>
      </w:r>
    </w:p>
    <w:p w:rsidR="00E62512" w:rsidRDefault="00E62512" w:rsidP="00E62512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县卫健局定期对项目的实施情况进行督查。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四、项目绩效情况</w:t>
      </w:r>
      <w:r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E62512" w:rsidRDefault="00AF62C0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>保障了疫情防控的各项工作</w:t>
      </w:r>
      <w:r w:rsidR="009A3237"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t>资金拨付</w:t>
      </w:r>
      <w:r w:rsidR="009A3237">
        <w:rPr>
          <w:rFonts w:ascii="仿宋_GB2312" w:hAnsi="宋体" w:hint="eastAsia"/>
          <w:lang w:val="zh-CN"/>
        </w:rPr>
        <w:t>共计</w:t>
      </w:r>
      <w:r>
        <w:rPr>
          <w:rFonts w:ascii="仿宋_GB2312" w:hAnsi="宋体" w:hint="eastAsia"/>
          <w:lang w:val="zh-CN"/>
        </w:rPr>
        <w:t>345.56</w:t>
      </w:r>
      <w:r w:rsidR="009A3237">
        <w:rPr>
          <w:rFonts w:ascii="仿宋_GB2312" w:hAnsi="宋体" w:hint="eastAsia"/>
          <w:lang w:val="zh-CN"/>
        </w:rPr>
        <w:t>万元，</w:t>
      </w:r>
      <w:r>
        <w:rPr>
          <w:rFonts w:ascii="仿宋_GB2312" w:hAnsi="宋体" w:hint="eastAsia"/>
          <w:lang w:val="zh-CN"/>
        </w:rPr>
        <w:t>保持了社会稳定，任务</w:t>
      </w:r>
      <w:r w:rsidR="009A3237">
        <w:rPr>
          <w:rFonts w:ascii="仿宋_GB2312" w:hAnsi="宋体" w:hint="eastAsia"/>
          <w:lang w:val="zh-CN"/>
        </w:rPr>
        <w:t>完成率100%。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A3237" w:rsidRDefault="00AF62C0"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仿宋_GB2312" w:cs="仿宋_GB2312" w:hint="eastAsia"/>
          <w:bCs/>
          <w:kern w:val="0"/>
        </w:rPr>
        <w:t>严格贯彻落实中央、省、市、县疫情防控总体要求</w:t>
      </w:r>
      <w:r w:rsidR="009A3237">
        <w:rPr>
          <w:rFonts w:ascii="仿宋_GB2312" w:hAnsi="宋体" w:hint="eastAsia"/>
          <w:lang w:val="zh-CN"/>
        </w:rPr>
        <w:t>，</w:t>
      </w:r>
      <w:r>
        <w:rPr>
          <w:rFonts w:ascii="仿宋_GB2312" w:hAnsi="宋体" w:hint="eastAsia"/>
          <w:lang w:val="zh-CN"/>
        </w:rPr>
        <w:t>群众</w:t>
      </w:r>
      <w:r w:rsidR="009A3237">
        <w:rPr>
          <w:rFonts w:ascii="仿宋_GB2312" w:hAnsi="宋体" w:hint="eastAsia"/>
          <w:lang w:val="zh-CN"/>
        </w:rPr>
        <w:t>满意度进一步提升。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五、评价结论及建议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（一）评价结论。</w:t>
      </w:r>
    </w:p>
    <w:p w:rsidR="00E62512" w:rsidRDefault="00AF62C0" w:rsidP="00E62512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该项目具有很好的及时性和社会性</w:t>
      </w:r>
      <w:r w:rsidR="009A3237">
        <w:rPr>
          <w:rFonts w:ascii="楷体_GB2312" w:eastAsia="楷体_GB2312" w:hAnsi="宋体" w:hint="eastAsia"/>
          <w:b/>
          <w:lang w:val="zh-CN"/>
        </w:rPr>
        <w:t>，对社会稳定、和谐发展</w:t>
      </w:r>
      <w:r w:rsidR="00E62512">
        <w:rPr>
          <w:rFonts w:ascii="楷体_GB2312" w:eastAsia="楷体_GB2312" w:hAnsi="宋体" w:hint="eastAsia"/>
          <w:b/>
          <w:lang w:val="zh-CN"/>
        </w:rPr>
        <w:t>起到一定作用。</w:t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（二）存在的问题。</w:t>
      </w:r>
    </w:p>
    <w:p w:rsidR="00797861" w:rsidRDefault="009A3237">
      <w:pPr>
        <w:adjustRightInd w:val="0"/>
        <w:snapToGrid w:val="0"/>
        <w:spacing w:line="60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无</w:t>
      </w:r>
      <w:r w:rsidR="00D819AB">
        <w:rPr>
          <w:rFonts w:ascii="仿宋_GB2312" w:hAnsi="宋体" w:hint="eastAsia"/>
          <w:lang w:val="zh-CN"/>
        </w:rPr>
        <w:tab/>
      </w:r>
    </w:p>
    <w:p w:rsidR="00797861" w:rsidRDefault="00D819AB">
      <w:pPr>
        <w:adjustRightInd w:val="0"/>
        <w:snapToGrid w:val="0"/>
        <w:spacing w:line="60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（三）相关建议。</w:t>
      </w:r>
    </w:p>
    <w:p w:rsidR="00797861" w:rsidRDefault="009A3237" w:rsidP="009A3237">
      <w:pPr>
        <w:ind w:firstLineChars="200" w:firstLine="640"/>
      </w:pPr>
      <w:r>
        <w:rPr>
          <w:rFonts w:ascii="仿宋_GB2312" w:hAnsi="宋体" w:hint="eastAsia"/>
          <w:lang w:val="zh-CN"/>
        </w:rPr>
        <w:t>无</w:t>
      </w:r>
    </w:p>
    <w:p w:rsidR="00797861" w:rsidRDefault="00797861">
      <w:pPr>
        <w:adjustRightInd w:val="0"/>
        <w:snapToGrid w:val="0"/>
        <w:spacing w:line="600" w:lineRule="exact"/>
        <w:ind w:firstLine="720"/>
      </w:pPr>
    </w:p>
    <w:sectPr w:rsidR="00797861" w:rsidSect="00797861">
      <w:pgSz w:w="11906" w:h="16838"/>
      <w:pgMar w:top="1440" w:right="1633" w:bottom="1440" w:left="163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594" w:rsidRDefault="00011594" w:rsidP="00545BD7">
      <w:r>
        <w:separator/>
      </w:r>
    </w:p>
  </w:endnote>
  <w:endnote w:type="continuationSeparator" w:id="0">
    <w:p w:rsidR="00011594" w:rsidRDefault="00011594" w:rsidP="00545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宋体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594" w:rsidRDefault="00011594" w:rsidP="00545BD7">
      <w:r>
        <w:separator/>
      </w:r>
    </w:p>
  </w:footnote>
  <w:footnote w:type="continuationSeparator" w:id="0">
    <w:p w:rsidR="00011594" w:rsidRDefault="00011594" w:rsidP="00545B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WUxNjFmMzVhYmRmMjFjZDYxYzZmMDA5NjI2ZjA5ZjcifQ=="/>
  </w:docVars>
  <w:rsids>
    <w:rsidRoot w:val="291C455A"/>
    <w:rsid w:val="FFA371D6"/>
    <w:rsid w:val="00011594"/>
    <w:rsid w:val="001B1813"/>
    <w:rsid w:val="002A5E78"/>
    <w:rsid w:val="003315AE"/>
    <w:rsid w:val="0049716B"/>
    <w:rsid w:val="00545BD7"/>
    <w:rsid w:val="006F6CE7"/>
    <w:rsid w:val="00797861"/>
    <w:rsid w:val="008856BE"/>
    <w:rsid w:val="009A3237"/>
    <w:rsid w:val="00AF62C0"/>
    <w:rsid w:val="00C073E9"/>
    <w:rsid w:val="00CC3383"/>
    <w:rsid w:val="00D819AB"/>
    <w:rsid w:val="00E42B1E"/>
    <w:rsid w:val="00E62512"/>
    <w:rsid w:val="00EE7269"/>
    <w:rsid w:val="00F2494D"/>
    <w:rsid w:val="0D466608"/>
    <w:rsid w:val="0D850CC5"/>
    <w:rsid w:val="19B536B9"/>
    <w:rsid w:val="291C455A"/>
    <w:rsid w:val="2A502512"/>
    <w:rsid w:val="36926D0C"/>
    <w:rsid w:val="414A628B"/>
    <w:rsid w:val="673E27F9"/>
    <w:rsid w:val="6EF16389"/>
    <w:rsid w:val="74276058"/>
    <w:rsid w:val="79016D9C"/>
    <w:rsid w:val="7B23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861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9786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79786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a5">
    <w:name w:val="四号正文"/>
    <w:basedOn w:val="a"/>
    <w:qFormat/>
    <w:rsid w:val="00797861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2022-03-15T02:21:00Z</cp:lastPrinted>
  <dcterms:created xsi:type="dcterms:W3CDTF">2020-06-30T16:19:00Z</dcterms:created>
  <dcterms:modified xsi:type="dcterms:W3CDTF">2023-11-10T06:44:00Z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