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rPr>
          <w:sz w:val="52"/>
          <w:szCs w:val="52"/>
        </w:rPr>
      </w:pPr>
    </w:p>
    <w:p>
      <w:pPr>
        <w:rPr>
          <w:sz w:val="52"/>
          <w:szCs w:val="52"/>
        </w:rPr>
      </w:pPr>
    </w:p>
    <w:p>
      <w:pPr>
        <w:jc w:val="center"/>
        <w:rPr>
          <w:b/>
          <w:bCs/>
          <w:sz w:val="52"/>
          <w:szCs w:val="52"/>
        </w:rPr>
      </w:pPr>
      <w:r>
        <w:rPr>
          <w:rFonts w:hint="eastAsia"/>
          <w:b/>
          <w:bCs/>
          <w:sz w:val="52"/>
          <w:szCs w:val="52"/>
        </w:rPr>
        <w:t>峨边彝族自治县卫生健康局</w:t>
      </w:r>
    </w:p>
    <w:p>
      <w:pPr>
        <w:jc w:val="center"/>
        <w:rPr>
          <w:b/>
          <w:bCs/>
          <w:sz w:val="52"/>
          <w:szCs w:val="52"/>
        </w:rPr>
      </w:pPr>
      <w:r>
        <w:rPr>
          <w:rFonts w:hint="eastAsia"/>
          <w:b/>
          <w:bCs/>
          <w:sz w:val="52"/>
          <w:szCs w:val="52"/>
        </w:rPr>
        <w:t>2022年单位预算</w:t>
      </w:r>
    </w:p>
    <w:p>
      <w:pPr>
        <w:jc w:val="center"/>
        <w:rPr>
          <w:b/>
          <w:bCs/>
          <w:sz w:val="52"/>
          <w:szCs w:val="52"/>
        </w:rPr>
      </w:pPr>
    </w:p>
    <w:p>
      <w:pPr>
        <w:rPr>
          <w:b/>
          <w:bCs/>
          <w:sz w:val="52"/>
          <w:szCs w:val="52"/>
        </w:rPr>
      </w:pPr>
    </w:p>
    <w:p>
      <w:pPr>
        <w:rPr>
          <w:b/>
          <w:bCs/>
          <w:sz w:val="52"/>
          <w:szCs w:val="52"/>
        </w:rPr>
      </w:pPr>
    </w:p>
    <w:p>
      <w:pPr>
        <w:rPr>
          <w:b/>
          <w:bCs/>
          <w:sz w:val="52"/>
          <w:szCs w:val="52"/>
        </w:rPr>
      </w:pPr>
    </w:p>
    <w:p>
      <w:pPr>
        <w:rPr>
          <w:b/>
          <w:bCs/>
          <w:sz w:val="32"/>
          <w:szCs w:val="32"/>
        </w:rPr>
      </w:pPr>
      <w:r>
        <w:rPr>
          <w:rFonts w:hint="eastAsia"/>
          <w:b/>
          <w:bCs/>
          <w:sz w:val="52"/>
          <w:szCs w:val="52"/>
        </w:rPr>
        <w:t xml:space="preserve">  </w:t>
      </w:r>
      <w:r>
        <w:rPr>
          <w:rFonts w:hint="eastAsia"/>
          <w:b/>
          <w:bCs/>
          <w:sz w:val="32"/>
          <w:szCs w:val="32"/>
        </w:rPr>
        <w:t xml:space="preserve">    </w:t>
      </w:r>
      <w:r>
        <w:rPr>
          <w:rFonts w:hint="eastAsia"/>
          <w:b/>
          <w:bCs/>
          <w:sz w:val="32"/>
          <w:szCs w:val="32"/>
          <w:lang w:val="en-US" w:eastAsia="zh-CN"/>
        </w:rPr>
        <w:t xml:space="preserve">  </w:t>
      </w:r>
      <w:r>
        <w:rPr>
          <w:rFonts w:hint="eastAsia"/>
          <w:b/>
          <w:bCs/>
          <w:sz w:val="32"/>
          <w:szCs w:val="32"/>
        </w:rPr>
        <w:t>单位(签章)：</w:t>
      </w:r>
      <w:r>
        <w:rPr>
          <w:rFonts w:hint="eastAsia"/>
          <w:b/>
          <w:bCs/>
          <w:sz w:val="32"/>
          <w:szCs w:val="32"/>
          <w:lang w:eastAsia="zh-CN"/>
        </w:rPr>
        <w:t>峨边彝族自治县卫生健康局机关</w:t>
      </w:r>
    </w:p>
    <w:p>
      <w:pPr>
        <w:rPr>
          <w:b/>
          <w:bCs/>
          <w:sz w:val="32"/>
          <w:szCs w:val="32"/>
        </w:rPr>
      </w:pPr>
    </w:p>
    <w:p>
      <w:pPr>
        <w:jc w:val="center"/>
        <w:rPr>
          <w:b/>
          <w:bCs/>
          <w:sz w:val="32"/>
          <w:szCs w:val="32"/>
        </w:rPr>
      </w:pPr>
      <w:r>
        <w:rPr>
          <w:rFonts w:hint="eastAsia"/>
          <w:b/>
          <w:bCs/>
          <w:sz w:val="32"/>
          <w:szCs w:val="32"/>
        </w:rPr>
        <w:t>2022年4月18日</w:t>
      </w:r>
    </w:p>
    <w:p>
      <w:pPr>
        <w:rPr>
          <w:b/>
          <w:bCs/>
          <w:sz w:val="32"/>
          <w:szCs w:val="32"/>
        </w:rPr>
      </w:pPr>
    </w:p>
    <w:p>
      <w:pPr>
        <w:jc w:val="center"/>
        <w:rPr>
          <w:b/>
          <w:bCs/>
          <w:sz w:val="32"/>
          <w:szCs w:val="32"/>
        </w:rPr>
      </w:pPr>
    </w:p>
    <w:p>
      <w:pPr>
        <w:jc w:val="center"/>
        <w:rPr>
          <w:b/>
          <w:bCs/>
          <w:sz w:val="32"/>
          <w:szCs w:val="32"/>
        </w:rPr>
      </w:pPr>
    </w:p>
    <w:p>
      <w:pPr>
        <w:jc w:val="center"/>
        <w:rPr>
          <w:b/>
          <w:bCs/>
          <w:sz w:val="32"/>
          <w:szCs w:val="32"/>
        </w:rPr>
      </w:pPr>
      <w:r>
        <w:rPr>
          <w:b/>
          <w:bCs/>
          <w:sz w:val="32"/>
          <w:szCs w:val="32"/>
        </w:rPr>
        <w:t>目</w:t>
      </w:r>
      <w:r>
        <w:rPr>
          <w:rFonts w:hint="eastAsia"/>
          <w:b/>
          <w:bCs/>
          <w:sz w:val="32"/>
          <w:szCs w:val="32"/>
        </w:rPr>
        <w:t xml:space="preserve"> </w:t>
      </w:r>
      <w:r>
        <w:rPr>
          <w:b/>
          <w:bCs/>
          <w:sz w:val="32"/>
          <w:szCs w:val="32"/>
        </w:rPr>
        <w:t>录</w:t>
      </w:r>
    </w:p>
    <w:p>
      <w:pPr>
        <w:jc w:val="left"/>
        <w:rPr>
          <w:sz w:val="32"/>
          <w:szCs w:val="32"/>
        </w:rPr>
      </w:pPr>
      <w:r>
        <w:rPr>
          <w:sz w:val="32"/>
          <w:szCs w:val="32"/>
        </w:rPr>
        <w:t xml:space="preserve">第一部分 </w:t>
      </w:r>
      <w:r>
        <w:rPr>
          <w:rFonts w:hint="eastAsia"/>
          <w:sz w:val="32"/>
          <w:szCs w:val="32"/>
        </w:rPr>
        <w:t>峨边彝族自治县卫生健康局</w:t>
      </w:r>
      <w:r>
        <w:rPr>
          <w:sz w:val="32"/>
          <w:szCs w:val="32"/>
        </w:rPr>
        <w:t>概况</w:t>
      </w:r>
    </w:p>
    <w:p>
      <w:pPr>
        <w:jc w:val="left"/>
        <w:rPr>
          <w:sz w:val="32"/>
          <w:szCs w:val="32"/>
        </w:rPr>
      </w:pPr>
      <w:r>
        <w:rPr>
          <w:sz w:val="32"/>
          <w:szCs w:val="32"/>
        </w:rPr>
        <w:t>一、基本职能及主要工作</w:t>
      </w:r>
    </w:p>
    <w:p>
      <w:pPr>
        <w:jc w:val="left"/>
        <w:rPr>
          <w:sz w:val="32"/>
          <w:szCs w:val="32"/>
        </w:rPr>
      </w:pPr>
      <w:r>
        <w:rPr>
          <w:sz w:val="32"/>
          <w:szCs w:val="32"/>
        </w:rPr>
        <w:t>二、部门预算单位构成</w:t>
      </w:r>
    </w:p>
    <w:p>
      <w:pPr>
        <w:jc w:val="left"/>
        <w:rPr>
          <w:sz w:val="32"/>
          <w:szCs w:val="32"/>
        </w:rPr>
      </w:pPr>
      <w:r>
        <w:rPr>
          <w:sz w:val="32"/>
          <w:szCs w:val="32"/>
        </w:rPr>
        <w:t xml:space="preserve">第二部分 </w:t>
      </w:r>
      <w:r>
        <w:rPr>
          <w:rFonts w:hint="eastAsia"/>
          <w:sz w:val="32"/>
          <w:szCs w:val="32"/>
        </w:rPr>
        <w:t>峨边彝族自治县卫生健康局</w:t>
      </w:r>
      <w:r>
        <w:rPr>
          <w:sz w:val="32"/>
          <w:szCs w:val="32"/>
        </w:rPr>
        <w:t>2022年部门预算表</w:t>
      </w:r>
    </w:p>
    <w:p>
      <w:pPr>
        <w:jc w:val="left"/>
        <w:rPr>
          <w:sz w:val="32"/>
          <w:szCs w:val="32"/>
        </w:rPr>
      </w:pPr>
      <w:r>
        <w:rPr>
          <w:sz w:val="32"/>
          <w:szCs w:val="32"/>
        </w:rPr>
        <w:t>一、部门收支总表</w:t>
      </w:r>
    </w:p>
    <w:p>
      <w:pPr>
        <w:jc w:val="left"/>
        <w:rPr>
          <w:sz w:val="32"/>
          <w:szCs w:val="32"/>
        </w:rPr>
      </w:pPr>
      <w:r>
        <w:rPr>
          <w:sz w:val="32"/>
          <w:szCs w:val="32"/>
        </w:rPr>
        <w:t>二、部门收入总表</w:t>
      </w:r>
    </w:p>
    <w:p>
      <w:pPr>
        <w:jc w:val="left"/>
        <w:rPr>
          <w:sz w:val="32"/>
          <w:szCs w:val="32"/>
        </w:rPr>
      </w:pPr>
      <w:r>
        <w:rPr>
          <w:sz w:val="32"/>
          <w:szCs w:val="32"/>
        </w:rPr>
        <w:t>三、部门支出总表</w:t>
      </w:r>
    </w:p>
    <w:p>
      <w:pPr>
        <w:jc w:val="left"/>
        <w:rPr>
          <w:sz w:val="32"/>
          <w:szCs w:val="32"/>
        </w:rPr>
      </w:pPr>
      <w:r>
        <w:rPr>
          <w:sz w:val="32"/>
          <w:szCs w:val="32"/>
        </w:rPr>
        <w:t>四、财政拨款收支预算总表</w:t>
      </w:r>
    </w:p>
    <w:p>
      <w:pPr>
        <w:jc w:val="left"/>
        <w:rPr>
          <w:sz w:val="32"/>
          <w:szCs w:val="32"/>
        </w:rPr>
      </w:pPr>
      <w:r>
        <w:rPr>
          <w:sz w:val="32"/>
          <w:szCs w:val="32"/>
        </w:rPr>
        <w:t>五、财政拨款支出预算表（部门经济分类科目）</w:t>
      </w:r>
    </w:p>
    <w:p>
      <w:pPr>
        <w:jc w:val="left"/>
        <w:rPr>
          <w:sz w:val="32"/>
          <w:szCs w:val="32"/>
        </w:rPr>
      </w:pPr>
      <w:r>
        <w:rPr>
          <w:sz w:val="32"/>
          <w:szCs w:val="32"/>
        </w:rPr>
        <w:t>六、一般公共预算支出预算表</w:t>
      </w:r>
    </w:p>
    <w:p>
      <w:pPr>
        <w:jc w:val="left"/>
        <w:rPr>
          <w:sz w:val="32"/>
          <w:szCs w:val="32"/>
        </w:rPr>
      </w:pPr>
      <w:r>
        <w:rPr>
          <w:sz w:val="32"/>
          <w:szCs w:val="32"/>
        </w:rPr>
        <w:t>七、一般公共预算基本支出预算表</w:t>
      </w:r>
    </w:p>
    <w:p>
      <w:pPr>
        <w:jc w:val="left"/>
        <w:rPr>
          <w:sz w:val="32"/>
          <w:szCs w:val="32"/>
        </w:rPr>
      </w:pPr>
      <w:r>
        <w:rPr>
          <w:sz w:val="32"/>
          <w:szCs w:val="32"/>
        </w:rPr>
        <w:t>八、一般公共预算项目支出预算表</w:t>
      </w:r>
    </w:p>
    <w:p>
      <w:pPr>
        <w:jc w:val="left"/>
        <w:rPr>
          <w:sz w:val="32"/>
          <w:szCs w:val="32"/>
        </w:rPr>
      </w:pPr>
      <w:r>
        <w:rPr>
          <w:sz w:val="32"/>
          <w:szCs w:val="32"/>
        </w:rPr>
        <w:t>九、一般公共预算“三公”经费支出预算表</w:t>
      </w:r>
    </w:p>
    <w:p>
      <w:pPr>
        <w:jc w:val="left"/>
        <w:rPr>
          <w:sz w:val="32"/>
          <w:szCs w:val="32"/>
        </w:rPr>
      </w:pPr>
      <w:r>
        <w:rPr>
          <w:sz w:val="32"/>
          <w:szCs w:val="32"/>
        </w:rPr>
        <w:t>十、政府性基金预算支出表</w:t>
      </w:r>
    </w:p>
    <w:p>
      <w:pPr>
        <w:jc w:val="left"/>
        <w:rPr>
          <w:sz w:val="32"/>
          <w:szCs w:val="32"/>
        </w:rPr>
      </w:pPr>
      <w:r>
        <w:rPr>
          <w:sz w:val="32"/>
          <w:szCs w:val="32"/>
        </w:rPr>
        <w:t>十一、政府性基金预算“三公”经费支出预算表</w:t>
      </w:r>
    </w:p>
    <w:p>
      <w:pPr>
        <w:jc w:val="left"/>
        <w:rPr>
          <w:sz w:val="32"/>
          <w:szCs w:val="32"/>
        </w:rPr>
      </w:pPr>
      <w:r>
        <w:rPr>
          <w:sz w:val="32"/>
          <w:szCs w:val="32"/>
        </w:rPr>
        <w:t>十二、国有资本经营预算支出表</w:t>
      </w:r>
    </w:p>
    <w:p>
      <w:pPr>
        <w:jc w:val="left"/>
        <w:rPr>
          <w:sz w:val="32"/>
          <w:szCs w:val="32"/>
        </w:rPr>
      </w:pPr>
      <w:r>
        <w:rPr>
          <w:sz w:val="32"/>
          <w:szCs w:val="32"/>
        </w:rPr>
        <w:t>十三、部门预算项目支出绩效目标表</w:t>
      </w:r>
    </w:p>
    <w:p>
      <w:pPr>
        <w:jc w:val="left"/>
        <w:rPr>
          <w:sz w:val="32"/>
          <w:szCs w:val="32"/>
        </w:rPr>
      </w:pPr>
      <w:r>
        <w:rPr>
          <w:sz w:val="32"/>
          <w:szCs w:val="32"/>
        </w:rPr>
        <w:t>十四、部门整体支出绩效目标表</w:t>
      </w:r>
    </w:p>
    <w:p>
      <w:pPr>
        <w:jc w:val="left"/>
        <w:rPr>
          <w:sz w:val="32"/>
          <w:szCs w:val="32"/>
        </w:rPr>
      </w:pPr>
      <w:r>
        <w:rPr>
          <w:sz w:val="32"/>
          <w:szCs w:val="32"/>
        </w:rPr>
        <w:t>十五、政府采购预算表</w:t>
      </w:r>
    </w:p>
    <w:p>
      <w:pPr>
        <w:jc w:val="left"/>
        <w:rPr>
          <w:spacing w:val="-20"/>
          <w:sz w:val="32"/>
          <w:szCs w:val="32"/>
        </w:rPr>
      </w:pPr>
      <w:r>
        <w:rPr>
          <w:sz w:val="32"/>
          <w:szCs w:val="32"/>
        </w:rPr>
        <w:t xml:space="preserve">第三部分 </w:t>
      </w:r>
      <w:r>
        <w:rPr>
          <w:rFonts w:hint="eastAsia"/>
          <w:spacing w:val="-20"/>
          <w:sz w:val="32"/>
          <w:szCs w:val="32"/>
        </w:rPr>
        <w:t>峨边彝族自治县卫生健康局</w:t>
      </w:r>
      <w:r>
        <w:rPr>
          <w:spacing w:val="-20"/>
          <w:sz w:val="32"/>
          <w:szCs w:val="32"/>
        </w:rPr>
        <w:t>2022年部门预算情况说明</w:t>
      </w:r>
    </w:p>
    <w:p>
      <w:pPr>
        <w:jc w:val="left"/>
        <w:rPr>
          <w:sz w:val="32"/>
          <w:szCs w:val="32"/>
        </w:rPr>
      </w:pPr>
      <w:r>
        <w:rPr>
          <w:sz w:val="32"/>
          <w:szCs w:val="32"/>
        </w:rPr>
        <w:t>第四部分 名词解释</w:t>
      </w:r>
    </w:p>
    <w:p>
      <w:pPr>
        <w:jc w:val="center"/>
        <w:rPr>
          <w:b/>
          <w:bCs/>
          <w:sz w:val="52"/>
          <w:szCs w:val="52"/>
        </w:rPr>
      </w:pPr>
    </w:p>
    <w:p>
      <w:pPr>
        <w:jc w:val="center"/>
        <w:rPr>
          <w:b/>
          <w:bCs/>
          <w:sz w:val="52"/>
          <w:szCs w:val="52"/>
        </w:rPr>
      </w:pPr>
    </w:p>
    <w:p>
      <w:pPr>
        <w:jc w:val="center"/>
        <w:rPr>
          <w:b/>
          <w:bCs/>
          <w:sz w:val="52"/>
          <w:szCs w:val="52"/>
        </w:rPr>
      </w:pPr>
    </w:p>
    <w:p>
      <w:pPr>
        <w:jc w:val="center"/>
        <w:rPr>
          <w:b/>
          <w:bCs/>
          <w:sz w:val="52"/>
          <w:szCs w:val="52"/>
        </w:rPr>
      </w:pPr>
    </w:p>
    <w:p>
      <w:pPr>
        <w:jc w:val="center"/>
        <w:rPr>
          <w:b/>
          <w:bCs/>
          <w:sz w:val="52"/>
          <w:szCs w:val="52"/>
        </w:rPr>
      </w:pPr>
    </w:p>
    <w:p>
      <w:pPr>
        <w:jc w:val="center"/>
        <w:rPr>
          <w:b/>
          <w:bCs/>
          <w:sz w:val="52"/>
          <w:szCs w:val="52"/>
        </w:rPr>
      </w:pPr>
    </w:p>
    <w:p>
      <w:pPr>
        <w:numPr>
          <w:ilvl w:val="0"/>
          <w:numId w:val="1"/>
        </w:numPr>
        <w:jc w:val="center"/>
        <w:rPr>
          <w:b/>
          <w:bCs/>
          <w:sz w:val="52"/>
          <w:szCs w:val="52"/>
        </w:rPr>
      </w:pPr>
      <w:r>
        <w:rPr>
          <w:rFonts w:hint="eastAsia"/>
          <w:b/>
          <w:bCs/>
          <w:sz w:val="52"/>
          <w:szCs w:val="52"/>
        </w:rPr>
        <w:t>峨边彝族自治县卫生健康局</w:t>
      </w:r>
      <w:r>
        <w:rPr>
          <w:b/>
          <w:bCs/>
          <w:sz w:val="52"/>
          <w:szCs w:val="52"/>
        </w:rPr>
        <w:t>概况</w:t>
      </w:r>
    </w:p>
    <w:p>
      <w:pPr>
        <w:jc w:val="cente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jc w:val="center"/>
        <w:rPr>
          <w:b/>
          <w:bCs/>
          <w:sz w:val="52"/>
          <w:szCs w:val="52"/>
        </w:rPr>
      </w:pPr>
    </w:p>
    <w:p>
      <w:pPr>
        <w:spacing w:line="600" w:lineRule="exact"/>
        <w:rPr>
          <w:rFonts w:ascii="仿宋" w:hAnsi="仿宋" w:eastAsia="仿宋" w:cs="Times New Roman"/>
          <w:sz w:val="32"/>
          <w:szCs w:val="32"/>
        </w:rPr>
      </w:pPr>
      <w:r>
        <w:rPr>
          <w:rFonts w:ascii="仿宋" w:hAnsi="仿宋" w:eastAsia="仿宋" w:cs="Times New Roman"/>
          <w:sz w:val="32"/>
          <w:szCs w:val="32"/>
        </w:rPr>
        <w:t>一、基本职能及主要工作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职能简介：贯彻执行国家和省、市、县有关卫生和计划生育、中医药等方面的法律、法规、标准和方针政策。拟订卫生和计划生育及促进中医药事业发展的规划及政策措施。深化医药卫生体制改革，坚持保基本、强基层、建机制，协调推进医疗保障、医疗服务、公共卫生、计划生育管理、药品供应和监管体制综合改革，巩固完善基本药物制度和基层运行新机制。负责协调推进医药卫生体制改革和医疗保障，统筹规划卫生和计划生育服务资源配置，负责全县做好卫生和计划生育规划的编制和实施。</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2022年重点工作任务介绍：2022年以创建国家卫生县城为抓手，全面打赢疫情防控阻击战，实施重大传染病综合防治，强化作风建设，努力提升医疗服务能力，进一步巩固健康扶贫成果，通过实施项目工程，改善老百姓的就医环境和获得感。</w:t>
      </w:r>
    </w:p>
    <w:p>
      <w:pPr>
        <w:spacing w:line="600" w:lineRule="exact"/>
        <w:rPr>
          <w:rFonts w:ascii="仿宋" w:hAnsi="仿宋" w:eastAsia="仿宋" w:cs="Times New Roman"/>
          <w:sz w:val="32"/>
          <w:szCs w:val="32"/>
        </w:rPr>
      </w:pPr>
      <w:r>
        <w:rPr>
          <w:rFonts w:ascii="仿宋" w:hAnsi="仿宋" w:eastAsia="仿宋" w:cs="Times New Roman"/>
          <w:sz w:val="32"/>
          <w:szCs w:val="32"/>
        </w:rPr>
        <w:t>二、部门预算单位构成</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峨边彝族自治县卫生健康局预算单位1个，其中：行政单位1个。</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峨边彝族自治县卫生健康局总编制32名，其中：行政编制13名，工勤编制4名，事业编制15名。在职人员总数22名，其中：行政</w:t>
      </w:r>
      <w:r>
        <w:rPr>
          <w:rFonts w:hint="eastAsia" w:ascii="仿宋" w:hAnsi="仿宋" w:eastAsia="仿宋"/>
          <w:sz w:val="32"/>
          <w:szCs w:val="32"/>
          <w:lang w:val="en-US" w:eastAsia="zh-CN"/>
        </w:rPr>
        <w:t>8</w:t>
      </w:r>
      <w:r>
        <w:rPr>
          <w:rFonts w:hint="eastAsia" w:ascii="仿宋" w:hAnsi="仿宋" w:eastAsia="仿宋"/>
          <w:sz w:val="32"/>
          <w:szCs w:val="32"/>
        </w:rPr>
        <w:t>名，事业</w:t>
      </w:r>
      <w:r>
        <w:rPr>
          <w:rFonts w:hint="eastAsia" w:ascii="仿宋" w:hAnsi="仿宋" w:eastAsia="仿宋"/>
          <w:sz w:val="32"/>
          <w:szCs w:val="32"/>
          <w:lang w:val="en-US" w:eastAsia="zh-CN"/>
        </w:rPr>
        <w:t>14</w:t>
      </w:r>
      <w:r>
        <w:rPr>
          <w:rFonts w:hint="eastAsia" w:ascii="仿宋" w:hAnsi="仿宋" w:eastAsia="仿宋"/>
          <w:sz w:val="32"/>
          <w:szCs w:val="32"/>
        </w:rPr>
        <w:t>名。</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bookmarkStart w:id="0" w:name="_GoBack"/>
      <w:bookmarkEnd w:id="0"/>
    </w:p>
    <w:p>
      <w:pPr>
        <w:spacing w:line="600" w:lineRule="exact"/>
        <w:ind w:firstLine="640" w:firstLineChars="200"/>
        <w:rPr>
          <w:rFonts w:ascii="仿宋" w:hAnsi="仿宋" w:eastAsia="仿宋"/>
          <w:sz w:val="32"/>
          <w:szCs w:val="3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numPr>
          <w:ilvl w:val="0"/>
          <w:numId w:val="1"/>
        </w:numPr>
        <w:jc w:val="center"/>
        <w:rPr>
          <w:b/>
          <w:bCs/>
          <w:sz w:val="52"/>
          <w:szCs w:val="52"/>
        </w:rPr>
      </w:pPr>
      <w:r>
        <w:rPr>
          <w:rFonts w:hint="eastAsia"/>
          <w:b/>
          <w:bCs/>
          <w:sz w:val="52"/>
          <w:szCs w:val="52"/>
        </w:rPr>
        <w:t>峨边彝族自治县卫生健康局</w:t>
      </w:r>
    </w:p>
    <w:p>
      <w:pPr>
        <w:jc w:val="center"/>
        <w:rPr>
          <w:b/>
          <w:bCs/>
          <w:sz w:val="52"/>
          <w:szCs w:val="52"/>
        </w:rPr>
      </w:pPr>
      <w:r>
        <w:rPr>
          <w:rFonts w:hint="eastAsia"/>
          <w:b/>
          <w:bCs/>
          <w:sz w:val="52"/>
          <w:szCs w:val="52"/>
        </w:rPr>
        <w:t>2022 年部门预算表</w:t>
      </w: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r>
        <w:rPr>
          <w:rFonts w:hint="eastAsia" w:ascii="仿宋" w:hAnsi="仿宋" w:eastAsia="仿宋" w:cs="Times New Roman"/>
          <w:sz w:val="32"/>
          <w:szCs w:val="32"/>
        </w:rPr>
        <w:t>一、部门收支总表（公开表 1）</w:t>
      </w:r>
    </w:p>
    <w:p>
      <w:pPr>
        <w:rPr>
          <w:rFonts w:ascii="仿宋" w:hAnsi="仿宋" w:eastAsia="仿宋" w:cs="Times New Roman"/>
          <w:sz w:val="32"/>
          <w:szCs w:val="32"/>
        </w:rPr>
      </w:pPr>
      <w:r>
        <w:rPr>
          <w:rFonts w:hint="eastAsia" w:ascii="仿宋" w:hAnsi="仿宋" w:eastAsia="仿宋" w:cs="Times New Roman"/>
          <w:sz w:val="32"/>
          <w:szCs w:val="32"/>
        </w:rPr>
        <w:object>
          <v:shape id="_x0000_i1025" o:spt="75" type="#_x0000_t75" style="height:538.5pt;width:414.75pt;" o:ole="t" filled="f" o:preferrelative="t" stroked="f" coordsize="21600,21600">
            <v:path/>
            <v:fill on="f" focussize="0,0"/>
            <v:stroke on="f" joinstyle="miter"/>
            <v:imagedata r:id="rId5" o:title=""/>
            <o:lock v:ext="edit" aspectratio="f"/>
            <w10:wrap type="none"/>
            <w10:anchorlock/>
          </v:shape>
          <o:OLEObject Type="Embed" ProgID="Excel.Sheet.12" ShapeID="_x0000_i1025" DrawAspect="Content" ObjectID="_1468075725" r:id="rId4">
            <o:LockedField>false</o:LockedField>
          </o:OLEObject>
        </w:object>
      </w:r>
    </w:p>
    <w:p>
      <w:pPr>
        <w:spacing w:line="600" w:lineRule="exact"/>
        <w:rPr>
          <w:rFonts w:ascii="仿宋" w:hAnsi="仿宋" w:eastAsia="仿宋" w:cs="Times New Roman"/>
          <w:sz w:val="32"/>
          <w:szCs w:val="32"/>
        </w:rPr>
      </w:pPr>
      <w:r>
        <w:rPr>
          <w:rFonts w:hint="eastAsia" w:ascii="仿宋" w:hAnsi="仿宋" w:eastAsia="仿宋" w:cs="Times New Roman"/>
          <w:sz w:val="32"/>
          <w:szCs w:val="32"/>
        </w:rPr>
        <w:t>二、部门收入总表（公开表 1-1）</w:t>
      </w:r>
    </w:p>
    <w:p>
      <w:pPr>
        <w:rPr>
          <w:rFonts w:ascii="仿宋" w:hAnsi="仿宋" w:eastAsia="仿宋" w:cs="Times New Roman"/>
          <w:sz w:val="32"/>
          <w:szCs w:val="32"/>
        </w:rPr>
      </w:pPr>
      <w:r>
        <w:rPr>
          <w:rFonts w:hint="eastAsia" w:ascii="仿宋" w:hAnsi="仿宋" w:eastAsia="仿宋" w:cs="Times New Roman"/>
          <w:sz w:val="32"/>
          <w:szCs w:val="32"/>
        </w:rPr>
        <w:object>
          <v:shape id="_x0000_i1026" o:spt="75" type="#_x0000_t75" style="height:57.75pt;width:414pt;" o:ole="t" filled="f" o:preferrelative="t" stroked="f" coordsize="21600,21600">
            <v:path/>
            <v:fill on="f" focussize="0,0"/>
            <v:stroke on="f" joinstyle="miter"/>
            <v:imagedata r:id="rId7" o:title=""/>
            <o:lock v:ext="edit" aspectratio="f"/>
            <w10:wrap type="none"/>
            <w10:anchorlock/>
          </v:shape>
          <o:OLEObject Type="Embed" ProgID="Excel.Sheet.12" ShapeID="_x0000_i1026" DrawAspect="Content" ObjectID="_1468075726" r:id="rId6">
            <o:LockedField>false</o:LockedField>
          </o:OLEObject>
        </w:object>
      </w:r>
    </w:p>
    <w:p>
      <w:pPr>
        <w:spacing w:line="600" w:lineRule="exact"/>
        <w:rPr>
          <w:rFonts w:ascii="仿宋" w:hAnsi="仿宋" w:eastAsia="仿宋" w:cs="Times New Roman"/>
          <w:sz w:val="32"/>
          <w:szCs w:val="32"/>
        </w:rPr>
      </w:pPr>
      <w:r>
        <w:rPr>
          <w:rFonts w:hint="eastAsia" w:ascii="仿宋" w:hAnsi="仿宋" w:eastAsia="仿宋" w:cs="Times New Roman"/>
          <w:sz w:val="32"/>
          <w:szCs w:val="32"/>
        </w:rPr>
        <w:t>三、部门支出总表（公开表 1-2）</w:t>
      </w:r>
    </w:p>
    <w:p>
      <w:pPr>
        <w:rPr>
          <w:rFonts w:ascii="仿宋" w:hAnsi="仿宋" w:eastAsia="仿宋" w:cs="Times New Roman"/>
          <w:sz w:val="32"/>
          <w:szCs w:val="32"/>
        </w:rPr>
      </w:pPr>
      <w:r>
        <w:rPr>
          <w:rFonts w:hint="eastAsia" w:ascii="仿宋" w:hAnsi="仿宋" w:eastAsia="仿宋" w:cs="Times New Roman"/>
          <w:sz w:val="32"/>
          <w:szCs w:val="32"/>
        </w:rPr>
        <w:object>
          <v:shape id="_x0000_i1027" o:spt="75" type="#_x0000_t75" style="height:215.25pt;width:415.5pt;" o:ole="t" filled="f" o:preferrelative="t" stroked="f" coordsize="21600,21600">
            <v:path/>
            <v:fill on="f" focussize="0,0"/>
            <v:stroke on="f" joinstyle="miter"/>
            <v:imagedata r:id="rId9" o:title=""/>
            <o:lock v:ext="edit" aspectratio="f"/>
            <w10:wrap type="none"/>
            <w10:anchorlock/>
          </v:shape>
          <o:OLEObject Type="Embed" ProgID="Excel.Sheet.12" ShapeID="_x0000_i1027" DrawAspect="Content" ObjectID="_1468075727" r:id="rId8">
            <o:LockedField>false</o:LockedField>
          </o:OLEObject>
        </w:object>
      </w:r>
    </w:p>
    <w:p>
      <w:pPr>
        <w:spacing w:line="600" w:lineRule="exact"/>
        <w:rPr>
          <w:rFonts w:ascii="仿宋" w:hAnsi="仿宋" w:eastAsia="仿宋" w:cs="Times New Roman"/>
          <w:sz w:val="32"/>
          <w:szCs w:val="32"/>
        </w:rPr>
      </w:pPr>
      <w:r>
        <w:rPr>
          <w:rFonts w:hint="eastAsia" w:ascii="仿宋" w:hAnsi="仿宋" w:eastAsia="仿宋" w:cs="Times New Roman"/>
          <w:sz w:val="32"/>
          <w:szCs w:val="32"/>
        </w:rPr>
        <w:t>四、财政拨款收支预算总表（公开表 2）</w:t>
      </w:r>
    </w:p>
    <w:p>
      <w:pPr>
        <w:rPr>
          <w:rFonts w:ascii="仿宋" w:hAnsi="仿宋" w:eastAsia="仿宋" w:cs="Times New Roman"/>
          <w:sz w:val="32"/>
          <w:szCs w:val="32"/>
        </w:rPr>
      </w:pPr>
      <w:r>
        <w:rPr>
          <w:rFonts w:hint="eastAsia" w:ascii="仿宋" w:hAnsi="仿宋" w:eastAsia="仿宋" w:cs="Times New Roman"/>
          <w:sz w:val="32"/>
          <w:szCs w:val="32"/>
        </w:rPr>
        <w:object>
          <v:shape id="_x0000_i1028" o:spt="75" type="#_x0000_t75" style="height:338.25pt;width:414.75pt;" o:ole="t" filled="f" o:preferrelative="t" stroked="f" coordsize="21600,21600">
            <v:path/>
            <v:fill on="f" focussize="0,0"/>
            <v:stroke on="f" joinstyle="miter"/>
            <v:imagedata r:id="rId11" o:title=""/>
            <o:lock v:ext="edit" aspectratio="f"/>
            <w10:wrap type="none"/>
            <w10:anchorlock/>
          </v:shape>
          <o:OLEObject Type="Embed" ProgID="Excel.Sheet.12" ShapeID="_x0000_i1028" DrawAspect="Content" ObjectID="_1468075728" r:id="rId10">
            <o:LockedField>false</o:LockedField>
          </o:OLEObject>
        </w:object>
      </w:r>
    </w:p>
    <w:p>
      <w:pPr>
        <w:spacing w:line="600" w:lineRule="exact"/>
        <w:rPr>
          <w:rFonts w:ascii="仿宋" w:hAnsi="仿宋" w:eastAsia="仿宋" w:cs="Times New Roman"/>
          <w:sz w:val="32"/>
          <w:szCs w:val="32"/>
        </w:rPr>
      </w:pPr>
      <w:r>
        <w:rPr>
          <w:rFonts w:ascii="仿宋" w:hAnsi="仿宋" w:eastAsia="仿宋" w:cs="Times New Roman"/>
          <w:sz w:val="32"/>
          <w:szCs w:val="32"/>
        </w:rPr>
        <w:t>五、财政拨款支出预算表（部门经济分类科目）（公开</w:t>
      </w:r>
    </w:p>
    <w:p>
      <w:pPr>
        <w:spacing w:line="600" w:lineRule="exact"/>
        <w:rPr>
          <w:rFonts w:ascii="仿宋" w:hAnsi="仿宋" w:eastAsia="仿宋" w:cs="Times New Roman"/>
          <w:sz w:val="32"/>
          <w:szCs w:val="32"/>
        </w:rPr>
      </w:pPr>
      <w:r>
        <w:rPr>
          <w:rFonts w:ascii="仿宋" w:hAnsi="仿宋" w:eastAsia="仿宋" w:cs="Times New Roman"/>
          <w:sz w:val="32"/>
          <w:szCs w:val="32"/>
        </w:rPr>
        <w:t>表 2-1）</w:t>
      </w:r>
    </w:p>
    <w:p>
      <w:pPr>
        <w:rPr>
          <w:rFonts w:ascii="仿宋" w:hAnsi="仿宋" w:eastAsia="仿宋" w:cs="Times New Roman"/>
          <w:sz w:val="32"/>
          <w:szCs w:val="32"/>
        </w:rPr>
      </w:pPr>
      <w:r>
        <w:rPr>
          <w:rFonts w:ascii="仿宋" w:hAnsi="仿宋" w:eastAsia="仿宋" w:cs="Times New Roman"/>
          <w:sz w:val="32"/>
          <w:szCs w:val="32"/>
        </w:rPr>
        <w:object>
          <v:shape id="_x0000_i1029" o:spt="75" type="#_x0000_t75" style="height:156.75pt;width:413.25pt;" o:ole="t" filled="f" o:preferrelative="t" stroked="f" coordsize="21600,21600">
            <v:path/>
            <v:fill on="f" focussize="0,0"/>
            <v:stroke on="f" joinstyle="miter"/>
            <v:imagedata r:id="rId13" o:title=""/>
            <o:lock v:ext="edit" aspectratio="f"/>
            <w10:wrap type="none"/>
            <w10:anchorlock/>
          </v:shape>
          <o:OLEObject Type="Embed" ProgID="Excel.Sheet.12" ShapeID="_x0000_i1029" DrawAspect="Content" ObjectID="_1468075729" r:id="rId12">
            <o:LockedField>false</o:LockedField>
          </o:OLEObject>
        </w:object>
      </w:r>
    </w:p>
    <w:p>
      <w:pPr>
        <w:spacing w:line="600" w:lineRule="exact"/>
        <w:rPr>
          <w:rFonts w:ascii="仿宋" w:hAnsi="仿宋" w:eastAsia="仿宋" w:cs="Times New Roman"/>
          <w:sz w:val="32"/>
          <w:szCs w:val="32"/>
        </w:rPr>
      </w:pPr>
      <w:r>
        <w:rPr>
          <w:rFonts w:ascii="仿宋" w:hAnsi="仿宋" w:eastAsia="仿宋" w:cs="Times New Roman"/>
          <w:sz w:val="32"/>
          <w:szCs w:val="32"/>
        </w:rPr>
        <w:t>六、一般公共预算支出预算表（公开表 3）</w:t>
      </w:r>
    </w:p>
    <w:p>
      <w:pPr>
        <w:rPr>
          <w:rFonts w:ascii="仿宋" w:hAnsi="仿宋" w:eastAsia="仿宋" w:cs="Times New Roman"/>
          <w:sz w:val="32"/>
          <w:szCs w:val="32"/>
        </w:rPr>
      </w:pPr>
      <w:r>
        <w:rPr>
          <w:rFonts w:ascii="仿宋" w:hAnsi="仿宋" w:eastAsia="仿宋" w:cs="Times New Roman"/>
          <w:sz w:val="32"/>
          <w:szCs w:val="32"/>
        </w:rPr>
        <w:object>
          <v:shape id="_x0000_i1030" o:spt="75" type="#_x0000_t75" style="height:282pt;width:414.75pt;" o:ole="t" filled="f" o:preferrelative="t" stroked="f" coordsize="21600,21600">
            <v:path/>
            <v:fill on="f" focussize="0,0"/>
            <v:stroke on="f" joinstyle="miter"/>
            <v:imagedata r:id="rId15" o:title=""/>
            <o:lock v:ext="edit" aspectratio="f"/>
            <w10:wrap type="none"/>
            <w10:anchorlock/>
          </v:shape>
          <o:OLEObject Type="Embed" ProgID="Excel.Sheet.12" ShapeID="_x0000_i1030" DrawAspect="Content" ObjectID="_1468075730" r:id="rId14">
            <o:LockedField>false</o:LockedField>
          </o:OLEObject>
        </w:object>
      </w:r>
    </w:p>
    <w:p>
      <w:pPr>
        <w:spacing w:line="600" w:lineRule="exact"/>
        <w:rPr>
          <w:rFonts w:ascii="仿宋" w:hAnsi="仿宋" w:eastAsia="仿宋" w:cs="Times New Roman"/>
          <w:sz w:val="32"/>
          <w:szCs w:val="32"/>
        </w:rPr>
      </w:pPr>
      <w:r>
        <w:rPr>
          <w:rFonts w:ascii="仿宋" w:hAnsi="仿宋" w:eastAsia="仿宋" w:cs="Times New Roman"/>
          <w:sz w:val="32"/>
          <w:szCs w:val="32"/>
        </w:rPr>
        <w:t>七、一般公共预算基本支出预算表（公开表 3-1）</w:t>
      </w:r>
    </w:p>
    <w:p>
      <w:pPr>
        <w:rPr>
          <w:rFonts w:ascii="仿宋" w:hAnsi="仿宋" w:eastAsia="仿宋" w:cs="Times New Roman"/>
          <w:sz w:val="32"/>
          <w:szCs w:val="32"/>
        </w:rPr>
      </w:pPr>
      <w:r>
        <w:rPr>
          <w:rFonts w:ascii="仿宋" w:hAnsi="仿宋" w:eastAsia="仿宋" w:cs="Times New Roman"/>
          <w:sz w:val="32"/>
          <w:szCs w:val="32"/>
        </w:rPr>
        <w:object>
          <v:shape id="_x0000_i1031" o:spt="75" type="#_x0000_t75" style="height:507.75pt;width:414.75pt;" o:ole="t" filled="f" o:preferrelative="t" stroked="f" coordsize="21600,21600">
            <v:path/>
            <v:fill on="f" focussize="0,0"/>
            <v:stroke on="f" joinstyle="miter"/>
            <v:imagedata r:id="rId17" o:title=""/>
            <o:lock v:ext="edit" aspectratio="f"/>
            <w10:wrap type="none"/>
            <w10:anchorlock/>
          </v:shape>
          <o:OLEObject Type="Embed" ProgID="Excel.Sheet.12" ShapeID="_x0000_i1031" DrawAspect="Content" ObjectID="_1468075731" r:id="rId16">
            <o:LockedField>false</o:LockedField>
          </o:OLEObject>
        </w:object>
      </w:r>
    </w:p>
    <w:p>
      <w:pPr>
        <w:spacing w:line="600" w:lineRule="exact"/>
        <w:rPr>
          <w:rFonts w:ascii="仿宋" w:hAnsi="仿宋" w:eastAsia="仿宋" w:cs="Times New Roman"/>
          <w:sz w:val="32"/>
          <w:szCs w:val="32"/>
        </w:rPr>
      </w:pPr>
      <w:r>
        <w:rPr>
          <w:rFonts w:ascii="仿宋" w:hAnsi="仿宋" w:eastAsia="仿宋" w:cs="Times New Roman"/>
          <w:sz w:val="32"/>
          <w:szCs w:val="32"/>
        </w:rPr>
        <w:t>八、一般公共预算项目支出预算表（公开表 3-2）</w:t>
      </w:r>
    </w:p>
    <w:p>
      <w:pPr>
        <w:rPr>
          <w:rFonts w:ascii="仿宋" w:hAnsi="仿宋" w:eastAsia="仿宋" w:cs="Times New Roman"/>
          <w:sz w:val="32"/>
          <w:szCs w:val="32"/>
        </w:rPr>
      </w:pPr>
      <w:r>
        <w:rPr>
          <w:rFonts w:ascii="仿宋" w:hAnsi="仿宋" w:eastAsia="仿宋" w:cs="Times New Roman"/>
          <w:sz w:val="32"/>
          <w:szCs w:val="32"/>
        </w:rPr>
        <w:object>
          <v:shape id="_x0000_i1032" o:spt="75" type="#_x0000_t75" style="height:552.75pt;width:414.75pt;" o:ole="t" filled="f" o:preferrelative="t" stroked="f" coordsize="21600,21600">
            <v:path/>
            <v:fill on="f" focussize="0,0"/>
            <v:stroke on="f" joinstyle="miter"/>
            <v:imagedata r:id="rId19" o:title=""/>
            <o:lock v:ext="edit" aspectratio="f"/>
            <w10:wrap type="none"/>
            <w10:anchorlock/>
          </v:shape>
          <o:OLEObject Type="Embed" ProgID="Excel.Sheet.12" ShapeID="_x0000_i1032" DrawAspect="Content" ObjectID="_1468075732" r:id="rId18">
            <o:LockedField>false</o:LockedField>
          </o:OLEObject>
        </w:object>
      </w:r>
    </w:p>
    <w:p>
      <w:pPr>
        <w:spacing w:line="600" w:lineRule="exact"/>
        <w:rPr>
          <w:rFonts w:ascii="仿宋" w:hAnsi="仿宋" w:eastAsia="仿宋" w:cs="Times New Roman"/>
          <w:sz w:val="32"/>
          <w:szCs w:val="32"/>
        </w:rPr>
      </w:pPr>
      <w:r>
        <w:rPr>
          <w:rFonts w:ascii="仿宋" w:hAnsi="仿宋" w:eastAsia="仿宋" w:cs="Times New Roman"/>
          <w:sz w:val="32"/>
          <w:szCs w:val="32"/>
        </w:rPr>
        <w:t>九、一般公共预算“三公”经费支出预算表（公开表 3-3）</w:t>
      </w:r>
    </w:p>
    <w:p>
      <w:pPr>
        <w:rPr>
          <w:rFonts w:ascii="仿宋" w:hAnsi="仿宋" w:eastAsia="仿宋" w:cs="Times New Roman"/>
          <w:sz w:val="32"/>
          <w:szCs w:val="32"/>
        </w:rPr>
      </w:pPr>
      <w:r>
        <w:rPr>
          <w:rFonts w:ascii="仿宋" w:hAnsi="仿宋" w:eastAsia="仿宋" w:cs="Times New Roman"/>
          <w:sz w:val="32"/>
          <w:szCs w:val="32"/>
        </w:rPr>
        <w:object>
          <v:shape id="_x0000_i1033" o:spt="75" type="#_x0000_t75" style="height:90pt;width:415.5pt;" o:ole="t" filled="f" o:preferrelative="t" stroked="f" coordsize="21600,21600">
            <v:path/>
            <v:fill on="f" focussize="0,0"/>
            <v:stroke on="f" joinstyle="miter"/>
            <v:imagedata r:id="rId21" o:title=""/>
            <o:lock v:ext="edit" aspectratio="f"/>
            <w10:wrap type="none"/>
            <w10:anchorlock/>
          </v:shape>
          <o:OLEObject Type="Embed" ProgID="Excel.Sheet.12" ShapeID="_x0000_i1033" DrawAspect="Content" ObjectID="_1468075733" r:id="rId20">
            <o:LockedField>false</o:LockedField>
          </o:OLEObject>
        </w:object>
      </w:r>
    </w:p>
    <w:p>
      <w:pPr>
        <w:spacing w:line="600" w:lineRule="exact"/>
        <w:rPr>
          <w:rFonts w:ascii="仿宋" w:hAnsi="仿宋" w:eastAsia="仿宋" w:cs="Times New Roman"/>
          <w:sz w:val="32"/>
          <w:szCs w:val="32"/>
        </w:rPr>
      </w:pPr>
      <w:r>
        <w:rPr>
          <w:rFonts w:ascii="仿宋" w:hAnsi="仿宋" w:eastAsia="仿宋" w:cs="Times New Roman"/>
          <w:sz w:val="32"/>
          <w:szCs w:val="32"/>
        </w:rPr>
        <w:t>十、政府性基金预算支出表（公开表 4）</w:t>
      </w:r>
    </w:p>
    <w:p>
      <w:pPr>
        <w:rPr>
          <w:rFonts w:ascii="仿宋" w:hAnsi="仿宋" w:eastAsia="仿宋" w:cs="Times New Roman"/>
          <w:sz w:val="32"/>
          <w:szCs w:val="32"/>
        </w:rPr>
      </w:pPr>
      <w:r>
        <w:rPr>
          <w:rFonts w:ascii="仿宋" w:hAnsi="仿宋" w:eastAsia="仿宋" w:cs="Times New Roman"/>
          <w:sz w:val="32"/>
          <w:szCs w:val="32"/>
        </w:rPr>
        <w:object>
          <v:shape id="_x0000_i1034" o:spt="75" type="#_x0000_t75" style="height:124.5pt;width:414.75pt;" o:ole="t" filled="f" o:preferrelative="t" stroked="f" coordsize="21600,21600">
            <v:path/>
            <v:fill on="f" focussize="0,0"/>
            <v:stroke on="f" joinstyle="miter"/>
            <v:imagedata r:id="rId23" o:title=""/>
            <o:lock v:ext="edit" aspectratio="f"/>
            <w10:wrap type="none"/>
            <w10:anchorlock/>
          </v:shape>
          <o:OLEObject Type="Embed" ProgID="Excel.Sheet.12" ShapeID="_x0000_i1034" DrawAspect="Content" ObjectID="_1468075734" r:id="rId22">
            <o:LockedField>false</o:LockedField>
          </o:OLEObject>
        </w:object>
      </w:r>
    </w:p>
    <w:p>
      <w:pPr>
        <w:spacing w:line="600" w:lineRule="exact"/>
        <w:rPr>
          <w:rFonts w:ascii="仿宋" w:hAnsi="仿宋" w:eastAsia="仿宋" w:cs="Times New Roman"/>
          <w:sz w:val="32"/>
          <w:szCs w:val="32"/>
        </w:rPr>
      </w:pPr>
      <w:r>
        <w:rPr>
          <w:rFonts w:ascii="仿宋" w:hAnsi="仿宋" w:eastAsia="仿宋" w:cs="Times New Roman"/>
          <w:sz w:val="32"/>
          <w:szCs w:val="32"/>
        </w:rPr>
        <w:t>十一、政府性基金预算“三公”经费支出预算表（公开4-1表）</w:t>
      </w:r>
    </w:p>
    <w:p>
      <w:pPr>
        <w:rPr>
          <w:rFonts w:ascii="仿宋" w:hAnsi="仿宋" w:eastAsia="仿宋" w:cs="Times New Roman"/>
          <w:sz w:val="32"/>
          <w:szCs w:val="32"/>
        </w:rPr>
      </w:pPr>
      <w:r>
        <w:rPr>
          <w:rFonts w:ascii="仿宋" w:hAnsi="仿宋" w:eastAsia="仿宋" w:cs="Times New Roman"/>
          <w:sz w:val="32"/>
          <w:szCs w:val="32"/>
        </w:rPr>
        <w:object>
          <v:shape id="_x0000_i1035" o:spt="75" type="#_x0000_t75" style="height:90pt;width:415.5pt;" o:ole="t" filled="f" o:preferrelative="t" stroked="f" coordsize="21600,21600">
            <v:path/>
            <v:fill on="f" focussize="0,0"/>
            <v:stroke on="f" joinstyle="miter"/>
            <v:imagedata r:id="rId25" o:title=""/>
            <o:lock v:ext="edit" aspectratio="f"/>
            <w10:wrap type="none"/>
            <w10:anchorlock/>
          </v:shape>
          <o:OLEObject Type="Embed" ProgID="Excel.Sheet.12" ShapeID="_x0000_i1035" DrawAspect="Content" ObjectID="_1468075735" r:id="rId24">
            <o:LockedField>false</o:LockedField>
          </o:OLEObject>
        </w:object>
      </w:r>
    </w:p>
    <w:p>
      <w:pPr>
        <w:spacing w:line="600" w:lineRule="exact"/>
        <w:rPr>
          <w:rFonts w:ascii="仿宋" w:hAnsi="仿宋" w:eastAsia="仿宋" w:cs="Times New Roman"/>
          <w:sz w:val="32"/>
          <w:szCs w:val="32"/>
        </w:rPr>
      </w:pPr>
      <w:r>
        <w:rPr>
          <w:rFonts w:ascii="仿宋" w:hAnsi="仿宋" w:eastAsia="仿宋" w:cs="Times New Roman"/>
          <w:sz w:val="32"/>
          <w:szCs w:val="32"/>
        </w:rPr>
        <w:t>十二、国有资本经营预算支出表（公开表 5）</w:t>
      </w:r>
    </w:p>
    <w:p>
      <w:pPr>
        <w:rPr>
          <w:rFonts w:ascii="仿宋" w:hAnsi="仿宋" w:eastAsia="仿宋" w:cs="Times New Roman"/>
          <w:sz w:val="32"/>
          <w:szCs w:val="32"/>
        </w:rPr>
      </w:pPr>
      <w:r>
        <w:rPr>
          <w:rFonts w:ascii="仿宋" w:hAnsi="仿宋" w:eastAsia="仿宋" w:cs="Times New Roman"/>
          <w:sz w:val="32"/>
          <w:szCs w:val="32"/>
        </w:rPr>
        <w:object>
          <v:shape id="_x0000_i1036" o:spt="75" type="#_x0000_t75" style="height:124.5pt;width:414.75pt;" o:ole="t" filled="f" o:preferrelative="t" stroked="f" coordsize="21600,21600">
            <v:path/>
            <v:fill on="f" focussize="0,0"/>
            <v:stroke on="f" joinstyle="miter"/>
            <v:imagedata r:id="rId27" o:title=""/>
            <o:lock v:ext="edit" aspectratio="f"/>
            <w10:wrap type="none"/>
            <w10:anchorlock/>
          </v:shape>
          <o:OLEObject Type="Embed" ProgID="Excel.Sheet.12" ShapeID="_x0000_i1036" DrawAspect="Content" ObjectID="_1468075736" r:id="rId26">
            <o:LockedField>false</o:LockedField>
          </o:OLEObject>
        </w:object>
      </w:r>
    </w:p>
    <w:p>
      <w:pPr>
        <w:spacing w:line="600" w:lineRule="exact"/>
        <w:rPr>
          <w:rFonts w:ascii="仿宋" w:hAnsi="仿宋" w:eastAsia="仿宋" w:cs="Times New Roman"/>
          <w:sz w:val="32"/>
          <w:szCs w:val="32"/>
        </w:rPr>
      </w:pPr>
      <w:r>
        <w:rPr>
          <w:rFonts w:ascii="仿宋" w:hAnsi="仿宋" w:eastAsia="仿宋" w:cs="Times New Roman"/>
          <w:sz w:val="32"/>
          <w:szCs w:val="32"/>
        </w:rPr>
        <w:t>十三、部门预算项目支出绩效目标表（公开表 6）</w:t>
      </w:r>
    </w:p>
    <w:tbl>
      <w:tblPr>
        <w:tblStyle w:val="4"/>
        <w:tblW w:w="8280" w:type="dxa"/>
        <w:tblInd w:w="93" w:type="dxa"/>
        <w:tblLayout w:type="fixed"/>
        <w:tblCellMar>
          <w:top w:w="0" w:type="dxa"/>
          <w:left w:w="108" w:type="dxa"/>
          <w:bottom w:w="0" w:type="dxa"/>
          <w:right w:w="108" w:type="dxa"/>
        </w:tblCellMar>
      </w:tblPr>
      <w:tblGrid>
        <w:gridCol w:w="1096"/>
        <w:gridCol w:w="629"/>
        <w:gridCol w:w="810"/>
        <w:gridCol w:w="495"/>
        <w:gridCol w:w="495"/>
        <w:gridCol w:w="480"/>
        <w:gridCol w:w="1755"/>
        <w:gridCol w:w="510"/>
        <w:gridCol w:w="480"/>
        <w:gridCol w:w="465"/>
        <w:gridCol w:w="405"/>
        <w:gridCol w:w="660"/>
      </w:tblGrid>
      <w:tr>
        <w:tblPrEx>
          <w:tblCellMar>
            <w:top w:w="0" w:type="dxa"/>
            <w:left w:w="108" w:type="dxa"/>
            <w:bottom w:w="0" w:type="dxa"/>
            <w:right w:w="108" w:type="dxa"/>
          </w:tblCellMar>
        </w:tblPrEx>
        <w:trPr>
          <w:trHeight w:val="600" w:hRule="atLeast"/>
        </w:trPr>
        <w:tc>
          <w:tcPr>
            <w:tcW w:w="8280" w:type="dxa"/>
            <w:gridSpan w:val="12"/>
            <w:tcBorders>
              <w:top w:val="nil"/>
              <w:left w:val="nil"/>
              <w:bottom w:val="nil"/>
              <w:right w:val="nil"/>
            </w:tcBorders>
            <w:shd w:val="clear" w:color="auto" w:fill="auto"/>
            <w:noWrap/>
            <w:vAlign w:val="center"/>
          </w:tcPr>
          <w:p>
            <w:pPr>
              <w:widowControl/>
              <w:jc w:val="center"/>
              <w:textAlignment w:val="cente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kern w:val="0"/>
                <w:sz w:val="32"/>
                <w:szCs w:val="32"/>
              </w:rPr>
              <w:t>部门预算项目绩效目标申报表（2022年度）</w:t>
            </w:r>
          </w:p>
        </w:tc>
      </w:tr>
      <w:tr>
        <w:tblPrEx>
          <w:tblCellMar>
            <w:top w:w="0" w:type="dxa"/>
            <w:left w:w="108" w:type="dxa"/>
            <w:bottom w:w="0" w:type="dxa"/>
            <w:right w:w="108" w:type="dxa"/>
          </w:tblCellMar>
        </w:tblPrEx>
        <w:trPr>
          <w:trHeight w:val="320" w:hRule="atLeast"/>
        </w:trPr>
        <w:tc>
          <w:tcPr>
            <w:tcW w:w="1096" w:type="dxa"/>
            <w:tcBorders>
              <w:top w:val="nil"/>
              <w:left w:val="nil"/>
              <w:bottom w:val="nil"/>
              <w:right w:val="nil"/>
            </w:tcBorders>
            <w:shd w:val="clear" w:color="auto" w:fill="auto"/>
            <w:noWrap/>
            <w:vAlign w:val="center"/>
          </w:tcPr>
          <w:p>
            <w:pPr>
              <w:jc w:val="center"/>
              <w:rPr>
                <w:rFonts w:ascii="仿宋" w:hAnsi="仿宋" w:eastAsia="仿宋" w:cs="仿宋"/>
                <w:sz w:val="22"/>
                <w:szCs w:val="22"/>
              </w:rPr>
            </w:pPr>
          </w:p>
        </w:tc>
        <w:tc>
          <w:tcPr>
            <w:tcW w:w="629" w:type="dxa"/>
            <w:tcBorders>
              <w:top w:val="nil"/>
              <w:left w:val="nil"/>
              <w:bottom w:val="nil"/>
              <w:right w:val="nil"/>
            </w:tcBorders>
            <w:shd w:val="clear" w:color="auto" w:fill="auto"/>
            <w:noWrap/>
            <w:vAlign w:val="center"/>
          </w:tcPr>
          <w:p>
            <w:pPr>
              <w:jc w:val="center"/>
              <w:rPr>
                <w:rFonts w:ascii="仿宋" w:hAnsi="仿宋" w:eastAsia="仿宋" w:cs="仿宋"/>
                <w:sz w:val="22"/>
                <w:szCs w:val="22"/>
              </w:rPr>
            </w:pPr>
          </w:p>
        </w:tc>
        <w:tc>
          <w:tcPr>
            <w:tcW w:w="810" w:type="dxa"/>
            <w:tcBorders>
              <w:top w:val="nil"/>
              <w:left w:val="nil"/>
              <w:bottom w:val="nil"/>
              <w:right w:val="nil"/>
            </w:tcBorders>
            <w:shd w:val="clear" w:color="auto" w:fill="auto"/>
            <w:noWrap/>
            <w:vAlign w:val="center"/>
          </w:tcPr>
          <w:p>
            <w:pPr>
              <w:jc w:val="center"/>
              <w:rPr>
                <w:rFonts w:ascii="仿宋" w:hAnsi="仿宋" w:eastAsia="仿宋" w:cs="仿宋"/>
                <w:sz w:val="22"/>
                <w:szCs w:val="22"/>
              </w:rPr>
            </w:pPr>
          </w:p>
        </w:tc>
        <w:tc>
          <w:tcPr>
            <w:tcW w:w="495" w:type="dxa"/>
            <w:tcBorders>
              <w:top w:val="nil"/>
              <w:left w:val="nil"/>
              <w:bottom w:val="nil"/>
              <w:right w:val="nil"/>
            </w:tcBorders>
            <w:shd w:val="clear" w:color="auto" w:fill="auto"/>
            <w:noWrap/>
            <w:vAlign w:val="center"/>
          </w:tcPr>
          <w:p>
            <w:pPr>
              <w:jc w:val="center"/>
              <w:rPr>
                <w:rFonts w:ascii="仿宋" w:hAnsi="仿宋" w:eastAsia="仿宋" w:cs="仿宋"/>
                <w:sz w:val="22"/>
                <w:szCs w:val="22"/>
              </w:rPr>
            </w:pPr>
          </w:p>
        </w:tc>
        <w:tc>
          <w:tcPr>
            <w:tcW w:w="495" w:type="dxa"/>
            <w:tcBorders>
              <w:top w:val="nil"/>
              <w:left w:val="nil"/>
              <w:bottom w:val="nil"/>
              <w:right w:val="nil"/>
            </w:tcBorders>
            <w:shd w:val="clear" w:color="auto" w:fill="auto"/>
            <w:noWrap/>
            <w:vAlign w:val="center"/>
          </w:tcPr>
          <w:p>
            <w:pPr>
              <w:jc w:val="center"/>
              <w:rPr>
                <w:rFonts w:ascii="仿宋" w:hAnsi="仿宋" w:eastAsia="仿宋" w:cs="仿宋"/>
                <w:sz w:val="22"/>
                <w:szCs w:val="22"/>
              </w:rPr>
            </w:pPr>
          </w:p>
        </w:tc>
        <w:tc>
          <w:tcPr>
            <w:tcW w:w="480" w:type="dxa"/>
            <w:tcBorders>
              <w:top w:val="nil"/>
              <w:left w:val="nil"/>
              <w:bottom w:val="nil"/>
              <w:right w:val="nil"/>
            </w:tcBorders>
            <w:shd w:val="clear" w:color="auto" w:fill="auto"/>
            <w:noWrap/>
            <w:vAlign w:val="center"/>
          </w:tcPr>
          <w:p>
            <w:pPr>
              <w:jc w:val="center"/>
              <w:rPr>
                <w:rFonts w:ascii="仿宋" w:hAnsi="仿宋" w:eastAsia="仿宋" w:cs="仿宋"/>
                <w:sz w:val="22"/>
                <w:szCs w:val="22"/>
              </w:rPr>
            </w:pPr>
          </w:p>
        </w:tc>
        <w:tc>
          <w:tcPr>
            <w:tcW w:w="1755" w:type="dxa"/>
            <w:tcBorders>
              <w:top w:val="nil"/>
              <w:left w:val="nil"/>
              <w:bottom w:val="nil"/>
              <w:right w:val="nil"/>
            </w:tcBorders>
            <w:shd w:val="clear" w:color="auto" w:fill="auto"/>
            <w:noWrap/>
            <w:vAlign w:val="center"/>
          </w:tcPr>
          <w:p>
            <w:pPr>
              <w:jc w:val="center"/>
              <w:rPr>
                <w:rFonts w:ascii="仿宋" w:hAnsi="仿宋" w:eastAsia="仿宋" w:cs="仿宋"/>
                <w:sz w:val="22"/>
                <w:szCs w:val="22"/>
              </w:rPr>
            </w:pPr>
          </w:p>
        </w:tc>
        <w:tc>
          <w:tcPr>
            <w:tcW w:w="510" w:type="dxa"/>
            <w:tcBorders>
              <w:top w:val="nil"/>
              <w:left w:val="nil"/>
              <w:bottom w:val="nil"/>
              <w:right w:val="nil"/>
            </w:tcBorders>
            <w:shd w:val="clear" w:color="auto" w:fill="auto"/>
            <w:noWrap/>
            <w:vAlign w:val="center"/>
          </w:tcPr>
          <w:p>
            <w:pPr>
              <w:jc w:val="center"/>
              <w:rPr>
                <w:rFonts w:ascii="仿宋" w:hAnsi="仿宋" w:eastAsia="仿宋" w:cs="仿宋"/>
                <w:sz w:val="22"/>
                <w:szCs w:val="22"/>
              </w:rPr>
            </w:pPr>
          </w:p>
        </w:tc>
        <w:tc>
          <w:tcPr>
            <w:tcW w:w="480" w:type="dxa"/>
            <w:tcBorders>
              <w:top w:val="nil"/>
              <w:left w:val="nil"/>
              <w:bottom w:val="nil"/>
              <w:right w:val="nil"/>
            </w:tcBorders>
            <w:shd w:val="clear" w:color="auto" w:fill="auto"/>
            <w:noWrap/>
            <w:vAlign w:val="center"/>
          </w:tcPr>
          <w:p>
            <w:pPr>
              <w:jc w:val="center"/>
              <w:rPr>
                <w:rFonts w:ascii="仿宋" w:hAnsi="仿宋" w:eastAsia="仿宋" w:cs="仿宋"/>
                <w:sz w:val="22"/>
                <w:szCs w:val="22"/>
              </w:rPr>
            </w:pPr>
          </w:p>
        </w:tc>
        <w:tc>
          <w:tcPr>
            <w:tcW w:w="465" w:type="dxa"/>
            <w:tcBorders>
              <w:top w:val="nil"/>
              <w:left w:val="nil"/>
              <w:bottom w:val="nil"/>
              <w:right w:val="nil"/>
            </w:tcBorders>
            <w:shd w:val="clear" w:color="auto" w:fill="auto"/>
            <w:noWrap/>
            <w:vAlign w:val="center"/>
          </w:tcPr>
          <w:p>
            <w:pPr>
              <w:jc w:val="center"/>
              <w:rPr>
                <w:rFonts w:ascii="仿宋" w:hAnsi="仿宋" w:eastAsia="仿宋" w:cs="仿宋"/>
                <w:sz w:val="22"/>
                <w:szCs w:val="22"/>
              </w:rPr>
            </w:pPr>
          </w:p>
        </w:tc>
        <w:tc>
          <w:tcPr>
            <w:tcW w:w="405" w:type="dxa"/>
            <w:tcBorders>
              <w:top w:val="nil"/>
              <w:left w:val="nil"/>
              <w:bottom w:val="nil"/>
              <w:right w:val="nil"/>
            </w:tcBorders>
            <w:shd w:val="clear" w:color="auto" w:fill="auto"/>
            <w:noWrap/>
            <w:vAlign w:val="center"/>
          </w:tcPr>
          <w:p>
            <w:pPr>
              <w:jc w:val="center"/>
              <w:rPr>
                <w:rFonts w:ascii="仿宋" w:hAnsi="仿宋" w:eastAsia="仿宋" w:cs="仿宋"/>
                <w:sz w:val="22"/>
                <w:szCs w:val="22"/>
              </w:rPr>
            </w:pPr>
          </w:p>
        </w:tc>
        <w:tc>
          <w:tcPr>
            <w:tcW w:w="660" w:type="dxa"/>
            <w:tcBorders>
              <w:top w:val="nil"/>
              <w:left w:val="nil"/>
              <w:bottom w:val="nil"/>
              <w:right w:val="nil"/>
            </w:tcBorders>
            <w:shd w:val="clear" w:color="auto" w:fill="auto"/>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金额单位：万元</w:t>
            </w:r>
          </w:p>
        </w:tc>
      </w:tr>
      <w:tr>
        <w:tblPrEx>
          <w:tblCellMar>
            <w:top w:w="0" w:type="dxa"/>
            <w:left w:w="108" w:type="dxa"/>
            <w:bottom w:w="0" w:type="dxa"/>
            <w:right w:w="108" w:type="dxa"/>
          </w:tblCellMar>
        </w:tblPrEx>
        <w:trPr>
          <w:trHeight w:val="48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单位名称</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项目名称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预算数</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年度目标</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一级指标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二级指标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三级指标</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指标值</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度量单位</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指标方向性</w:t>
            </w:r>
          </w:p>
        </w:tc>
      </w:tr>
      <w:tr>
        <w:tblPrEx>
          <w:tblCellMar>
            <w:top w:w="0" w:type="dxa"/>
            <w:left w:w="108" w:type="dxa"/>
            <w:bottom w:w="0" w:type="dxa"/>
            <w:right w:w="108" w:type="dxa"/>
          </w:tblCellMar>
        </w:tblPrEx>
        <w:trPr>
          <w:trHeight w:val="90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501-峨边彝族自治县卫生健康局本级</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659.32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18"/>
                <w:szCs w:val="18"/>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18"/>
                <w:szCs w:val="18"/>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18"/>
                <w:szCs w:val="18"/>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18"/>
                <w:szCs w:val="18"/>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45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计划生育奖特扶配套</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35.00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完成全县奖励扶助约950人，特别扶助约90人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效益指标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社会效益指标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社会稳定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高中低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完成对950人的奖励扶助，90人的特别扶助</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1040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人次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成本指标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发放奖励预计金额</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万元</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满意度指标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服务对象满意度指标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奖特扶对象满意度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时效指标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2022年12月底前完成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月</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独生子女父母奖励</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8.00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对独生子女父母的奖励约800人，每人120元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时效指标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2022年12月前完成发放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月</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27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成本指标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发放金额约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万元</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效益指标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社会效益指标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农村独生子女家庭稳定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高中低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满意度指标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服务对象满意度指标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农村独生子女家庭满意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质量指标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发放奖励人数覆盖率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发放对象约800人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800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暖心家园活动</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5.00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对失独家庭的慰问，全年慰问约78人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时效指标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2022年12底前完成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月</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成本指标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全年完成慰问金额</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万元</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67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对约78人失独家庭的慰问</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78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人数</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效益指标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社会效益指标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失独家庭稳定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高中低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满意度指标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服务对象满意度指标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失独家庭满意度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计划生育专干补助</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40.00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对全县91个村，8个社区计生专干人员补助，每人每月补助330元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时效指标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完成时间12月底</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月</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成本指标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每人每月补助金额</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300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元/月</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补助 村和社区个数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99</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效益指标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社会效益指标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促进计生工作的开展</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高中低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满意度指标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服务对象满意度指标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计生专干满意度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基层医疗机构基药补助</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77.40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对全县基层医疗机构实行基药补助，按人均6元*12.9万人=77.4万元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成本指标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基层机构补助项目经费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77.4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万元</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满意度指标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服务对象满意度指标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病人满意度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基层医疗机构基本药物制度实施基层单位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处</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67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效益指标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社会效益指标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病人就医费用减少，社会稳定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高中低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27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时效指标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2022年12月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月</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村级卫生服务人员补助</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227.16</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村级卫生服务人员补助，乡村医生按113人*18000元，代管乡村医生按18人*13200元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补助人数约131人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131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质量指标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补助人数覆盖率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67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效益指标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社会效益指标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社会稳定，促进村医工作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高中低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67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时效指标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完成时间2022年12月底前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月</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满意度指标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服务对象满意度指标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村医满意率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无偿献血工作经费</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10.00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无偿献血工作完成全年献血25万ml任务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满意度指标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服务对象满意度指标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献血人员社会满意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完成献血任务25万ml</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成本指标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献血工作经费实助</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万元</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67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效益指标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社会效益指标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完成市级任务，保障医疗用血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高中低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时效指标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2022年12月底前完成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月</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基本公共卫生服务</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116.76</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对全县常住人口开展基本公共卫生服务，预计人数13.9万人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糖尿病管理人数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1252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67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成本指标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基本公共卫生服务开展成本投入</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116.76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万元</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67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质量指标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居民健康档案管理建档率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67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时效指标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基本公共卫生服务开展时限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年</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高血压管理人数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4687</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67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效益指标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社会效益指标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城乡居民公共卫生服务差距</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高中低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满意度指标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服务对象满意度指标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全县常住人口满意度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高中低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质量指标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高血压患者规范管理率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60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27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除四害药物</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10.00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完成全县四害药物的投放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完成投放点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效益指标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社会效益指标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保持卫生城市</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优良中低差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67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满意度指标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服务对象满意度指标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全县除四害工作达标，人民满意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高中低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时效指标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2022年12月完成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月</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67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成本指标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除四害宣传及灭杀工作成本</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万元</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27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创建省级国家级卫生城市经费</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30.00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顺利通过创建省级卫生城市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毒饵盒</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2800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个（套）</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效益指标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社会效益指标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创建卫生城市</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优良中低差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27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灭鼠块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公斤</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27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杀虫剂</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公斤</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满意度指标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服务对象满意度指标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群众满意度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优良中低差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新冠防控经费</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100.00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全县新冠防控资金，预计2022年继续开展新冠防控，疫苗接种等工作。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效益指标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社会效益指标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疫情防控扎实推进，保障社会平稳有序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优良中低差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满意度指标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服务对象满意度指标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群众满意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优良中低差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67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成本指标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全县医疗卫生单位防控支出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万元</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时效指标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2022年12个月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月</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12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开展全县19个卫生医疗机构新冠疫情的防控工作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19</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效益指标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经济效益指标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运转保障率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57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效益指标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经济效益指标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“三公经费”控制率[计算方法为：（三公经费实际支出数/预算安排数]×100%）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13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产出指标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质量指标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预算编制准确率（计算方法为：∣（执行数-预算数）/预算数∣）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Style w:val="7"/>
                <w:rFonts w:hint="default"/>
                <w:color w:val="auto"/>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反向指标</w:t>
            </w:r>
          </w:p>
        </w:tc>
      </w:tr>
    </w:tbl>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r>
        <w:rPr>
          <w:rFonts w:ascii="仿宋" w:hAnsi="仿宋" w:eastAsia="仿宋" w:cs="Times New Roman"/>
          <w:sz w:val="32"/>
          <w:szCs w:val="32"/>
        </w:rPr>
        <w:t>十四、部门整体支出绩效目标表（公开表 7）</w:t>
      </w:r>
    </w:p>
    <w:p>
      <w:pPr>
        <w:rPr>
          <w:rFonts w:ascii="仿宋" w:hAnsi="仿宋" w:eastAsia="仿宋" w:cs="Times New Roman"/>
          <w:sz w:val="32"/>
          <w:szCs w:val="32"/>
        </w:rPr>
      </w:pPr>
      <w:r>
        <w:rPr>
          <w:rFonts w:ascii="仿宋" w:hAnsi="仿宋" w:eastAsia="仿宋" w:cs="Times New Roman"/>
          <w:sz w:val="32"/>
          <w:szCs w:val="32"/>
        </w:rPr>
        <w:object>
          <v:shape id="_x0000_i1037" o:spt="75" type="#_x0000_t75" style="height:666.75pt;width:414.75pt;" o:ole="t" filled="f" o:preferrelative="t" stroked="f" coordsize="21600,21600">
            <v:path/>
            <v:fill on="f" focussize="0,0"/>
            <v:stroke on="f" joinstyle="miter"/>
            <v:imagedata r:id="rId29" o:title=""/>
            <o:lock v:ext="edit" aspectratio="f"/>
            <w10:wrap type="none"/>
            <w10:anchorlock/>
          </v:shape>
          <o:OLEObject Type="Embed" ProgID="Excel.Sheet.12" ShapeID="_x0000_i1037" DrawAspect="Content" ObjectID="_1468075737" r:id="rId28">
            <o:LockedField>false</o:LockedField>
          </o:OLEObject>
        </w:object>
      </w:r>
    </w:p>
    <w:p>
      <w:pPr>
        <w:spacing w:line="600" w:lineRule="exact"/>
        <w:rPr>
          <w:rFonts w:ascii="仿宋" w:hAnsi="仿宋" w:eastAsia="仿宋" w:cs="Times New Roman"/>
          <w:sz w:val="32"/>
          <w:szCs w:val="32"/>
        </w:rPr>
      </w:pPr>
      <w:r>
        <w:rPr>
          <w:rFonts w:ascii="仿宋" w:hAnsi="仿宋" w:eastAsia="仿宋" w:cs="Times New Roman"/>
          <w:sz w:val="32"/>
          <w:szCs w:val="32"/>
        </w:rPr>
        <w:t>十五、政府采购预算表（公开表 8）</w:t>
      </w:r>
    </w:p>
    <w:p>
      <w:pPr>
        <w:rPr>
          <w:rFonts w:ascii="仿宋" w:hAnsi="仿宋" w:eastAsia="仿宋" w:cs="Times New Roman"/>
          <w:sz w:val="32"/>
          <w:szCs w:val="32"/>
        </w:rPr>
      </w:pPr>
      <w:r>
        <w:rPr>
          <w:rFonts w:hint="eastAsia" w:ascii="仿宋" w:hAnsi="仿宋" w:eastAsia="仿宋" w:cs="Times New Roman"/>
          <w:sz w:val="32"/>
          <w:szCs w:val="32"/>
        </w:rPr>
        <w:object>
          <v:shape id="_x0000_i1038" o:spt="75" type="#_x0000_t75" style="height:116.25pt;width:415.5pt;" o:ole="t" filled="f" o:preferrelative="t" stroked="f" coordsize="21600,21600">
            <v:path/>
            <v:fill on="f" focussize="0,0"/>
            <v:stroke on="f" joinstyle="miter"/>
            <v:imagedata r:id="rId31" o:title=""/>
            <o:lock v:ext="edit" aspectratio="f"/>
            <w10:wrap type="none"/>
            <w10:anchorlock/>
          </v:shape>
          <o:OLEObject Type="Embed" ProgID="Excel.Sheet.12" ShapeID="_x0000_i1038" DrawAspect="Content" ObjectID="_1468075738" r:id="rId30">
            <o:LockedField>false</o:LockedField>
          </o:OLEObject>
        </w:object>
      </w: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numPr>
          <w:ilvl w:val="0"/>
          <w:numId w:val="1"/>
        </w:numPr>
        <w:jc w:val="center"/>
        <w:rPr>
          <w:b/>
          <w:bCs/>
          <w:sz w:val="52"/>
          <w:szCs w:val="52"/>
        </w:rPr>
      </w:pPr>
      <w:r>
        <w:rPr>
          <w:rFonts w:hint="eastAsia"/>
          <w:b/>
          <w:bCs/>
          <w:sz w:val="52"/>
          <w:szCs w:val="52"/>
        </w:rPr>
        <w:t>峨边彝族自治县卫生健康局</w:t>
      </w:r>
    </w:p>
    <w:p>
      <w:pPr>
        <w:jc w:val="center"/>
        <w:rPr>
          <w:b/>
          <w:bCs/>
          <w:sz w:val="52"/>
          <w:szCs w:val="52"/>
        </w:rPr>
      </w:pPr>
      <w:r>
        <w:rPr>
          <w:b/>
          <w:bCs/>
          <w:sz w:val="52"/>
          <w:szCs w:val="52"/>
        </w:rPr>
        <w:t>2022 年部门预算情况说明</w:t>
      </w:r>
    </w:p>
    <w:p>
      <w:pPr>
        <w:jc w:val="center"/>
        <w:rPr>
          <w:b/>
          <w:bCs/>
          <w:sz w:val="52"/>
          <w:szCs w:val="5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widowControl/>
        <w:shd w:val="clear" w:color="auto" w:fill="FFFFFF"/>
        <w:spacing w:line="440" w:lineRule="atLeast"/>
        <w:jc w:val="left"/>
        <w:rPr>
          <w:rFonts w:ascii="仿宋" w:hAnsi="仿宋" w:eastAsia="仿宋" w:cs="宋体"/>
          <w:b/>
          <w:kern w:val="0"/>
          <w:sz w:val="32"/>
          <w:szCs w:val="32"/>
        </w:rPr>
      </w:pPr>
      <w:r>
        <w:rPr>
          <w:rFonts w:hint="eastAsia" w:ascii="仿宋" w:hAnsi="仿宋" w:eastAsia="仿宋" w:cs="宋体"/>
          <w:b/>
          <w:kern w:val="0"/>
          <w:sz w:val="32"/>
          <w:szCs w:val="32"/>
        </w:rPr>
        <w:t>一、收支预算情况说明</w:t>
      </w:r>
    </w:p>
    <w:p>
      <w:pPr>
        <w:spacing w:line="600" w:lineRule="exact"/>
        <w:rPr>
          <w:rFonts w:ascii="仿宋" w:hAnsi="仿宋" w:eastAsia="仿宋" w:cs="宋体"/>
          <w:kern w:val="0"/>
          <w:sz w:val="32"/>
          <w:szCs w:val="32"/>
        </w:rPr>
      </w:pPr>
      <w:r>
        <w:rPr>
          <w:rFonts w:ascii="仿宋" w:hAnsi="仿宋" w:eastAsia="仿宋" w:cs="Times New Roman"/>
          <w:sz w:val="32"/>
          <w:szCs w:val="32"/>
        </w:rPr>
        <w:t>按照综合预算的原则，</w:t>
      </w:r>
      <w:r>
        <w:rPr>
          <w:rFonts w:hint="eastAsia" w:ascii="仿宋" w:hAnsi="仿宋" w:eastAsia="仿宋"/>
          <w:sz w:val="32"/>
          <w:szCs w:val="32"/>
        </w:rPr>
        <w:t>峨边彝族自治县卫生健康局</w:t>
      </w:r>
      <w:r>
        <w:rPr>
          <w:rFonts w:ascii="仿宋" w:hAnsi="仿宋" w:eastAsia="仿宋" w:cs="Times New Roman"/>
          <w:sz w:val="32"/>
          <w:szCs w:val="32"/>
        </w:rPr>
        <w:t>所有收入和支出均纳入部门预算管理。收入包括：一般公共预算拨款收入；支出包括：一般公共服务支出、社会保障和就业支出、卫生健康支出、住房保障支出。</w:t>
      </w:r>
      <w:r>
        <w:rPr>
          <w:rFonts w:hint="eastAsia" w:ascii="仿宋" w:hAnsi="仿宋" w:eastAsia="仿宋"/>
          <w:sz w:val="32"/>
          <w:szCs w:val="32"/>
        </w:rPr>
        <w:t>峨边彝族自治县卫生健康局</w:t>
      </w:r>
      <w:r>
        <w:rPr>
          <w:rFonts w:hint="eastAsia" w:ascii="仿宋" w:hAnsi="仿宋" w:eastAsia="仿宋" w:cs="宋体"/>
          <w:kern w:val="0"/>
          <w:sz w:val="32"/>
          <w:szCs w:val="32"/>
        </w:rPr>
        <w:t>2022年收支总预算1213.94万元，比</w:t>
      </w:r>
      <w:r>
        <w:rPr>
          <w:rFonts w:ascii="仿宋" w:hAnsi="仿宋" w:eastAsia="仿宋" w:cs="宋体"/>
          <w:kern w:val="0"/>
          <w:sz w:val="32"/>
          <w:szCs w:val="32"/>
        </w:rPr>
        <w:t>202</w:t>
      </w:r>
      <w:r>
        <w:rPr>
          <w:rFonts w:hint="eastAsia" w:ascii="仿宋" w:hAnsi="仿宋" w:eastAsia="仿宋" w:cs="宋体"/>
          <w:kern w:val="0"/>
          <w:sz w:val="32"/>
          <w:szCs w:val="32"/>
        </w:rPr>
        <w:t>1年收支预算总数增加123.23万元，主要是由于人员经费和项目经费预算增加。</w:t>
      </w:r>
    </w:p>
    <w:p>
      <w:pPr>
        <w:spacing w:line="600" w:lineRule="exact"/>
        <w:rPr>
          <w:rFonts w:ascii="仿宋" w:hAnsi="仿宋" w:eastAsia="仿宋" w:cs="宋体"/>
          <w:kern w:val="0"/>
          <w:sz w:val="32"/>
          <w:szCs w:val="32"/>
        </w:rPr>
      </w:pPr>
      <w:r>
        <w:rPr>
          <w:rFonts w:hint="eastAsia" w:ascii="仿宋" w:hAnsi="仿宋" w:eastAsia="仿宋" w:cs="宋体"/>
          <w:kern w:val="0"/>
          <w:sz w:val="32"/>
          <w:szCs w:val="32"/>
        </w:rPr>
        <w:t>（一）收入预算情况</w:t>
      </w:r>
    </w:p>
    <w:p>
      <w:pPr>
        <w:spacing w:line="600" w:lineRule="exact"/>
        <w:rPr>
          <w:rFonts w:ascii="仿宋" w:hAnsi="仿宋" w:eastAsia="仿宋" w:cs="宋体"/>
          <w:kern w:val="0"/>
          <w:sz w:val="32"/>
          <w:szCs w:val="32"/>
        </w:rPr>
      </w:pPr>
      <w:r>
        <w:rPr>
          <w:rFonts w:hint="eastAsia" w:ascii="仿宋" w:hAnsi="仿宋" w:eastAsia="仿宋" w:cs="宋体"/>
          <w:kern w:val="0"/>
          <w:sz w:val="32"/>
          <w:szCs w:val="32"/>
        </w:rPr>
        <w:t>峨边彝族自治县卫生健康局2022 年收入预算1213.94万元，其中：上年结转0万元，占0%；一般公共预算拨款收入1213.94万元，占100%；政府性基金预算拨款收入0万元，占0%；事业收入0万元，占0%。</w:t>
      </w:r>
    </w:p>
    <w:p>
      <w:pPr>
        <w:spacing w:line="600" w:lineRule="exact"/>
        <w:rPr>
          <w:rFonts w:ascii="仿宋" w:hAnsi="仿宋" w:eastAsia="仿宋" w:cs="宋体"/>
          <w:kern w:val="0"/>
          <w:sz w:val="32"/>
          <w:szCs w:val="32"/>
        </w:rPr>
      </w:pPr>
      <w:r>
        <w:rPr>
          <w:rFonts w:hint="eastAsia" w:ascii="仿宋" w:hAnsi="仿宋" w:eastAsia="仿宋" w:cs="宋体"/>
          <w:kern w:val="0"/>
          <w:sz w:val="32"/>
          <w:szCs w:val="32"/>
        </w:rPr>
        <w:t>（二）支出预算情况</w:t>
      </w:r>
    </w:p>
    <w:p>
      <w:pPr>
        <w:spacing w:line="600" w:lineRule="exact"/>
        <w:rPr>
          <w:rFonts w:ascii="仿宋" w:hAnsi="仿宋" w:eastAsia="仿宋" w:cs="宋体"/>
          <w:kern w:val="0"/>
          <w:sz w:val="32"/>
          <w:szCs w:val="32"/>
        </w:rPr>
      </w:pPr>
      <w:r>
        <w:rPr>
          <w:rFonts w:hint="eastAsia" w:ascii="仿宋" w:hAnsi="仿宋" w:eastAsia="仿宋" w:cs="宋体"/>
          <w:kern w:val="0"/>
          <w:sz w:val="32"/>
          <w:szCs w:val="32"/>
        </w:rPr>
        <w:t>峨边彝族自治县卫生健康局2022 年支出预算1213.94万元，其中：基本支出410.13万元，占33.79%；项目支出803.81万元，占66.21%。</w:t>
      </w:r>
    </w:p>
    <w:p>
      <w:pPr>
        <w:widowControl/>
        <w:shd w:val="clear" w:color="auto" w:fill="FFFFFF"/>
        <w:spacing w:line="440" w:lineRule="atLeast"/>
        <w:jc w:val="left"/>
        <w:rPr>
          <w:rFonts w:ascii="仿宋" w:hAnsi="仿宋" w:eastAsia="仿宋" w:cs="宋体"/>
          <w:b/>
          <w:kern w:val="0"/>
          <w:sz w:val="32"/>
          <w:szCs w:val="32"/>
        </w:rPr>
      </w:pPr>
      <w:r>
        <w:rPr>
          <w:rFonts w:hint="eastAsia" w:ascii="仿宋" w:hAnsi="仿宋" w:eastAsia="仿宋" w:cs="宋体"/>
          <w:b/>
          <w:kern w:val="0"/>
          <w:sz w:val="32"/>
          <w:szCs w:val="32"/>
        </w:rPr>
        <w:t>二、财政拨款收支预算情况说明</w:t>
      </w:r>
    </w:p>
    <w:p>
      <w:pPr>
        <w:spacing w:line="600" w:lineRule="exact"/>
        <w:rPr>
          <w:rFonts w:ascii="仿宋" w:hAnsi="仿宋" w:eastAsia="仿宋" w:cs="宋体"/>
          <w:kern w:val="0"/>
          <w:sz w:val="32"/>
          <w:szCs w:val="32"/>
        </w:rPr>
      </w:pPr>
      <w:r>
        <w:rPr>
          <w:rFonts w:hint="eastAsia" w:ascii="仿宋" w:hAnsi="仿宋" w:eastAsia="仿宋" w:cs="宋体"/>
          <w:kern w:val="0"/>
          <w:sz w:val="32"/>
          <w:szCs w:val="32"/>
        </w:rPr>
        <w:t>峨边彝族自治县卫生健康局2022 年财政拨款收支预算总数 1213.94万元,比 2021 年财政拨款收支预算总数1070.91万元增加123.23万元，主要原因一是人员经费和项目经费预算增加。收入包括：本年一般公共预算拨款收入1213.94万元、本年政府性基金预算拨款收入0万元；支出包括：一般公共服务支出0万元、社会保障和就业支出88.17万元、卫生健康支出 1125.77万元，住房保障支出0万元。</w:t>
      </w:r>
    </w:p>
    <w:p>
      <w:pPr>
        <w:numPr>
          <w:ilvl w:val="0"/>
          <w:numId w:val="2"/>
        </w:numPr>
        <w:spacing w:line="600" w:lineRule="exact"/>
        <w:rPr>
          <w:rFonts w:ascii="仿宋" w:hAnsi="仿宋" w:eastAsia="仿宋" w:cs="宋体"/>
          <w:kern w:val="0"/>
          <w:sz w:val="32"/>
          <w:szCs w:val="32"/>
        </w:rPr>
      </w:pPr>
      <w:r>
        <w:rPr>
          <w:rFonts w:hint="eastAsia" w:ascii="仿宋" w:hAnsi="仿宋" w:eastAsia="仿宋" w:cs="宋体"/>
          <w:b/>
          <w:kern w:val="0"/>
          <w:sz w:val="32"/>
          <w:szCs w:val="32"/>
        </w:rPr>
        <w:t>一般公共预算当年拨款情况说明</w:t>
      </w:r>
      <w:r>
        <w:rPr>
          <w:rFonts w:ascii="仿宋" w:hAnsi="仿宋" w:eastAsia="仿宋" w:cs="宋体"/>
          <w:b/>
          <w:kern w:val="0"/>
          <w:sz w:val="32"/>
          <w:szCs w:val="32"/>
        </w:rPr>
        <w:br w:type="textWrapping"/>
      </w:r>
      <w:r>
        <w:rPr>
          <w:rFonts w:hint="eastAsia" w:ascii="仿宋" w:hAnsi="仿宋" w:eastAsia="仿宋" w:cs="宋体"/>
          <w:kern w:val="0"/>
          <w:sz w:val="32"/>
          <w:szCs w:val="32"/>
        </w:rPr>
        <w:t>　（一）一般公共预算当年拨款规模及变化情况。</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w:t>
      </w:r>
      <w:r>
        <w:rPr>
          <w:rFonts w:hint="eastAsia" w:ascii="仿宋" w:hAnsi="仿宋" w:eastAsia="仿宋"/>
          <w:sz w:val="32"/>
          <w:szCs w:val="32"/>
        </w:rPr>
        <w:t>峨边彝族自治县卫生健康局</w:t>
      </w:r>
      <w:r>
        <w:rPr>
          <w:rFonts w:hint="eastAsia" w:ascii="仿宋" w:hAnsi="仿宋" w:eastAsia="仿宋" w:cs="宋体"/>
          <w:kern w:val="0"/>
          <w:sz w:val="32"/>
          <w:szCs w:val="32"/>
        </w:rPr>
        <w:t>2022年一般公共预算当年拨款1213.94万元，较上年预算数增加123.23万元。主要一是人员经费和项目经费预算增加等原因形成增加。</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（二）一般公共预算当年拨款结构情况（阐述到类）。</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一般公共服务支出0万元，占0</w:t>
      </w:r>
      <w:r>
        <w:rPr>
          <w:rFonts w:ascii="仿宋" w:hAnsi="仿宋" w:eastAsia="仿宋" w:cs="宋体"/>
          <w:kern w:val="0"/>
          <w:sz w:val="32"/>
          <w:szCs w:val="32"/>
        </w:rPr>
        <w:t>%</w:t>
      </w:r>
      <w:r>
        <w:rPr>
          <w:rFonts w:hint="eastAsia" w:ascii="仿宋" w:hAnsi="仿宋" w:eastAsia="仿宋" w:cs="宋体"/>
          <w:kern w:val="0"/>
          <w:sz w:val="32"/>
          <w:szCs w:val="32"/>
        </w:rPr>
        <w:t>；社会保障和就业支出88.17万元，占7.26</w:t>
      </w:r>
      <w:r>
        <w:rPr>
          <w:rFonts w:ascii="仿宋" w:hAnsi="仿宋" w:eastAsia="仿宋" w:cs="宋体"/>
          <w:kern w:val="0"/>
          <w:sz w:val="32"/>
          <w:szCs w:val="32"/>
        </w:rPr>
        <w:t>%</w:t>
      </w:r>
      <w:r>
        <w:rPr>
          <w:rFonts w:hint="eastAsia" w:ascii="仿宋" w:hAnsi="仿宋" w:eastAsia="仿宋" w:cs="宋体"/>
          <w:kern w:val="0"/>
          <w:sz w:val="32"/>
          <w:szCs w:val="32"/>
        </w:rPr>
        <w:t>；卫生健康支出1125.77万元，占92.74</w:t>
      </w:r>
      <w:r>
        <w:rPr>
          <w:rFonts w:ascii="仿宋" w:hAnsi="仿宋" w:eastAsia="仿宋" w:cs="宋体"/>
          <w:kern w:val="0"/>
          <w:sz w:val="32"/>
          <w:szCs w:val="32"/>
        </w:rPr>
        <w:t>%</w:t>
      </w:r>
      <w:r>
        <w:rPr>
          <w:rFonts w:hint="eastAsia" w:ascii="仿宋" w:hAnsi="仿宋" w:eastAsia="仿宋" w:cs="宋体"/>
          <w:kern w:val="0"/>
          <w:sz w:val="32"/>
          <w:szCs w:val="32"/>
        </w:rPr>
        <w:t>；住房保障支出0万元，占0</w:t>
      </w:r>
      <w:r>
        <w:rPr>
          <w:rFonts w:ascii="仿宋" w:hAnsi="仿宋" w:eastAsia="仿宋" w:cs="宋体"/>
          <w:kern w:val="0"/>
          <w:sz w:val="32"/>
          <w:szCs w:val="32"/>
        </w:rPr>
        <w:t>%</w:t>
      </w:r>
      <w:r>
        <w:rPr>
          <w:rFonts w:hint="eastAsia" w:ascii="仿宋" w:hAnsi="仿宋" w:eastAsia="仿宋" w:cs="宋体"/>
          <w:kern w:val="0"/>
          <w:sz w:val="32"/>
          <w:szCs w:val="32"/>
        </w:rPr>
        <w:t>。</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（三）一般公共预算当年拨款具体使用情况（详细阐述到类、款、项）。</w:t>
      </w:r>
    </w:p>
    <w:p>
      <w:pPr>
        <w:spacing w:line="600" w:lineRule="exact"/>
        <w:ind w:firstLine="640" w:firstLineChars="200"/>
        <w:rPr>
          <w:rFonts w:ascii="仿宋" w:hAnsi="仿宋" w:eastAsia="仿宋" w:cs="宋体"/>
          <w:kern w:val="0"/>
          <w:sz w:val="32"/>
          <w:szCs w:val="32"/>
        </w:rPr>
      </w:pPr>
      <w:r>
        <w:rPr>
          <w:rFonts w:hint="eastAsia" w:ascii="仿宋" w:hAnsi="宋体" w:eastAsia="仿宋" w:cs="宋体"/>
          <w:kern w:val="0"/>
          <w:sz w:val="32"/>
          <w:szCs w:val="32"/>
        </w:rPr>
        <w:t>1.社会保障和就业（类）行政事业单位养老支出（款）行政单位离退休（项）:2022年预算数为13.14万元，主要用于：行政单位（包括实行公务员管理的事业单位）开支的离退休经费。</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2.社会保障和就业（类）行政事业单位养老支出（款）机关事业单位基本养老保险缴费支出（项）:2022年预算数为28.77万元，主要用于：实施养老保险制度后，部门按规定由单位缴纳的基本养老保险费支出。</w:t>
      </w:r>
    </w:p>
    <w:p>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3.社会保障和就业（类）行政事业单位养老支出（款）机关事业单位职业年金缴费支出（项）:2022年预算数为14.39万元，主要用于：实施养老保险制度后，部门按规定由单位缴纳的职业年金支出。</w:t>
      </w:r>
    </w:p>
    <w:p>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 社会保障和就业（类）其他社会保障和就业支出（款）其他社会保障和就业支出（项）:2022年预算数为31.86万元，主要用于：其他社会保障和就业方面的支出。</w:t>
      </w:r>
    </w:p>
    <w:p>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5.卫生健康支出（类）卫生健康管理事务（款）行政运行（项）:2022年预算数为250.17万元，主要用于：卫生健康部门的基本支出。 </w:t>
      </w:r>
    </w:p>
    <w:p>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6.卫生健康支出（类）卫生健康管理事务（款）其他卫生健康管理事务支出（项）:2022年预算数为81.00万元，主要用于：其他用于卫生健康管理事务方面的支出。</w:t>
      </w:r>
    </w:p>
    <w:p>
      <w:pPr>
        <w:spacing w:line="440" w:lineRule="atLeast"/>
        <w:ind w:firstLine="640"/>
        <w:rPr>
          <w:rFonts w:ascii="仿宋" w:hAnsi="仿宋" w:eastAsia="仿宋" w:cs="宋体"/>
          <w:kern w:val="0"/>
          <w:sz w:val="32"/>
          <w:szCs w:val="32"/>
        </w:rPr>
      </w:pPr>
      <w:r>
        <w:rPr>
          <w:rFonts w:hint="eastAsia" w:ascii="仿宋" w:hAnsi="仿宋" w:eastAsia="仿宋" w:cs="宋体"/>
          <w:kern w:val="0"/>
          <w:sz w:val="32"/>
          <w:szCs w:val="32"/>
        </w:rPr>
        <w:t>7</w:t>
      </w:r>
      <w:r>
        <w:rPr>
          <w:rFonts w:ascii="仿宋" w:hAnsi="仿宋" w:eastAsia="仿宋" w:cs="宋体"/>
          <w:kern w:val="0"/>
          <w:sz w:val="32"/>
          <w:szCs w:val="32"/>
        </w:rPr>
        <w:t>.</w:t>
      </w:r>
      <w:r>
        <w:rPr>
          <w:rFonts w:hint="eastAsia" w:ascii="仿宋" w:hAnsi="仿宋" w:eastAsia="仿宋" w:cs="宋体"/>
          <w:kern w:val="0"/>
          <w:sz w:val="32"/>
          <w:szCs w:val="32"/>
        </w:rPr>
        <w:t>卫生健康支出（类）基层医疗卫生机构（款）乡镇卫生院（项）</w:t>
      </w:r>
      <w:r>
        <w:rPr>
          <w:rFonts w:ascii="仿宋" w:hAnsi="仿宋" w:eastAsia="仿宋" w:cs="宋体"/>
          <w:kern w:val="0"/>
          <w:sz w:val="32"/>
          <w:szCs w:val="32"/>
        </w:rPr>
        <w:t>:</w:t>
      </w:r>
      <w:r>
        <w:rPr>
          <w:rFonts w:hint="eastAsia" w:ascii="仿宋" w:hAnsi="仿宋" w:eastAsia="仿宋" w:cs="宋体"/>
          <w:kern w:val="0"/>
          <w:sz w:val="32"/>
          <w:szCs w:val="32"/>
        </w:rPr>
        <w:t>2022年预算数为77.40万元，主要用于：乡镇卫生院的支出。 </w:t>
      </w:r>
    </w:p>
    <w:p>
      <w:pPr>
        <w:spacing w:line="440" w:lineRule="atLeast"/>
        <w:ind w:firstLine="640"/>
        <w:rPr>
          <w:rFonts w:ascii="仿宋" w:hAnsi="仿宋" w:eastAsia="仿宋" w:cs="宋体"/>
          <w:kern w:val="0"/>
          <w:sz w:val="32"/>
          <w:szCs w:val="32"/>
        </w:rPr>
      </w:pPr>
      <w:r>
        <w:rPr>
          <w:rFonts w:hint="eastAsia" w:ascii="仿宋" w:hAnsi="仿宋" w:eastAsia="仿宋" w:cs="宋体"/>
          <w:kern w:val="0"/>
          <w:sz w:val="32"/>
          <w:szCs w:val="32"/>
        </w:rPr>
        <w:t>8</w:t>
      </w:r>
      <w:r>
        <w:rPr>
          <w:rFonts w:ascii="仿宋" w:hAnsi="仿宋" w:eastAsia="仿宋" w:cs="宋体"/>
          <w:kern w:val="0"/>
          <w:sz w:val="32"/>
          <w:szCs w:val="32"/>
        </w:rPr>
        <w:t>.</w:t>
      </w:r>
      <w:r>
        <w:rPr>
          <w:rFonts w:hint="eastAsia" w:ascii="仿宋" w:hAnsi="仿宋" w:eastAsia="仿宋" w:cs="宋体"/>
          <w:kern w:val="0"/>
          <w:sz w:val="32"/>
          <w:szCs w:val="32"/>
        </w:rPr>
        <w:t>卫生健康支出（类）基层医疗卫生机构（款）其他基层医疗卫生机构支出（项）</w:t>
      </w:r>
      <w:r>
        <w:rPr>
          <w:rFonts w:ascii="仿宋" w:hAnsi="仿宋" w:eastAsia="仿宋" w:cs="宋体"/>
          <w:kern w:val="0"/>
          <w:sz w:val="32"/>
          <w:szCs w:val="32"/>
        </w:rPr>
        <w:t>:</w:t>
      </w:r>
      <w:r>
        <w:rPr>
          <w:rFonts w:hint="eastAsia" w:ascii="仿宋" w:hAnsi="仿宋" w:eastAsia="仿宋" w:cs="宋体"/>
          <w:kern w:val="0"/>
          <w:sz w:val="32"/>
          <w:szCs w:val="32"/>
        </w:rPr>
        <w:t>2022年预算数为227.16万元，主要用于：乡镇卫生院的其他支出。</w:t>
      </w:r>
    </w:p>
    <w:p>
      <w:pPr>
        <w:spacing w:line="600" w:lineRule="exact"/>
        <w:ind w:firstLine="640"/>
        <w:rPr>
          <w:rFonts w:ascii="仿宋" w:hAnsi="仿宋" w:eastAsia="仿宋" w:cs="宋体"/>
          <w:kern w:val="0"/>
          <w:sz w:val="32"/>
          <w:szCs w:val="32"/>
        </w:rPr>
      </w:pPr>
      <w:r>
        <w:rPr>
          <w:rFonts w:hint="eastAsia" w:ascii="仿宋" w:hAnsi="仿宋" w:eastAsia="仿宋" w:cs="宋体"/>
          <w:kern w:val="0"/>
          <w:sz w:val="32"/>
          <w:szCs w:val="32"/>
        </w:rPr>
        <w:t>9.卫生健康支出（类）公共卫生（款）基本公共卫生服务（项）:2022年预算数为132.74万元，主要用于：乡镇卫生院的公共卫生支出。</w:t>
      </w:r>
    </w:p>
    <w:p>
      <w:pPr>
        <w:spacing w:line="600" w:lineRule="exact"/>
        <w:ind w:firstLine="640"/>
        <w:rPr>
          <w:rFonts w:ascii="仿宋" w:hAnsi="仿宋" w:eastAsia="仿宋" w:cs="宋体"/>
          <w:kern w:val="0"/>
          <w:sz w:val="32"/>
          <w:szCs w:val="32"/>
        </w:rPr>
      </w:pPr>
      <w:r>
        <w:rPr>
          <w:rFonts w:hint="eastAsia" w:ascii="仿宋" w:hAnsi="仿宋" w:eastAsia="仿宋" w:cs="宋体"/>
          <w:kern w:val="0"/>
          <w:sz w:val="32"/>
          <w:szCs w:val="32"/>
        </w:rPr>
        <w:t>10.卫生健康支出（类）公共卫生（款）突发公共卫生事件应急处理（项）:2022年预算数为100.00万元，主要用于：突发公共卫生事件应急处理的支出。</w:t>
      </w:r>
    </w:p>
    <w:p>
      <w:pPr>
        <w:spacing w:line="600" w:lineRule="exact"/>
        <w:ind w:firstLine="640"/>
        <w:rPr>
          <w:rFonts w:ascii="仿宋" w:hAnsi="仿宋" w:eastAsia="仿宋" w:cs="宋体"/>
          <w:kern w:val="0"/>
          <w:sz w:val="32"/>
          <w:szCs w:val="32"/>
        </w:rPr>
      </w:pPr>
      <w:r>
        <w:rPr>
          <w:rFonts w:hint="eastAsia" w:ascii="仿宋" w:hAnsi="仿宋" w:eastAsia="仿宋" w:cs="宋体"/>
          <w:kern w:val="0"/>
          <w:sz w:val="32"/>
          <w:szCs w:val="32"/>
        </w:rPr>
        <w:t>11.卫生健康支出（类）计划生育服务（款）计划生育服务（项）:2022年预算数为48.00万元，主要用于：计划生育服务支出。</w:t>
      </w:r>
    </w:p>
    <w:p>
      <w:pPr>
        <w:spacing w:line="600" w:lineRule="exact"/>
        <w:ind w:firstLine="640"/>
        <w:rPr>
          <w:rFonts w:ascii="仿宋" w:hAnsi="仿宋" w:eastAsia="仿宋" w:cs="宋体"/>
          <w:kern w:val="0"/>
          <w:sz w:val="32"/>
          <w:szCs w:val="32"/>
        </w:rPr>
      </w:pPr>
      <w:r>
        <w:rPr>
          <w:rFonts w:hint="eastAsia" w:ascii="仿宋" w:hAnsi="仿宋" w:eastAsia="仿宋" w:cs="宋体"/>
          <w:kern w:val="0"/>
          <w:sz w:val="32"/>
          <w:szCs w:val="32"/>
        </w:rPr>
        <w:t>12.卫生健康支出（类）计划生育服务（款）其他计划生育事务支出（项）:2022年预算数为160.95万元，主要用于：其他用于计划生育管理事务方面的支出。</w:t>
      </w:r>
    </w:p>
    <w:p>
      <w:pPr>
        <w:spacing w:line="600" w:lineRule="exact"/>
        <w:ind w:firstLine="640"/>
        <w:rPr>
          <w:rFonts w:ascii="仿宋" w:hAnsi="仿宋" w:eastAsia="仿宋" w:cs="宋体"/>
          <w:kern w:val="0"/>
          <w:sz w:val="32"/>
          <w:szCs w:val="32"/>
        </w:rPr>
      </w:pPr>
      <w:r>
        <w:rPr>
          <w:rFonts w:hint="eastAsia" w:ascii="仿宋" w:hAnsi="仿宋" w:eastAsia="仿宋" w:cs="宋体"/>
          <w:kern w:val="0"/>
          <w:sz w:val="32"/>
          <w:szCs w:val="32"/>
        </w:rPr>
        <w:t>13.卫生健康支出（类）行政事业单位医疗（款）行政单位医疗（项）:2022年预算数为10.79万元，主要用于：行政单位基本医疗保险缴费经费。</w:t>
      </w:r>
    </w:p>
    <w:p>
      <w:pPr>
        <w:spacing w:line="600" w:lineRule="exact"/>
        <w:ind w:firstLine="640"/>
        <w:rPr>
          <w:rFonts w:ascii="仿宋" w:hAnsi="仿宋" w:eastAsia="仿宋" w:cs="宋体"/>
          <w:b/>
          <w:kern w:val="0"/>
          <w:sz w:val="32"/>
          <w:szCs w:val="32"/>
        </w:rPr>
      </w:pPr>
      <w:r>
        <w:rPr>
          <w:rFonts w:hint="eastAsia" w:ascii="仿宋" w:hAnsi="仿宋" w:eastAsia="仿宋" w:cs="宋体"/>
          <w:kern w:val="0"/>
          <w:sz w:val="32"/>
          <w:szCs w:val="32"/>
        </w:rPr>
        <w:t>14.卫生健康支出（类）其他卫生健康支出（款）其他卫生健康支出（项）:2022年预算数为37.56万元，主要用于：其他卫生健康方面的支出。 </w:t>
      </w:r>
      <w:r>
        <w:rPr>
          <w:rFonts w:ascii="仿宋" w:hAnsi="仿宋" w:eastAsia="仿宋" w:cs="宋体"/>
          <w:kern w:val="0"/>
          <w:sz w:val="32"/>
          <w:szCs w:val="32"/>
        </w:rPr>
        <w:br w:type="textWrapping"/>
      </w:r>
      <w:r>
        <w:rPr>
          <w:rFonts w:hint="eastAsia" w:ascii="仿宋" w:hAnsi="仿宋" w:eastAsia="仿宋" w:cs="宋体"/>
          <w:kern w:val="0"/>
          <w:sz w:val="32"/>
          <w:szCs w:val="32"/>
        </w:rPr>
        <w:t>　　四</w:t>
      </w:r>
      <w:r>
        <w:rPr>
          <w:rFonts w:hint="eastAsia" w:ascii="仿宋" w:hAnsi="仿宋" w:eastAsia="仿宋" w:cs="宋体"/>
          <w:b/>
          <w:kern w:val="0"/>
          <w:sz w:val="32"/>
          <w:szCs w:val="32"/>
        </w:rPr>
        <w:t>、一般公共预算基本支出情况说明</w:t>
      </w:r>
      <w:r>
        <w:rPr>
          <w:rFonts w:ascii="仿宋" w:hAnsi="宋体" w:eastAsia="仿宋" w:cs="宋体"/>
          <w:b/>
          <w:kern w:val="0"/>
          <w:sz w:val="32"/>
          <w:szCs w:val="32"/>
        </w:rPr>
        <w:t> </w:t>
      </w:r>
      <w:r>
        <w:rPr>
          <w:rFonts w:ascii="仿宋" w:hAnsi="仿宋" w:eastAsia="仿宋" w:cs="宋体"/>
          <w:b/>
          <w:kern w:val="0"/>
          <w:sz w:val="32"/>
          <w:szCs w:val="32"/>
        </w:rPr>
        <w:br w:type="textWrapping"/>
      </w:r>
      <w:r>
        <w:rPr>
          <w:rFonts w:hint="eastAsia" w:ascii="仿宋" w:hAnsi="仿宋" w:eastAsia="仿宋" w:cs="宋体"/>
          <w:kern w:val="0"/>
          <w:sz w:val="32"/>
          <w:szCs w:val="32"/>
        </w:rPr>
        <w:t xml:space="preserve">　 </w:t>
      </w:r>
      <w:r>
        <w:rPr>
          <w:rFonts w:hint="eastAsia" w:ascii="仿宋" w:hAnsi="仿宋" w:eastAsia="仿宋"/>
          <w:sz w:val="32"/>
          <w:szCs w:val="32"/>
        </w:rPr>
        <w:t>峨边彝族自治县卫生健康局</w:t>
      </w:r>
      <w:r>
        <w:rPr>
          <w:rFonts w:hint="eastAsia" w:ascii="仿宋" w:hAnsi="仿宋" w:eastAsia="仿宋" w:cs="宋体"/>
          <w:kern w:val="0"/>
          <w:sz w:val="32"/>
          <w:szCs w:val="32"/>
        </w:rPr>
        <w:t>2022年一般公共预算基本支出410.13万元，其中：</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人员经费298.39万元，主要包括：基本工资、津贴补贴、奖金、社会保险缴费、绩效工资、机关事业单位基本养老保险缴费、职业年金缴费、其他工资福利支出、离休费、住房公积金、其他对个人和家庭的补助支出。</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公用经费111.74万元，主要包括：办公费、印刷费、手续费、水费、电费、邮电费、差旅费、维修（护）费、会议费、培训费、劳务费、工会经费、福利费、其他交通费、其他商品和服务支出。</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w:t>
      </w:r>
      <w:r>
        <w:rPr>
          <w:rFonts w:hint="eastAsia" w:ascii="仿宋" w:hAnsi="仿宋" w:eastAsia="仿宋" w:cs="宋体"/>
          <w:b/>
          <w:kern w:val="0"/>
          <w:sz w:val="32"/>
          <w:szCs w:val="32"/>
        </w:rPr>
        <w:t>六、政府性基金预算支出规模及变化情况说明</w:t>
      </w:r>
      <w:r>
        <w:rPr>
          <w:rFonts w:ascii="仿宋" w:hAnsi="宋体" w:eastAsia="仿宋" w:cs="宋体"/>
          <w:b/>
          <w:kern w:val="0"/>
          <w:sz w:val="32"/>
          <w:szCs w:val="32"/>
        </w:rPr>
        <w:t> </w:t>
      </w:r>
      <w:r>
        <w:rPr>
          <w:rFonts w:ascii="仿宋" w:hAnsi="仿宋" w:eastAsia="仿宋" w:cs="宋体"/>
          <w:b/>
          <w:kern w:val="0"/>
          <w:sz w:val="32"/>
          <w:szCs w:val="32"/>
        </w:rPr>
        <w:br w:type="textWrapping"/>
      </w:r>
      <w:r>
        <w:rPr>
          <w:rFonts w:hint="eastAsia" w:ascii="仿宋" w:hAnsi="仿宋" w:eastAsia="仿宋" w:cs="宋体"/>
          <w:kern w:val="0"/>
          <w:sz w:val="32"/>
          <w:szCs w:val="32"/>
        </w:rPr>
        <w:t>　 2022年，峨边彝族自治县卫生健康局政府性基金预算支出0万元。 </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w:t>
      </w:r>
      <w:r>
        <w:rPr>
          <w:rFonts w:hint="eastAsia" w:ascii="仿宋" w:hAnsi="仿宋" w:eastAsia="仿宋" w:cs="宋体"/>
          <w:b/>
          <w:kern w:val="0"/>
          <w:sz w:val="32"/>
          <w:szCs w:val="32"/>
        </w:rPr>
        <w:t>七、国有资本经营预算支出规模及变化情况说明</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2022年，</w:t>
      </w:r>
      <w:r>
        <w:rPr>
          <w:rFonts w:hint="eastAsia" w:ascii="仿宋" w:hAnsi="仿宋" w:eastAsia="仿宋"/>
          <w:sz w:val="32"/>
          <w:szCs w:val="32"/>
        </w:rPr>
        <w:t>峨边彝族自治县卫生健康局</w:t>
      </w:r>
      <w:r>
        <w:rPr>
          <w:rFonts w:hint="eastAsia" w:ascii="仿宋" w:hAnsi="仿宋" w:eastAsia="仿宋" w:cs="宋体"/>
          <w:kern w:val="0"/>
          <w:sz w:val="32"/>
          <w:szCs w:val="32"/>
        </w:rPr>
        <w:t>国有资本经营预算支出0万元。</w:t>
      </w:r>
    </w:p>
    <w:p>
      <w:pPr>
        <w:ind w:firstLine="640" w:firstLineChars="200"/>
        <w:rPr>
          <w:rFonts w:ascii="仿宋" w:hAnsi="仿宋" w:eastAsia="仿宋" w:cs="宋体"/>
          <w:b/>
          <w:kern w:val="0"/>
          <w:sz w:val="32"/>
          <w:szCs w:val="32"/>
        </w:rPr>
      </w:pPr>
      <w:r>
        <w:rPr>
          <w:rFonts w:hint="eastAsia" w:ascii="仿宋" w:hAnsi="仿宋" w:eastAsia="仿宋" w:cs="宋体"/>
          <w:b/>
          <w:kern w:val="0"/>
          <w:sz w:val="32"/>
          <w:szCs w:val="32"/>
        </w:rPr>
        <w:t>八、社会保险基金预算支出规模及变化情况说明</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2022年，</w:t>
      </w:r>
      <w:r>
        <w:rPr>
          <w:rFonts w:hint="eastAsia" w:ascii="仿宋" w:hAnsi="仿宋" w:eastAsia="仿宋"/>
          <w:sz w:val="32"/>
          <w:szCs w:val="32"/>
        </w:rPr>
        <w:t>峨边彝族自治县卫生健康局</w:t>
      </w:r>
      <w:r>
        <w:rPr>
          <w:rFonts w:hint="eastAsia" w:ascii="仿宋" w:hAnsi="仿宋" w:eastAsia="仿宋" w:cs="宋体"/>
          <w:kern w:val="0"/>
          <w:sz w:val="32"/>
          <w:szCs w:val="32"/>
        </w:rPr>
        <w:t>社会保险基金预算支出0万元。</w:t>
      </w:r>
    </w:p>
    <w:p>
      <w:pPr>
        <w:ind w:firstLine="640" w:firstLineChars="200"/>
        <w:rPr>
          <w:rFonts w:ascii="仿宋" w:hAnsi="仿宋" w:eastAsia="仿宋"/>
          <w:sz w:val="32"/>
          <w:szCs w:val="32"/>
        </w:rPr>
      </w:pPr>
      <w:r>
        <w:rPr>
          <w:rFonts w:hint="eastAsia" w:ascii="仿宋" w:hAnsi="仿宋" w:eastAsia="仿宋" w:cs="宋体"/>
          <w:b/>
          <w:kern w:val="0"/>
          <w:sz w:val="32"/>
          <w:szCs w:val="32"/>
        </w:rPr>
        <w:t>九、“三公”经费预算安排情况说明</w:t>
      </w:r>
      <w:r>
        <w:rPr>
          <w:rFonts w:ascii="仿宋" w:hAnsi="宋体" w:eastAsia="仿宋" w:cs="宋体"/>
          <w:b/>
          <w:kern w:val="0"/>
          <w:sz w:val="32"/>
          <w:szCs w:val="32"/>
        </w:rPr>
        <w:t> </w:t>
      </w:r>
      <w:r>
        <w:rPr>
          <w:rFonts w:ascii="仿宋" w:hAnsi="仿宋" w:eastAsia="仿宋" w:cs="宋体"/>
          <w:b/>
          <w:kern w:val="0"/>
          <w:sz w:val="32"/>
          <w:szCs w:val="32"/>
        </w:rPr>
        <w:br w:type="textWrapping"/>
      </w:r>
      <w:r>
        <w:rPr>
          <w:rFonts w:hint="eastAsia" w:ascii="仿宋" w:hAnsi="仿宋" w:eastAsia="仿宋" w:cs="宋体"/>
          <w:kern w:val="0"/>
          <w:sz w:val="32"/>
          <w:szCs w:val="32"/>
        </w:rPr>
        <w:t>　　</w:t>
      </w:r>
      <w:r>
        <w:rPr>
          <w:rFonts w:hint="eastAsia" w:ascii="仿宋" w:hAnsi="仿宋" w:eastAsia="仿宋"/>
          <w:sz w:val="32"/>
          <w:szCs w:val="32"/>
        </w:rPr>
        <w:t>峨边彝族自治县卫生健康局</w:t>
      </w:r>
      <w:r>
        <w:rPr>
          <w:rFonts w:hint="eastAsia" w:ascii="仿宋" w:hAnsi="仿宋" w:eastAsia="仿宋" w:cs="宋体"/>
          <w:kern w:val="0"/>
          <w:sz w:val="32"/>
          <w:szCs w:val="32"/>
        </w:rPr>
        <w:t>2022年“三公”经费预算数12万元，较上年“三公”经费预算数减少2.25万元。其中财政拨款安排“三公”经费12万元。因公出国（境）经费0万元，公务接待费12万元，公务用车购置及运行维护费0万元。</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w:t>
      </w:r>
      <w:r>
        <w:rPr>
          <w:rFonts w:ascii="仿宋" w:hAnsi="仿宋" w:eastAsia="仿宋" w:cs="宋体"/>
          <w:kern w:val="0"/>
          <w:sz w:val="32"/>
          <w:szCs w:val="32"/>
        </w:rPr>
        <w:t>1.</w:t>
      </w:r>
      <w:r>
        <w:rPr>
          <w:rFonts w:hint="eastAsia" w:ascii="仿宋" w:hAnsi="仿宋" w:eastAsia="仿宋" w:cs="宋体"/>
          <w:kern w:val="0"/>
          <w:sz w:val="32"/>
          <w:szCs w:val="32"/>
        </w:rPr>
        <w:t>因公出国（境）经费较上年预算持平。主要原因是</w:t>
      </w:r>
      <w:r>
        <w:rPr>
          <w:rFonts w:ascii="仿宋" w:hAnsi="仿宋" w:eastAsia="仿宋" w:cs="宋体"/>
          <w:kern w:val="0"/>
          <w:sz w:val="32"/>
          <w:szCs w:val="32"/>
        </w:rPr>
        <w:t>202</w:t>
      </w:r>
      <w:r>
        <w:rPr>
          <w:rFonts w:hint="eastAsia" w:ascii="仿宋" w:hAnsi="仿宋" w:eastAsia="仿宋" w:cs="宋体"/>
          <w:kern w:val="0"/>
          <w:sz w:val="32"/>
          <w:szCs w:val="32"/>
        </w:rPr>
        <w:t>2年和2021年均无因公出国（境）费用支出。</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2.</w:t>
      </w:r>
      <w:r>
        <w:rPr>
          <w:rFonts w:hint="eastAsia" w:ascii="仿宋" w:hAnsi="仿宋" w:eastAsia="仿宋" w:cs="宋体"/>
          <w:kern w:val="0"/>
          <w:sz w:val="32"/>
          <w:szCs w:val="32"/>
        </w:rPr>
        <w:t>公务接待费较上年预算减少2.25万元，下降15.79</w:t>
      </w:r>
      <w:r>
        <w:rPr>
          <w:rFonts w:ascii="仿宋" w:hAnsi="仿宋" w:eastAsia="仿宋" w:cs="宋体"/>
          <w:kern w:val="0"/>
          <w:sz w:val="32"/>
          <w:szCs w:val="32"/>
        </w:rPr>
        <w:t>%</w:t>
      </w:r>
      <w:r>
        <w:rPr>
          <w:rFonts w:hint="eastAsia" w:ascii="仿宋" w:hAnsi="仿宋" w:eastAsia="仿宋" w:cs="宋体"/>
          <w:kern w:val="0"/>
          <w:sz w:val="32"/>
          <w:szCs w:val="32"/>
        </w:rPr>
        <w:t>。主要原因是按照中央八项规定及厉行节约、反对浪费的要求，简化接待程序，严格控制用餐及住宿标准，减少公务接待开支。</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2022年公务接待费计划用于上级主管部门调研指导工作和其他区县单位来我单位交流学习等。</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w:t>
      </w:r>
      <w:r>
        <w:rPr>
          <w:rFonts w:ascii="仿宋" w:hAnsi="仿宋" w:eastAsia="仿宋" w:cs="宋体"/>
          <w:kern w:val="0"/>
          <w:sz w:val="32"/>
          <w:szCs w:val="32"/>
        </w:rPr>
        <w:t>3.</w:t>
      </w:r>
      <w:r>
        <w:rPr>
          <w:rFonts w:hint="eastAsia" w:ascii="仿宋" w:hAnsi="仿宋" w:eastAsia="仿宋" w:cs="宋体"/>
          <w:kern w:val="0"/>
          <w:sz w:val="32"/>
          <w:szCs w:val="32"/>
        </w:rPr>
        <w:t>公务用车购置及运行维护费较上年预算减少0万元，下降0</w:t>
      </w:r>
      <w:r>
        <w:rPr>
          <w:rFonts w:ascii="仿宋" w:hAnsi="仿宋" w:eastAsia="仿宋" w:cs="宋体"/>
          <w:kern w:val="0"/>
          <w:sz w:val="32"/>
          <w:szCs w:val="32"/>
        </w:rPr>
        <w:t>%</w:t>
      </w:r>
      <w:r>
        <w:rPr>
          <w:rFonts w:hint="eastAsia" w:ascii="仿宋" w:hAnsi="仿宋" w:eastAsia="仿宋" w:cs="宋体"/>
          <w:kern w:val="0"/>
          <w:sz w:val="32"/>
          <w:szCs w:val="32"/>
        </w:rPr>
        <w:t>。主要原因是公车改革后单位无公务车。</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单位现有公务用车0辆，其中：轿车0辆，越野车0辆，其他车型0辆。</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2022年安排公务用车运行维护费0万元，用于公务用车燃油、维修、保险及其他车辆支出。</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w:t>
      </w:r>
      <w:r>
        <w:rPr>
          <w:rFonts w:hint="eastAsia" w:ascii="仿宋" w:hAnsi="仿宋" w:eastAsia="仿宋" w:cs="宋体"/>
          <w:b/>
          <w:kern w:val="0"/>
          <w:sz w:val="32"/>
          <w:szCs w:val="32"/>
        </w:rPr>
        <w:t>　十、其他重要事项的情况说明</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（一）机关运行经费。</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w:t>
      </w:r>
      <w:r>
        <w:rPr>
          <w:rFonts w:hint="eastAsia" w:ascii="仿宋" w:hAnsi="仿宋" w:eastAsia="仿宋" w:cs="宋体"/>
          <w:sz w:val="32"/>
          <w:szCs w:val="32"/>
          <w:shd w:val="clear" w:color="auto" w:fill="FFFFFF"/>
        </w:rPr>
        <w:t>按照《关于印发</w:t>
      </w:r>
      <w:r>
        <w:rPr>
          <w:rFonts w:ascii="仿宋" w:hAnsi="仿宋" w:eastAsia="仿宋" w:cs="宋体"/>
          <w:sz w:val="32"/>
          <w:szCs w:val="32"/>
          <w:shd w:val="clear" w:color="auto" w:fill="FFFFFF"/>
        </w:rPr>
        <w:t>&lt;</w:t>
      </w:r>
      <w:r>
        <w:rPr>
          <w:rFonts w:hint="eastAsia" w:ascii="仿宋" w:hAnsi="仿宋" w:eastAsia="仿宋" w:cs="宋体"/>
          <w:sz w:val="32"/>
          <w:szCs w:val="32"/>
          <w:shd w:val="clear" w:color="auto" w:fill="FFFFFF"/>
        </w:rPr>
        <w:t>地方预决算公开操作规程</w:t>
      </w:r>
      <w:r>
        <w:rPr>
          <w:rFonts w:ascii="仿宋" w:hAnsi="仿宋" w:eastAsia="仿宋" w:cs="宋体"/>
          <w:sz w:val="32"/>
          <w:szCs w:val="32"/>
          <w:shd w:val="clear" w:color="auto" w:fill="FFFFFF"/>
        </w:rPr>
        <w:t>&gt;</w:t>
      </w:r>
      <w:r>
        <w:rPr>
          <w:rFonts w:hint="eastAsia" w:ascii="仿宋" w:hAnsi="仿宋" w:eastAsia="仿宋" w:cs="宋体"/>
          <w:sz w:val="32"/>
          <w:szCs w:val="32"/>
          <w:shd w:val="clear" w:color="auto" w:fill="FFFFFF"/>
        </w:rPr>
        <w:t>的通知》（财预〔</w:t>
      </w:r>
      <w:r>
        <w:rPr>
          <w:rFonts w:ascii="仿宋" w:hAnsi="仿宋" w:eastAsia="仿宋" w:cs="宋体"/>
          <w:sz w:val="32"/>
          <w:szCs w:val="32"/>
          <w:shd w:val="clear" w:color="auto" w:fill="FFFFFF"/>
        </w:rPr>
        <w:t>2016</w:t>
      </w:r>
      <w:r>
        <w:rPr>
          <w:rFonts w:hint="eastAsia" w:ascii="仿宋" w:hAnsi="仿宋" w:eastAsia="仿宋" w:cs="宋体"/>
          <w:sz w:val="32"/>
          <w:szCs w:val="32"/>
          <w:shd w:val="clear" w:color="auto" w:fill="FFFFFF"/>
        </w:rPr>
        <w:t>〕</w:t>
      </w:r>
      <w:r>
        <w:rPr>
          <w:rFonts w:ascii="仿宋" w:hAnsi="仿宋" w:eastAsia="仿宋" w:cs="宋体"/>
          <w:sz w:val="32"/>
          <w:szCs w:val="32"/>
          <w:shd w:val="clear" w:color="auto" w:fill="FFFFFF"/>
        </w:rPr>
        <w:t>143</w:t>
      </w:r>
      <w:r>
        <w:rPr>
          <w:rFonts w:hint="eastAsia" w:ascii="仿宋" w:hAnsi="仿宋" w:eastAsia="仿宋" w:cs="宋体"/>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sz w:val="32"/>
          <w:szCs w:val="32"/>
        </w:rPr>
        <w:t>峨边彝族自治县卫生健康局</w:t>
      </w:r>
      <w:r>
        <w:rPr>
          <w:rFonts w:hint="eastAsia" w:ascii="仿宋" w:hAnsi="仿宋" w:eastAsia="仿宋" w:cs="宋体"/>
          <w:sz w:val="32"/>
          <w:szCs w:val="32"/>
          <w:shd w:val="clear" w:color="auto" w:fill="FFFFFF"/>
        </w:rPr>
        <w:t>2022年履行一般行政管理职能，合计</w:t>
      </w:r>
      <w:r>
        <w:rPr>
          <w:rFonts w:hint="eastAsia" w:ascii="仿宋" w:hAnsi="仿宋" w:eastAsia="仿宋" w:cs="宋体"/>
          <w:kern w:val="0"/>
          <w:sz w:val="32"/>
          <w:szCs w:val="32"/>
        </w:rPr>
        <w:t>101.74</w:t>
      </w:r>
      <w:r>
        <w:rPr>
          <w:rFonts w:hint="eastAsia" w:ascii="仿宋" w:hAnsi="仿宋" w:eastAsia="仿宋" w:cs="宋体"/>
          <w:sz w:val="32"/>
          <w:szCs w:val="32"/>
          <w:shd w:val="clear" w:color="auto" w:fill="FFFFFF"/>
        </w:rPr>
        <w:t>万元。</w:t>
      </w:r>
    </w:p>
    <w:p>
      <w:pPr>
        <w:widowControl/>
        <w:shd w:val="clear" w:color="auto" w:fill="FFFFFF"/>
        <w:ind w:firstLine="419" w:firstLineChars="131"/>
        <w:jc w:val="left"/>
        <w:rPr>
          <w:rFonts w:ascii="仿宋" w:hAnsi="仿宋" w:eastAsia="仿宋" w:cs="宋体"/>
          <w:kern w:val="0"/>
          <w:sz w:val="32"/>
          <w:szCs w:val="32"/>
        </w:rPr>
      </w:pPr>
      <w:r>
        <w:rPr>
          <w:rFonts w:hint="eastAsia" w:ascii="仿宋" w:hAnsi="仿宋" w:eastAsia="仿宋" w:cs="宋体"/>
          <w:kern w:val="0"/>
          <w:sz w:val="32"/>
          <w:szCs w:val="32"/>
        </w:rPr>
        <w:t>（二）政府采购情况。</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2022年，</w:t>
      </w:r>
      <w:r>
        <w:rPr>
          <w:rFonts w:hint="eastAsia" w:ascii="仿宋" w:hAnsi="仿宋" w:eastAsia="仿宋"/>
          <w:sz w:val="32"/>
          <w:szCs w:val="32"/>
        </w:rPr>
        <w:t>峨边彝族自治县卫生健康局</w:t>
      </w:r>
      <w:r>
        <w:rPr>
          <w:rFonts w:hint="eastAsia" w:ascii="仿宋" w:hAnsi="仿宋" w:eastAsia="仿宋" w:cs="宋体"/>
          <w:kern w:val="0"/>
          <w:sz w:val="32"/>
          <w:szCs w:val="32"/>
        </w:rPr>
        <w:t>安排政府采购预算0万元，较上年预算增加0万元。</w:t>
      </w:r>
      <w:r>
        <w:rPr>
          <w:rFonts w:ascii="仿宋" w:hAnsi="宋体" w:eastAsia="仿宋" w:cs="宋体"/>
          <w:kern w:val="0"/>
          <w:sz w:val="32"/>
          <w:szCs w:val="32"/>
        </w:rPr>
        <w:t> </w:t>
      </w:r>
    </w:p>
    <w:p>
      <w:pPr>
        <w:widowControl/>
        <w:shd w:val="clear" w:color="auto" w:fill="FFFFFF"/>
        <w:jc w:val="left"/>
        <w:rPr>
          <w:rFonts w:ascii="仿宋" w:hAnsi="宋体" w:eastAsia="仿宋" w:cs="宋体"/>
          <w:kern w:val="0"/>
          <w:sz w:val="32"/>
          <w:szCs w:val="32"/>
        </w:rPr>
      </w:pPr>
      <w:r>
        <w:rPr>
          <w:rFonts w:hint="eastAsia" w:ascii="仿宋" w:hAnsi="仿宋" w:eastAsia="仿宋" w:cs="宋体"/>
          <w:kern w:val="0"/>
          <w:sz w:val="32"/>
          <w:szCs w:val="32"/>
        </w:rPr>
        <w:t>　（三）绩效目标设置情况。</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2022年，</w:t>
      </w:r>
      <w:r>
        <w:rPr>
          <w:rFonts w:hint="eastAsia" w:ascii="仿宋" w:hAnsi="仿宋" w:eastAsia="仿宋"/>
          <w:sz w:val="32"/>
          <w:szCs w:val="32"/>
        </w:rPr>
        <w:t>峨边彝族自治县卫生健康局</w:t>
      </w:r>
      <w:r>
        <w:rPr>
          <w:rFonts w:hint="eastAsia" w:ascii="仿宋" w:hAnsi="仿宋" w:eastAsia="仿宋" w:cs="宋体"/>
          <w:kern w:val="0"/>
          <w:sz w:val="32"/>
          <w:szCs w:val="32"/>
        </w:rPr>
        <w:t>按要求实行绩效目标管理，部门整体绩效目标涉及预算安排1213.94万元，其中编制了项目绩效目标的预算771.06万元，主要是计划生育奖特扶配套、独生子女父母奖励、暖心家园活动、计划生育专干补助、基层医疗机构基药补助、村级卫生服务人员补助、无偿献血工作经费、基本公共卫生服务、除四害药物、创建省级国家级卫生城市经费、新冠防控经费、综合定额公用经费项目等。</w:t>
      </w:r>
      <w:r>
        <w:rPr>
          <w:rFonts w:ascii="仿宋" w:hAnsi="宋体" w:eastAsia="仿宋" w:cs="宋体"/>
          <w:kern w:val="0"/>
          <w:sz w:val="32"/>
          <w:szCs w:val="32"/>
        </w:rPr>
        <w:t> </w:t>
      </w:r>
    </w:p>
    <w:p>
      <w:pPr>
        <w:widowControl/>
        <w:shd w:val="clear" w:color="auto" w:fill="FFFFFF"/>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（四）国有资产占有使用情况。</w:t>
      </w:r>
    </w:p>
    <w:p>
      <w:pPr>
        <w:pStyle w:val="6"/>
        <w:rPr>
          <w:rFonts w:ascii="仿宋" w:hAnsi="仿宋" w:eastAsia="仿宋" w:cs="宋体"/>
          <w:kern w:val="0"/>
        </w:rPr>
      </w:pPr>
      <w:r>
        <w:rPr>
          <w:rFonts w:hint="eastAsia" w:ascii="仿宋" w:hAnsi="仿宋" w:eastAsia="仿宋" w:cs="宋体"/>
          <w:kern w:val="0"/>
        </w:rPr>
        <w:t>按照资产管理与预算管理相结合的要求，单位资产244.81万元，其中：共有车辆0辆，单位价值200万元以上大型设备0台（套）。</w:t>
      </w:r>
    </w:p>
    <w:p>
      <w:pPr>
        <w:pStyle w:val="6"/>
        <w:rPr>
          <w:rFonts w:ascii="仿宋" w:hAnsi="仿宋" w:eastAsia="仿宋" w:cs="宋体"/>
          <w:kern w:val="0"/>
        </w:rPr>
      </w:pPr>
      <w:r>
        <w:rPr>
          <w:rFonts w:hint="eastAsia" w:ascii="仿宋" w:hAnsi="仿宋" w:eastAsia="仿宋" w:cs="宋体"/>
          <w:kern w:val="0"/>
        </w:rPr>
        <w:t>2022年，部门预算安排购置车辆及单位价值200万元以上大型设备0万元。（或者2021年部门预算未安排购置车辆及单位价值200万元以上大型设备。）</w:t>
      </w: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left="960"/>
        <w:jc w:val="left"/>
        <w:rPr>
          <w:b/>
          <w:bCs/>
          <w:sz w:val="52"/>
          <w:szCs w:val="52"/>
        </w:rPr>
      </w:pPr>
    </w:p>
    <w:p>
      <w:pPr>
        <w:widowControl/>
        <w:shd w:val="clear" w:color="auto" w:fill="FFFFFF"/>
        <w:ind w:left="960"/>
        <w:jc w:val="left"/>
        <w:rPr>
          <w:b/>
          <w:bCs/>
          <w:sz w:val="52"/>
          <w:szCs w:val="52"/>
        </w:rPr>
      </w:pPr>
    </w:p>
    <w:p>
      <w:pPr>
        <w:widowControl/>
        <w:shd w:val="clear" w:color="auto" w:fill="FFFFFF"/>
        <w:ind w:left="960"/>
        <w:jc w:val="left"/>
        <w:rPr>
          <w:b/>
          <w:bCs/>
          <w:sz w:val="52"/>
          <w:szCs w:val="52"/>
        </w:rPr>
      </w:pPr>
    </w:p>
    <w:p>
      <w:pPr>
        <w:widowControl/>
        <w:shd w:val="clear" w:color="auto" w:fill="FFFFFF"/>
        <w:jc w:val="left"/>
        <w:rPr>
          <w:b/>
          <w:bCs/>
          <w:sz w:val="52"/>
          <w:szCs w:val="52"/>
        </w:rPr>
      </w:pPr>
    </w:p>
    <w:p>
      <w:pPr>
        <w:widowControl/>
        <w:numPr>
          <w:ilvl w:val="0"/>
          <w:numId w:val="3"/>
        </w:numPr>
        <w:shd w:val="clear" w:color="auto" w:fill="FFFFFF"/>
        <w:ind w:left="960"/>
        <w:jc w:val="center"/>
        <w:rPr>
          <w:b/>
          <w:bCs/>
          <w:sz w:val="52"/>
          <w:szCs w:val="52"/>
        </w:rPr>
      </w:pPr>
      <w:r>
        <w:rPr>
          <w:rFonts w:hint="eastAsia"/>
          <w:b/>
          <w:bCs/>
          <w:sz w:val="52"/>
          <w:szCs w:val="52"/>
        </w:rPr>
        <w:t>峨边彝族自治县</w:t>
      </w:r>
    </w:p>
    <w:p>
      <w:pPr>
        <w:widowControl/>
        <w:shd w:val="clear" w:color="auto" w:fill="FFFFFF"/>
        <w:ind w:left="960" w:leftChars="457" w:firstLine="3393" w:firstLineChars="650"/>
        <w:rPr>
          <w:b/>
          <w:bCs/>
          <w:sz w:val="52"/>
          <w:szCs w:val="52"/>
        </w:rPr>
      </w:pPr>
      <w:r>
        <w:rPr>
          <w:rFonts w:hint="eastAsia"/>
          <w:b/>
          <w:bCs/>
          <w:sz w:val="52"/>
          <w:szCs w:val="52"/>
        </w:rPr>
        <w:t>卫生健康局</w:t>
      </w:r>
    </w:p>
    <w:p>
      <w:pPr>
        <w:widowControl/>
        <w:shd w:val="clear" w:color="auto" w:fill="FFFFFF"/>
        <w:ind w:firstLine="1566" w:firstLineChars="300"/>
        <w:jc w:val="left"/>
        <w:rPr>
          <w:b/>
          <w:bCs/>
          <w:sz w:val="52"/>
          <w:szCs w:val="52"/>
        </w:rPr>
      </w:pPr>
      <w:r>
        <w:rPr>
          <w:b/>
          <w:bCs/>
          <w:sz w:val="52"/>
          <w:szCs w:val="52"/>
        </w:rPr>
        <w:t>2022 年部门预算</w:t>
      </w:r>
      <w:r>
        <w:rPr>
          <w:rFonts w:hint="eastAsia"/>
          <w:b/>
          <w:bCs/>
          <w:sz w:val="52"/>
          <w:szCs w:val="52"/>
        </w:rPr>
        <w:t>名词解释</w:t>
      </w:r>
    </w:p>
    <w:p>
      <w:pPr>
        <w:widowControl/>
        <w:shd w:val="clear" w:color="auto" w:fill="FFFFFF"/>
        <w:ind w:left="960"/>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1.财政拨款收支情况：是指一般公共预算、政府性基金预算、国有资本经营预算拨款收支情况。 </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2.一般公共预算拨款收入：指本级财政当年拨付的资金。 </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3.事业收入：指事业单位开展专业业务活动及辅助活动所取得的收入。 </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4.事业单位经营收入：指事业单位在专业业务活动及其辅助活动之外开展非独立核算经营活动取得的收入。 </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5.其他收入：指除上述“一般公共预算拨款收入”、“事业收入”、“事业单位经营收入”等以外的收入。主要是利息收入、国有资产出租收入等。 </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7.上年结转：指以前年度尚未完成，结转到本年仍按原规定用途继续使用的资金。 </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8.社会保障和就业（类）行政事业单位养老支出（款）行政单位离退休（项）：反映行政单位（包括实行公务员管理的事业单位）开支的离退休经费。 </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9.社会保障和就业（类）行政事业单位养老支出（款）事业单位离退休（项）：反映事业单位开支的离退休经费。 </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10.社会保障和就业（类）行政事业单位养老支出（款）机关事业单位基本养老保险缴费支出（项）：反映机关事业单位实施养老保险制度由单位缴纳的基本养老保险费支出。 </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11.社会保障和就业（类）行政事业单位养老支出（款）机关事业单位职业年金缴费支出（项）：反映机关事业单位实施养老保险制度由单位实际缴纳的职业年金支出。 </w:t>
      </w:r>
    </w:p>
    <w:p>
      <w:pPr>
        <w:widowControl/>
        <w:shd w:val="clear" w:color="auto" w:fill="FFFFFF"/>
        <w:ind w:firstLine="640"/>
        <w:jc w:val="left"/>
        <w:rPr>
          <w:rFonts w:ascii="仿宋" w:hAnsi="仿宋" w:eastAsia="仿宋" w:cs="宋体"/>
          <w:kern w:val="0"/>
          <w:sz w:val="32"/>
          <w:szCs w:val="32"/>
        </w:rPr>
      </w:pPr>
      <w:r>
        <w:rPr>
          <w:rFonts w:hint="eastAsia" w:ascii="仿宋" w:hAnsi="仿宋" w:eastAsia="仿宋" w:cs="宋体"/>
          <w:kern w:val="0"/>
          <w:sz w:val="32"/>
          <w:szCs w:val="32"/>
        </w:rPr>
        <w:t>12.社会保障和就业（类）其他社会保障和就业支出（款）其他社会保障和就业支出（项）：反映除上述项目意外其他用于社会保障河就业方面的支出。</w:t>
      </w:r>
    </w:p>
    <w:p>
      <w:pPr>
        <w:widowControl/>
        <w:shd w:val="clear" w:color="auto" w:fill="FFFFFF"/>
        <w:ind w:firstLine="640"/>
        <w:jc w:val="left"/>
        <w:rPr>
          <w:rFonts w:ascii="仿宋" w:hAnsi="仿宋" w:eastAsia="仿宋" w:cs="宋体"/>
          <w:kern w:val="0"/>
          <w:sz w:val="32"/>
          <w:szCs w:val="32"/>
        </w:rPr>
      </w:pPr>
      <w:r>
        <w:rPr>
          <w:rFonts w:hint="eastAsia" w:ascii="仿宋" w:hAnsi="仿宋" w:eastAsia="仿宋" w:cs="宋体"/>
          <w:kern w:val="0"/>
          <w:sz w:val="32"/>
          <w:szCs w:val="32"/>
        </w:rPr>
        <w:t>13.卫生健康支出（类）卫生健康管理事务（款）行政运行（项）：反映行政单位（包括实行公务员管理的事业单位）的基本支出。</w:t>
      </w:r>
    </w:p>
    <w:p>
      <w:pPr>
        <w:widowControl/>
        <w:shd w:val="clear" w:color="auto" w:fill="FFFFFF"/>
        <w:ind w:firstLine="640"/>
        <w:jc w:val="left"/>
        <w:rPr>
          <w:rFonts w:ascii="仿宋" w:hAnsi="仿宋" w:eastAsia="仿宋" w:cs="宋体"/>
          <w:kern w:val="0"/>
          <w:sz w:val="32"/>
          <w:szCs w:val="32"/>
        </w:rPr>
      </w:pPr>
      <w:r>
        <w:rPr>
          <w:rFonts w:hint="eastAsia" w:ascii="仿宋" w:hAnsi="仿宋" w:eastAsia="仿宋" w:cs="宋体"/>
          <w:kern w:val="0"/>
          <w:sz w:val="32"/>
          <w:szCs w:val="32"/>
        </w:rPr>
        <w:t>14.卫生健康支出（类）卫生健康管理事务（款）其他卫生健康管理事务支出（项）：反映除上述项目以外其他用于卫生健康管理事务方面的支出。</w:t>
      </w:r>
    </w:p>
    <w:p>
      <w:pPr>
        <w:widowControl/>
        <w:shd w:val="clear" w:color="auto" w:fill="FFFFFF"/>
        <w:ind w:firstLine="640"/>
        <w:jc w:val="left"/>
        <w:rPr>
          <w:rFonts w:ascii="仿宋" w:hAnsi="仿宋" w:eastAsia="仿宋" w:cs="宋体"/>
          <w:kern w:val="0"/>
          <w:sz w:val="32"/>
          <w:szCs w:val="32"/>
        </w:rPr>
      </w:pPr>
      <w:r>
        <w:rPr>
          <w:rFonts w:hint="eastAsia" w:ascii="仿宋" w:hAnsi="仿宋" w:eastAsia="仿宋" w:cs="宋体"/>
          <w:kern w:val="0"/>
          <w:sz w:val="32"/>
          <w:szCs w:val="32"/>
        </w:rPr>
        <w:t>15.卫生健康支出（类）基层医疗卫生机构（款）乡镇卫生院（项）：反映用于乡镇卫生院的支出。</w:t>
      </w:r>
    </w:p>
    <w:p>
      <w:pPr>
        <w:widowControl/>
        <w:shd w:val="clear" w:color="auto" w:fill="FFFFFF"/>
        <w:ind w:firstLine="640"/>
        <w:jc w:val="left"/>
        <w:rPr>
          <w:rFonts w:ascii="仿宋" w:hAnsi="仿宋" w:eastAsia="仿宋" w:cs="宋体"/>
          <w:kern w:val="0"/>
          <w:sz w:val="32"/>
          <w:szCs w:val="32"/>
        </w:rPr>
      </w:pPr>
      <w:r>
        <w:rPr>
          <w:rFonts w:hint="eastAsia" w:ascii="仿宋" w:hAnsi="仿宋" w:eastAsia="仿宋" w:cs="宋体"/>
          <w:kern w:val="0"/>
          <w:sz w:val="32"/>
          <w:szCs w:val="32"/>
        </w:rPr>
        <w:t>16.卫生健康支出（类）基层医疗卫生机构（款）其他基层医疗卫生机构（项）：反映除上述项目以外的其他用于基层医疗卫生机构的支出。 </w:t>
      </w:r>
    </w:p>
    <w:p>
      <w:pPr>
        <w:widowControl/>
        <w:shd w:val="clear" w:color="auto" w:fill="FFFFFF"/>
        <w:ind w:firstLine="640"/>
        <w:jc w:val="left"/>
        <w:rPr>
          <w:rFonts w:ascii="仿宋" w:hAnsi="仿宋" w:eastAsia="仿宋" w:cs="宋体"/>
          <w:kern w:val="0"/>
          <w:sz w:val="32"/>
          <w:szCs w:val="32"/>
        </w:rPr>
      </w:pPr>
      <w:r>
        <w:rPr>
          <w:rFonts w:hint="eastAsia" w:ascii="仿宋" w:hAnsi="仿宋" w:eastAsia="仿宋" w:cs="宋体"/>
          <w:kern w:val="0"/>
          <w:sz w:val="32"/>
          <w:szCs w:val="32"/>
        </w:rPr>
        <w:t>17.卫生健康支出（类）公共卫生（款）基本公共卫生服务（项）：反映基本公共卫生服务支出。</w:t>
      </w:r>
    </w:p>
    <w:p>
      <w:pPr>
        <w:widowControl/>
        <w:shd w:val="clear" w:color="auto" w:fill="FFFFFF"/>
        <w:ind w:firstLine="640"/>
        <w:jc w:val="left"/>
        <w:rPr>
          <w:rFonts w:ascii="仿宋" w:hAnsi="仿宋" w:eastAsia="仿宋" w:cs="宋体"/>
          <w:kern w:val="0"/>
          <w:sz w:val="32"/>
          <w:szCs w:val="32"/>
        </w:rPr>
      </w:pPr>
      <w:r>
        <w:rPr>
          <w:rFonts w:hint="eastAsia" w:ascii="仿宋" w:hAnsi="仿宋" w:eastAsia="仿宋" w:cs="宋体"/>
          <w:kern w:val="0"/>
          <w:sz w:val="32"/>
          <w:szCs w:val="32"/>
        </w:rPr>
        <w:t>18.卫生健康支出（类）公共卫生（款）突发公共卫生事件应急处理（项）：反映用于突发公共卫生事件应急处理的支出。</w:t>
      </w:r>
    </w:p>
    <w:p>
      <w:pPr>
        <w:widowControl/>
        <w:shd w:val="clear" w:color="auto" w:fill="FFFFFF"/>
        <w:ind w:firstLine="640"/>
        <w:jc w:val="left"/>
        <w:rPr>
          <w:rFonts w:ascii="仿宋" w:hAnsi="仿宋" w:eastAsia="仿宋" w:cs="宋体"/>
          <w:kern w:val="0"/>
          <w:sz w:val="32"/>
          <w:szCs w:val="32"/>
        </w:rPr>
      </w:pPr>
      <w:r>
        <w:rPr>
          <w:rFonts w:hint="eastAsia" w:ascii="仿宋" w:hAnsi="仿宋" w:eastAsia="仿宋" w:cs="宋体"/>
          <w:kern w:val="0"/>
          <w:sz w:val="32"/>
          <w:szCs w:val="32"/>
        </w:rPr>
        <w:t>19.卫生健康支出（类）计划生育事务（款）计划生育服务（项）：反映计划生育服务支出。</w:t>
      </w:r>
    </w:p>
    <w:p>
      <w:pPr>
        <w:widowControl/>
        <w:shd w:val="clear" w:color="auto" w:fill="FFFFFF"/>
        <w:ind w:firstLine="640"/>
        <w:jc w:val="left"/>
        <w:rPr>
          <w:rFonts w:ascii="仿宋" w:hAnsi="仿宋" w:eastAsia="仿宋" w:cs="宋体"/>
          <w:kern w:val="0"/>
          <w:sz w:val="32"/>
          <w:szCs w:val="32"/>
        </w:rPr>
      </w:pPr>
      <w:r>
        <w:rPr>
          <w:rFonts w:hint="eastAsia" w:ascii="仿宋" w:hAnsi="仿宋" w:eastAsia="仿宋" w:cs="宋体"/>
          <w:kern w:val="0"/>
          <w:sz w:val="32"/>
          <w:szCs w:val="32"/>
        </w:rPr>
        <w:t>20.卫生健康支出（类）计划生育事务（款）其他计划生育事务支出（项）：反映除上述项目意外其他用于计划生育管理事务方面的支出。</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21.卫生健康支出（类）行政事业单位医疗（款）行政单位医疗（项）：反映财政部门那排的行政单位（包括实行公务员管理的事业单位，下同）基本医疗保险缴费经费，未参加医疗保险的行政单位的公费医疗经费，按国家规定享受离休人员、红军老战士待遇人员的医疗经费。 </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22.卫生健康支出（类）行政事业单位医疗（款）事业单位医疗（项）：反映财政部门安排的事业单位基本医疗保险缴费经费，未参加医疗保险的事业单位的公费医疗经费，按国家规定享受离休人员待遇的医疗经费。 </w:t>
      </w:r>
    </w:p>
    <w:p>
      <w:pPr>
        <w:widowControl/>
        <w:shd w:val="clear" w:color="auto" w:fill="FFFFFF"/>
        <w:ind w:firstLine="640"/>
        <w:jc w:val="left"/>
        <w:rPr>
          <w:rFonts w:ascii="仿宋" w:hAnsi="仿宋" w:eastAsia="仿宋" w:cs="宋体"/>
          <w:kern w:val="0"/>
          <w:sz w:val="32"/>
          <w:szCs w:val="32"/>
        </w:rPr>
      </w:pPr>
      <w:r>
        <w:rPr>
          <w:rFonts w:hint="eastAsia" w:ascii="仿宋" w:hAnsi="仿宋" w:eastAsia="仿宋" w:cs="宋体"/>
          <w:kern w:val="0"/>
          <w:sz w:val="32"/>
          <w:szCs w:val="32"/>
        </w:rPr>
        <w:t>23.卫生健康支出（类）行政事业单位医疗（款）公务员医疗补助（项）：反映财政部门安排的公务员医疗补助经费。 </w:t>
      </w:r>
    </w:p>
    <w:p>
      <w:pPr>
        <w:widowControl/>
        <w:shd w:val="clear" w:color="auto" w:fill="FFFFFF"/>
        <w:ind w:firstLine="640"/>
        <w:jc w:val="left"/>
        <w:rPr>
          <w:rFonts w:ascii="仿宋" w:hAnsi="仿宋" w:eastAsia="仿宋" w:cs="宋体"/>
          <w:kern w:val="0"/>
          <w:sz w:val="32"/>
          <w:szCs w:val="32"/>
        </w:rPr>
      </w:pPr>
      <w:r>
        <w:rPr>
          <w:rFonts w:hint="eastAsia" w:ascii="仿宋" w:hAnsi="仿宋" w:eastAsia="仿宋" w:cs="宋体"/>
          <w:kern w:val="0"/>
          <w:sz w:val="32"/>
          <w:szCs w:val="32"/>
        </w:rPr>
        <w:t>24.卫生健康支出（类）其他卫生健康支出（款）其他卫生健康支出（项）：反映除上述项目意外其他用于卫生健康方面的支出。 </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25.住房保障支出（类）住房改革支出（款）住房公积金（项）：反映行政事业按人力资源和社会保障部、财政部门规定的基本工资和津贴补贴以及规定比例为职工缴纳的住房公积金。  </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26.基本支出：指为保证机构正常运转，完成日常工作任务而发生的人员支出和公用支出。 </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27.项目支出：指在基本支出之外为完成特定行政任务和事业发展目标所发生的支出。 </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28.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rPr>
          <w:rFonts w:ascii="仿宋" w:hAnsi="仿宋"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Arial Unicode MS"/>
    <w:panose1 w:val="00000000000000000000"/>
    <w:charset w:val="86"/>
    <w:family w:val="modern"/>
    <w:pitch w:val="default"/>
    <w:sig w:usb0="00000000" w:usb1="00000000" w:usb2="00000010" w:usb3="00000000" w:csb0="00040000" w:csb1="00000000"/>
  </w:font>
  <w:font w:name="仿宋">
    <w:altName w:val="Arial Unicode MS"/>
    <w:panose1 w:val="00000000000000000000"/>
    <w:charset w:val="86"/>
    <w:family w:val="auto"/>
    <w:pitch w:val="default"/>
    <w:sig w:usb0="00000000" w:usb1="00000000" w:usb2="00000016" w:usb3="00000000" w:csb0="00040001" w:csb1="00000000"/>
  </w:font>
  <w:font w:name="方正小标宋简体">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FA585814"/>
    <w:multiLevelType w:val="singleLevel"/>
    <w:tmpl w:val="FA585814"/>
    <w:lvl w:ilvl="0" w:tentative="0">
      <w:start w:val="3"/>
      <w:numFmt w:val="chineseCounting"/>
      <w:suff w:val="nothing"/>
      <w:lvlText w:val="%1、"/>
      <w:lvlJc w:val="left"/>
      <w:rPr>
        <w:rFonts w:hint="eastAsia"/>
      </w:rPr>
    </w:lvl>
  </w:abstractNum>
  <w:abstractNum w:abstractNumId="2">
    <w:nsid w:val="341553A9"/>
    <w:multiLevelType w:val="singleLevel"/>
    <w:tmpl w:val="341553A9"/>
    <w:lvl w:ilvl="0" w:tentative="0">
      <w:start w:val="4"/>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83477C0"/>
    <w:rsid w:val="00234747"/>
    <w:rsid w:val="002C684D"/>
    <w:rsid w:val="0036002B"/>
    <w:rsid w:val="00413E7B"/>
    <w:rsid w:val="00597744"/>
    <w:rsid w:val="00B91D72"/>
    <w:rsid w:val="00C47E3F"/>
    <w:rsid w:val="00CF019B"/>
    <w:rsid w:val="00FD606B"/>
    <w:rsid w:val="02171A63"/>
    <w:rsid w:val="02AD31C8"/>
    <w:rsid w:val="151614F8"/>
    <w:rsid w:val="2E75471A"/>
    <w:rsid w:val="3E517D7B"/>
    <w:rsid w:val="40275488"/>
    <w:rsid w:val="52435377"/>
    <w:rsid w:val="6082497F"/>
    <w:rsid w:val="66D91BB6"/>
    <w:rsid w:val="6792627F"/>
    <w:rsid w:val="683477C0"/>
    <w:rsid w:val="717735CD"/>
    <w:rsid w:val="71DB56BA"/>
    <w:rsid w:val="72D819A4"/>
    <w:rsid w:val="76EC7118"/>
    <w:rsid w:val="7FC07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6">
    <w:name w:val="〖C01〗正文"/>
    <w:basedOn w:val="1"/>
    <w:qFormat/>
    <w:uiPriority w:val="0"/>
    <w:pPr>
      <w:topLinePunct/>
      <w:spacing w:line="600" w:lineRule="exact"/>
      <w:ind w:firstLine="640" w:firstLineChars="200"/>
    </w:pPr>
    <w:rPr>
      <w:rFonts w:ascii="仿宋_GB2312" w:eastAsia="仿宋_GB2312"/>
      <w:sz w:val="32"/>
      <w:szCs w:val="32"/>
    </w:rPr>
  </w:style>
  <w:style w:type="character" w:customStyle="1" w:styleId="7">
    <w:name w:val="font41"/>
    <w:basedOn w:val="5"/>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4.e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emf"/><Relationship Id="rId28" Type="http://schemas.openxmlformats.org/officeDocument/2006/relationships/oleObject" Target="embeddings/oleObject13.bin"/><Relationship Id="rId27" Type="http://schemas.openxmlformats.org/officeDocument/2006/relationships/image" Target="media/image12.emf"/><Relationship Id="rId26" Type="http://schemas.openxmlformats.org/officeDocument/2006/relationships/oleObject" Target="embeddings/oleObject12.bin"/><Relationship Id="rId25" Type="http://schemas.openxmlformats.org/officeDocument/2006/relationships/image" Target="media/image11.emf"/><Relationship Id="rId24" Type="http://schemas.openxmlformats.org/officeDocument/2006/relationships/oleObject" Target="embeddings/oleObject11.bin"/><Relationship Id="rId23" Type="http://schemas.openxmlformats.org/officeDocument/2006/relationships/image" Target="media/image10.emf"/><Relationship Id="rId22" Type="http://schemas.openxmlformats.org/officeDocument/2006/relationships/oleObject" Target="embeddings/oleObject10.bin"/><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1553</Words>
  <Characters>8856</Characters>
  <Lines>73</Lines>
  <Paragraphs>20</Paragraphs>
  <TotalTime>38</TotalTime>
  <ScaleCrop>false</ScaleCrop>
  <LinksUpToDate>false</LinksUpToDate>
  <CharactersWithSpaces>10389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独活</cp:lastModifiedBy>
  <dcterms:modified xsi:type="dcterms:W3CDTF">2022-04-27T09:37:40Z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119B485DE8784394B4337A0BEBCCA501</vt:lpwstr>
  </property>
</Properties>
</file>