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ABA64">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7C69391">
      <w:pPr>
        <w:pStyle w:val="3"/>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峨边彝族自治县文化馆</w:t>
      </w:r>
    </w:p>
    <w:p w14:paraId="59E14486">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2026年部门预算</w:t>
      </w:r>
    </w:p>
    <w:p w14:paraId="4DB5080C">
      <w:pPr>
        <w:jc w:val="center"/>
        <w:rPr>
          <w:rFonts w:hint="eastAsia" w:ascii="方正小标宋简体" w:hAnsi="方正小标宋简体" w:eastAsia="方正小标宋简体" w:cs="方正小标宋简体"/>
          <w:b w:val="0"/>
          <w:bCs/>
          <w:sz w:val="52"/>
          <w:szCs w:val="52"/>
          <w:lang w:val="en-US" w:eastAsia="zh-CN"/>
        </w:rPr>
      </w:pPr>
    </w:p>
    <w:p w14:paraId="4A3C9A78">
      <w:pPr>
        <w:jc w:val="both"/>
        <w:rPr>
          <w:rFonts w:hint="default"/>
          <w:b/>
          <w:bCs/>
          <w:sz w:val="52"/>
          <w:szCs w:val="52"/>
          <w:lang w:val="en-US" w:eastAsia="zh-CN"/>
        </w:rPr>
      </w:pPr>
    </w:p>
    <w:p w14:paraId="0277A258">
      <w:pPr>
        <w:jc w:val="both"/>
        <w:rPr>
          <w:rFonts w:hint="default"/>
          <w:b/>
          <w:bCs/>
          <w:sz w:val="52"/>
          <w:szCs w:val="52"/>
          <w:lang w:val="en-US" w:eastAsia="zh-CN"/>
        </w:rPr>
      </w:pPr>
    </w:p>
    <w:p w14:paraId="4BFB490A">
      <w:pPr>
        <w:jc w:val="both"/>
        <w:rPr>
          <w:rFonts w:hint="default"/>
          <w:b/>
          <w:bCs/>
          <w:sz w:val="52"/>
          <w:szCs w:val="52"/>
          <w:lang w:val="en-US" w:eastAsia="zh-CN"/>
        </w:rPr>
      </w:pPr>
    </w:p>
    <w:p w14:paraId="2252860F">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峨边彝族自治县文化馆</w:t>
      </w:r>
    </w:p>
    <w:p w14:paraId="7272D4AA">
      <w:pPr>
        <w:ind w:left="0" w:leftChars="0" w:firstLine="0" w:firstLineChars="0"/>
        <w:jc w:val="both"/>
        <w:rPr>
          <w:rFonts w:hint="default"/>
          <w:b/>
          <w:bCs/>
          <w:sz w:val="32"/>
          <w:szCs w:val="32"/>
          <w:lang w:val="en-US" w:eastAsia="zh-CN"/>
        </w:rPr>
      </w:pPr>
    </w:p>
    <w:p w14:paraId="3D1466A4">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3B640037">
      <w:pPr>
        <w:jc w:val="both"/>
        <w:rPr>
          <w:rFonts w:hint="eastAsia"/>
          <w:b/>
          <w:bCs/>
          <w:sz w:val="32"/>
          <w:szCs w:val="32"/>
          <w:lang w:val="en-US" w:eastAsia="zh-CN"/>
        </w:rPr>
      </w:pPr>
    </w:p>
    <w:p w14:paraId="7AA7B8C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1304E8A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第一部分 </w:t>
      </w:r>
      <w:r>
        <w:rPr>
          <w:rFonts w:hint="eastAsia" w:ascii="黑体" w:hAnsi="黑体" w:eastAsia="黑体" w:cs="黑体"/>
          <w:b w:val="0"/>
          <w:bCs w:val="0"/>
          <w:color w:val="000000" w:themeColor="text1"/>
          <w:sz w:val="32"/>
          <w:szCs w:val="32"/>
          <w:lang w:val="en-US" w:eastAsia="zh-CN"/>
          <w14:textFill>
            <w14:solidFill>
              <w14:schemeClr w14:val="tx1"/>
            </w14:solidFill>
          </w14:textFill>
        </w:rPr>
        <w:t>峨边彝族自治县文化馆</w:t>
      </w:r>
      <w:r>
        <w:rPr>
          <w:rFonts w:hint="eastAsia" w:ascii="黑体" w:hAnsi="黑体" w:eastAsia="黑体" w:cs="黑体"/>
          <w:b w:val="0"/>
          <w:bCs w:val="0"/>
          <w:sz w:val="32"/>
          <w:szCs w:val="32"/>
          <w:lang w:val="en-US" w:eastAsia="zh-CN"/>
        </w:rPr>
        <w:t>概况</w:t>
      </w:r>
      <w:r>
        <w:rPr>
          <w:rFonts w:hint="default" w:ascii="Times New Roman" w:hAnsi="Times New Roman" w:eastAsia="黑体" w:cs="Times New Roman"/>
          <w:b w:val="0"/>
          <w:bCs w:val="0"/>
          <w:sz w:val="32"/>
          <w:szCs w:val="32"/>
          <w:lang w:val="en-US" w:eastAsia="zh-CN"/>
        </w:rPr>
        <w:t>................</w:t>
      </w:r>
      <w:r>
        <w:rPr>
          <w:rFonts w:hint="eastAsia" w:ascii="Times New Roman" w:hAnsi="Times New Roman" w:eastAsia="黑体" w:cs="Times New Roman"/>
          <w:b w:val="0"/>
          <w:bCs w:val="0"/>
          <w:sz w:val="32"/>
          <w:szCs w:val="32"/>
          <w:lang w:val="en-US" w:eastAsia="zh-CN"/>
        </w:rPr>
        <w:t>................</w:t>
      </w:r>
      <w:r>
        <w:rPr>
          <w:rFonts w:hint="default" w:ascii="Times New Roman" w:hAnsi="Times New Roman" w:eastAsia="黑体" w:cs="Times New Roman"/>
          <w:b w:val="0"/>
          <w:bCs w:val="0"/>
          <w:sz w:val="32"/>
          <w:szCs w:val="32"/>
          <w:lang w:val="en-US" w:eastAsia="zh-CN"/>
        </w:rPr>
        <w:t>3</w:t>
      </w:r>
    </w:p>
    <w:p w14:paraId="603605A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r>
        <w:rPr>
          <w:rFonts w:hint="eastAsia" w:ascii="Times New Roman" w:hAnsi="Times New Roman" w:eastAsia="仿宋_GB2312" w:cs="仿宋_GB2312"/>
          <w:b w:val="0"/>
          <w:bCs w:val="0"/>
          <w:sz w:val="32"/>
          <w:szCs w:val="32"/>
          <w:lang w:val="en-US" w:eastAsia="zh-CN"/>
        </w:rPr>
        <w:t>......................................................4</w:t>
      </w:r>
    </w:p>
    <w:p w14:paraId="371C94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2026年重点工作.............................................................4</w:t>
      </w:r>
    </w:p>
    <w:p w14:paraId="592F704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峨边彝族自治县文化馆2026年部门预算表</w:t>
      </w:r>
      <w:r>
        <w:rPr>
          <w:rFonts w:hint="default" w:ascii="Times New Roman" w:hAnsi="Times New Roman" w:eastAsia="黑体" w:cs="Times New Roman"/>
          <w:b w:val="0"/>
          <w:bCs w:val="0"/>
          <w:sz w:val="32"/>
          <w:szCs w:val="32"/>
          <w:lang w:val="en-US" w:eastAsia="zh-CN"/>
        </w:rPr>
        <w:t>...</w:t>
      </w:r>
      <w:r>
        <w:rPr>
          <w:rFonts w:hint="eastAsia" w:ascii="Times New Roman" w:hAnsi="Times New Roman" w:eastAsia="黑体" w:cs="Times New Roman"/>
          <w:b w:val="0"/>
          <w:bCs w:val="0"/>
          <w:sz w:val="32"/>
          <w:szCs w:val="32"/>
          <w:lang w:val="en-US" w:eastAsia="zh-CN"/>
        </w:rPr>
        <w:t>...</w:t>
      </w:r>
      <w:r>
        <w:rPr>
          <w:rFonts w:hint="default" w:ascii="Times New Roman" w:hAnsi="Times New Roman" w:eastAsia="黑体" w:cs="Times New Roman"/>
          <w:b w:val="0"/>
          <w:bCs w:val="0"/>
          <w:sz w:val="32"/>
          <w:szCs w:val="32"/>
          <w:lang w:val="en-US" w:eastAsia="zh-CN"/>
        </w:rPr>
        <w:t>6</w:t>
      </w:r>
    </w:p>
    <w:p w14:paraId="729B1F3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.7</w:t>
      </w:r>
    </w:p>
    <w:p w14:paraId="44DCC2F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...7</w:t>
      </w:r>
    </w:p>
    <w:p w14:paraId="4D60325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...8</w:t>
      </w:r>
    </w:p>
    <w:p w14:paraId="6B95635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.8</w:t>
      </w:r>
    </w:p>
    <w:p w14:paraId="617A7E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..9</w:t>
      </w:r>
    </w:p>
    <w:p w14:paraId="3769E1D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..9</w:t>
      </w:r>
    </w:p>
    <w:p w14:paraId="397097D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.10</w:t>
      </w:r>
    </w:p>
    <w:p w14:paraId="365A70F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.10</w:t>
      </w:r>
    </w:p>
    <w:p w14:paraId="68368A1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10</w:t>
      </w:r>
    </w:p>
    <w:p w14:paraId="52845F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11</w:t>
      </w:r>
    </w:p>
    <w:p w14:paraId="5F83BD3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.11</w:t>
      </w:r>
    </w:p>
    <w:p w14:paraId="70A2C9E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.11</w:t>
      </w:r>
    </w:p>
    <w:p w14:paraId="3C5A9C3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.11</w:t>
      </w:r>
    </w:p>
    <w:p w14:paraId="35BDA09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.12</w:t>
      </w:r>
    </w:p>
    <w:p w14:paraId="44131AD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12</w:t>
      </w:r>
    </w:p>
    <w:p w14:paraId="591A5D1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cs="Times New Roman"/>
          <w:lang w:val="en-US" w:eastAsia="zh-CN"/>
        </w:rPr>
      </w:pPr>
      <w:r>
        <w:rPr>
          <w:rFonts w:hint="eastAsia" w:ascii="黑体" w:hAnsi="黑体" w:eastAsia="黑体" w:cs="黑体"/>
          <w:b w:val="0"/>
          <w:bCs w:val="0"/>
          <w:sz w:val="32"/>
          <w:szCs w:val="32"/>
          <w:lang w:val="en-US" w:eastAsia="zh-CN"/>
        </w:rPr>
        <w:t>第三部分 峨边彝族自治县文化馆2026年部门预算情况说明</w:t>
      </w:r>
      <w:r>
        <w:rPr>
          <w:rFonts w:hint="default" w:ascii="Times New Roman" w:hAnsi="Times New Roman" w:eastAsia="黑体" w:cs="Times New Roman"/>
          <w:b w:val="0"/>
          <w:bCs w:val="0"/>
          <w:sz w:val="32"/>
          <w:szCs w:val="32"/>
          <w:lang w:val="en-US" w:eastAsia="zh-CN"/>
        </w:rPr>
        <w:t>...</w:t>
      </w:r>
      <w:r>
        <w:rPr>
          <w:rFonts w:hint="eastAsia" w:ascii="Times New Roman" w:hAnsi="Times New Roman" w:eastAsia="黑体" w:cs="Times New Roman"/>
          <w:b w:val="0"/>
          <w:bCs w:val="0"/>
          <w:sz w:val="32"/>
          <w:szCs w:val="32"/>
          <w:lang w:val="en-US" w:eastAsia="zh-CN"/>
        </w:rPr>
        <w:t>....</w:t>
      </w:r>
      <w:r>
        <w:rPr>
          <w:rFonts w:hint="default" w:ascii="Times New Roman" w:hAnsi="Times New Roman" w:eastAsia="黑体" w:cs="Times New Roman"/>
          <w:b w:val="0"/>
          <w:bCs w:val="0"/>
          <w:sz w:val="32"/>
          <w:szCs w:val="32"/>
          <w:lang w:val="en-US" w:eastAsia="zh-CN"/>
        </w:rPr>
        <w:t>.</w:t>
      </w:r>
      <w:r>
        <w:rPr>
          <w:rFonts w:hint="eastAsia" w:ascii="Times New Roman" w:hAnsi="Times New Roman" w:eastAsia="黑体" w:cs="Times New Roman"/>
          <w:b w:val="0"/>
          <w:bCs w:val="0"/>
          <w:sz w:val="32"/>
          <w:szCs w:val="32"/>
          <w:lang w:val="en-US" w:eastAsia="zh-CN"/>
        </w:rPr>
        <w:t>.</w:t>
      </w:r>
      <w:r>
        <w:rPr>
          <w:rFonts w:hint="default" w:ascii="Times New Roman" w:hAnsi="Times New Roman" w:eastAsia="黑体" w:cs="Times New Roman"/>
          <w:b w:val="0"/>
          <w:bCs w:val="0"/>
          <w:sz w:val="32"/>
          <w:szCs w:val="32"/>
          <w:lang w:val="en-US" w:eastAsia="zh-CN"/>
        </w:rPr>
        <w:t>13</w:t>
      </w:r>
    </w:p>
    <w:p w14:paraId="5B987F8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黑体" w:cs="Times New Roman"/>
          <w:b w:val="0"/>
          <w:bCs w:val="0"/>
          <w:sz w:val="32"/>
          <w:szCs w:val="32"/>
          <w:lang w:val="en-US" w:eastAsia="zh-CN"/>
        </w:rPr>
      </w:pPr>
      <w:r>
        <w:rPr>
          <w:rFonts w:hint="eastAsia" w:ascii="黑体" w:hAnsi="黑体" w:eastAsia="黑体" w:cs="黑体"/>
          <w:b w:val="0"/>
          <w:bCs w:val="0"/>
          <w:sz w:val="32"/>
          <w:szCs w:val="32"/>
          <w:lang w:val="en-US" w:eastAsia="zh-CN"/>
        </w:rPr>
        <w:t>第四部分 名词解释</w:t>
      </w:r>
      <w:r>
        <w:rPr>
          <w:rFonts w:hint="default" w:ascii="Times New Roman" w:hAnsi="Times New Roman" w:eastAsia="黑体" w:cs="Times New Roman"/>
          <w:b w:val="0"/>
          <w:bCs w:val="0"/>
          <w:sz w:val="32"/>
          <w:szCs w:val="32"/>
          <w:lang w:val="en-US" w:eastAsia="zh-CN"/>
        </w:rPr>
        <w:t>.............................</w:t>
      </w:r>
      <w:r>
        <w:rPr>
          <w:rFonts w:hint="eastAsia" w:ascii="Times New Roman" w:hAnsi="Times New Roman" w:eastAsia="黑体" w:cs="Times New Roman"/>
          <w:b w:val="0"/>
          <w:bCs w:val="0"/>
          <w:sz w:val="32"/>
          <w:szCs w:val="32"/>
          <w:lang w:val="en-US" w:eastAsia="zh-CN"/>
        </w:rPr>
        <w:t>...............................</w:t>
      </w:r>
      <w:r>
        <w:rPr>
          <w:rFonts w:hint="default" w:ascii="Times New Roman" w:hAnsi="Times New Roman" w:eastAsia="黑体" w:cs="Times New Roman"/>
          <w:b w:val="0"/>
          <w:bCs w:val="0"/>
          <w:sz w:val="32"/>
          <w:szCs w:val="32"/>
          <w:lang w:val="en-US" w:eastAsia="zh-CN"/>
        </w:rPr>
        <w:t>.</w:t>
      </w:r>
      <w:r>
        <w:rPr>
          <w:rFonts w:hint="eastAsia" w:ascii="Times New Roman" w:hAnsi="Times New Roman" w:eastAsia="黑体" w:cs="Times New Roman"/>
          <w:b w:val="0"/>
          <w:bCs w:val="0"/>
          <w:sz w:val="32"/>
          <w:szCs w:val="32"/>
          <w:lang w:val="en-US" w:eastAsia="zh-CN"/>
        </w:rPr>
        <w:t>.</w:t>
      </w:r>
      <w:r>
        <w:rPr>
          <w:rFonts w:hint="default" w:ascii="Times New Roman" w:hAnsi="Times New Roman" w:eastAsia="黑体" w:cs="Times New Roman"/>
          <w:b w:val="0"/>
          <w:bCs w:val="0"/>
          <w:sz w:val="32"/>
          <w:szCs w:val="32"/>
          <w:lang w:val="en-US" w:eastAsia="zh-CN"/>
        </w:rPr>
        <w:t>.20</w:t>
      </w:r>
    </w:p>
    <w:p w14:paraId="5E35237C">
      <w:pPr>
        <w:pStyle w:val="3"/>
        <w:numPr>
          <w:ilvl w:val="0"/>
          <w:numId w:val="0"/>
        </w:numPr>
        <w:bidi w:val="0"/>
        <w:jc w:val="both"/>
        <w:rPr>
          <w:rFonts w:hint="default"/>
          <w:lang w:val="en-US" w:eastAsia="zh-CN"/>
        </w:rPr>
      </w:pPr>
    </w:p>
    <w:p w14:paraId="70FB7E72">
      <w:pPr>
        <w:pStyle w:val="3"/>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峨边彝族自治县文化馆概况</w:t>
      </w:r>
    </w:p>
    <w:p w14:paraId="6ECAA885">
      <w:pPr>
        <w:widowControl w:val="0"/>
        <w:numPr>
          <w:ilvl w:val="0"/>
          <w:numId w:val="0"/>
        </w:numPr>
        <w:jc w:val="both"/>
        <w:rPr>
          <w:rFonts w:hint="default"/>
          <w:b/>
          <w:bCs/>
          <w:sz w:val="52"/>
          <w:szCs w:val="52"/>
          <w:lang w:val="en-US" w:eastAsia="zh-CN"/>
        </w:rPr>
      </w:pPr>
    </w:p>
    <w:p w14:paraId="314FF1EF">
      <w:pPr>
        <w:widowControl w:val="0"/>
        <w:numPr>
          <w:ilvl w:val="0"/>
          <w:numId w:val="0"/>
        </w:numPr>
        <w:jc w:val="both"/>
        <w:rPr>
          <w:rFonts w:hint="default"/>
          <w:b/>
          <w:bCs/>
          <w:sz w:val="52"/>
          <w:szCs w:val="52"/>
          <w:lang w:val="en-US" w:eastAsia="zh-CN"/>
        </w:rPr>
      </w:pPr>
    </w:p>
    <w:p w14:paraId="0DF6E4CA">
      <w:pPr>
        <w:widowControl w:val="0"/>
        <w:numPr>
          <w:ilvl w:val="0"/>
          <w:numId w:val="0"/>
        </w:numPr>
        <w:jc w:val="both"/>
        <w:rPr>
          <w:rFonts w:hint="default"/>
          <w:b/>
          <w:bCs/>
          <w:sz w:val="52"/>
          <w:szCs w:val="52"/>
          <w:lang w:val="en-US" w:eastAsia="zh-CN"/>
        </w:rPr>
      </w:pPr>
    </w:p>
    <w:p w14:paraId="174768E3">
      <w:pPr>
        <w:widowControl w:val="0"/>
        <w:numPr>
          <w:ilvl w:val="0"/>
          <w:numId w:val="0"/>
        </w:numPr>
        <w:jc w:val="both"/>
        <w:rPr>
          <w:rFonts w:hint="default"/>
          <w:b/>
          <w:bCs/>
          <w:sz w:val="52"/>
          <w:szCs w:val="52"/>
          <w:lang w:val="en-US" w:eastAsia="zh-CN"/>
        </w:rPr>
      </w:pPr>
    </w:p>
    <w:p w14:paraId="0C5D5734">
      <w:pPr>
        <w:widowControl w:val="0"/>
        <w:numPr>
          <w:ilvl w:val="0"/>
          <w:numId w:val="0"/>
        </w:numPr>
        <w:jc w:val="both"/>
        <w:rPr>
          <w:rFonts w:hint="default"/>
          <w:b/>
          <w:bCs/>
          <w:sz w:val="52"/>
          <w:szCs w:val="52"/>
          <w:lang w:val="en-US" w:eastAsia="zh-CN"/>
        </w:rPr>
      </w:pPr>
    </w:p>
    <w:p w14:paraId="1DEF67D8">
      <w:pPr>
        <w:widowControl w:val="0"/>
        <w:numPr>
          <w:ilvl w:val="0"/>
          <w:numId w:val="0"/>
        </w:numPr>
        <w:jc w:val="both"/>
        <w:rPr>
          <w:rFonts w:hint="default"/>
          <w:b/>
          <w:bCs/>
          <w:sz w:val="52"/>
          <w:szCs w:val="52"/>
          <w:lang w:val="en-US" w:eastAsia="zh-CN"/>
        </w:rPr>
      </w:pPr>
    </w:p>
    <w:p w14:paraId="3D0D4351">
      <w:pPr>
        <w:bidi w:val="0"/>
        <w:rPr>
          <w:rFonts w:hint="eastAsia" w:ascii="黑体" w:hAnsi="黑体" w:eastAsia="黑体" w:cs="黑体"/>
          <w:lang w:val="en-US" w:eastAsia="zh-CN"/>
        </w:rPr>
      </w:pPr>
    </w:p>
    <w:p w14:paraId="3F53FAB7">
      <w:pPr>
        <w:bidi w:val="0"/>
        <w:rPr>
          <w:rFonts w:hint="eastAsia" w:ascii="黑体" w:hAnsi="黑体" w:eastAsia="黑体" w:cs="黑体"/>
          <w:lang w:val="en-US" w:eastAsia="zh-CN"/>
        </w:rPr>
      </w:pPr>
    </w:p>
    <w:p w14:paraId="5CB93A96">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5900C5D1">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65F7F513">
      <w:pPr>
        <w:bidi w:val="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lang w:val="en-US" w:eastAsia="zh-CN"/>
        </w:rPr>
        <w:t>组织群众文化活动，繁荣群众文化事业，文化宣传、文艺活动组织、村文化事业指导、文化交流、大众科普资料编辑、民族民间文化艺术遗产收集保护、文化馆、图书馆免费开放、免费培训等。</w:t>
      </w:r>
    </w:p>
    <w:p w14:paraId="1F0811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3F9907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1.持续创新群众文化建设，开展各类免费培训、公益讲座、展览等群众文化活动，进一步夯实基础；抓好文艺创作，打造特色文化品牌；深度挖掘我县特色非遗项目，做好保护、传承、宣传工作。</w:t>
      </w:r>
    </w:p>
    <w:p w14:paraId="20781D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b w:val="0"/>
          <w:bCs/>
          <w:color w:val="auto"/>
          <w:sz w:val="32"/>
          <w:szCs w:val="32"/>
          <w:lang w:val="en-US" w:eastAsia="zh-CN"/>
        </w:rPr>
        <w:t>积极开展“下沉基层、精准辅导”工作，面向乡镇、社区的业务骨干及文艺爱好者提供文艺培训；同步推进“文艺进校园”活动，走入学校拓展美育课堂，夯实基层文化人才基础。</w:t>
      </w:r>
    </w:p>
    <w:p w14:paraId="765875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3.挖掘地域特色文化，创作更多书画、摄影、舞蹈、音乐等艺术作品亮相各级文艺舞台。</w:t>
      </w:r>
    </w:p>
    <w:p w14:paraId="6F306B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color w:val="auto"/>
          <w:sz w:val="32"/>
          <w:szCs w:val="32"/>
          <w:lang w:val="en-US" w:eastAsia="zh-CN"/>
        </w:rPr>
        <w:t>完成2026年第六次全国文化馆评估定级工作。</w:t>
      </w:r>
    </w:p>
    <w:p w14:paraId="47CCFC2F">
      <w:pPr>
        <w:pStyle w:val="2"/>
        <w:ind w:firstLine="640" w:firstLineChars="200"/>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5.组织优秀文艺作品参加省、市级各类文艺赛事。</w:t>
      </w:r>
    </w:p>
    <w:p w14:paraId="1EDEEE7C">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0C57597C">
      <w:pPr>
        <w:bidi w:val="0"/>
        <w:rPr>
          <w:rFonts w:hint="eastAsia" w:ascii="仿宋" w:hAnsi="仿宋" w:eastAsia="仿宋"/>
          <w:sz w:val="32"/>
          <w:szCs w:val="32"/>
        </w:rPr>
      </w:pPr>
      <w:r>
        <w:rPr>
          <w:rFonts w:hint="eastAsia" w:ascii="仿宋" w:hAnsi="仿宋"/>
          <w:sz w:val="32"/>
          <w:szCs w:val="32"/>
          <w:lang w:eastAsia="zh-CN"/>
        </w:rPr>
        <w:t>峨边彝族自治县文化馆</w:t>
      </w:r>
      <w:r>
        <w:rPr>
          <w:rFonts w:hint="eastAsia" w:ascii="仿宋" w:hAnsi="仿宋" w:eastAsia="仿宋"/>
          <w:sz w:val="32"/>
          <w:szCs w:val="32"/>
        </w:rPr>
        <w:t>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0</w:t>
      </w:r>
      <w:r>
        <w:rPr>
          <w:rFonts w:hint="eastAsia" w:ascii="仿宋" w:hAnsi="仿宋" w:eastAsia="仿宋"/>
          <w:sz w:val="32"/>
          <w:szCs w:val="32"/>
        </w:rPr>
        <w:t>个，事业单位个。</w:t>
      </w:r>
    </w:p>
    <w:p w14:paraId="28E7CEB4">
      <w:pPr>
        <w:bidi w:val="0"/>
        <w:rPr>
          <w:rFonts w:hint="eastAsia" w:ascii="仿宋" w:hAnsi="仿宋" w:eastAsia="仿宋"/>
          <w:sz w:val="32"/>
          <w:szCs w:val="32"/>
          <w:lang w:eastAsia="zh-CN"/>
        </w:rPr>
      </w:pPr>
      <w:r>
        <w:rPr>
          <w:rFonts w:hint="eastAsia" w:ascii="仿宋" w:hAnsi="仿宋"/>
          <w:sz w:val="32"/>
          <w:szCs w:val="32"/>
          <w:lang w:eastAsia="zh-CN"/>
        </w:rPr>
        <w:t>峨边彝族自治县文化馆</w:t>
      </w:r>
      <w:r>
        <w:rPr>
          <w:rFonts w:hint="eastAsia" w:ascii="仿宋" w:hAnsi="仿宋" w:eastAsia="仿宋"/>
          <w:sz w:val="32"/>
          <w:szCs w:val="32"/>
        </w:rPr>
        <w:t>总编制</w:t>
      </w:r>
      <w:r>
        <w:rPr>
          <w:rFonts w:hint="eastAsia" w:ascii="仿宋" w:hAnsi="仿宋"/>
          <w:sz w:val="32"/>
          <w:szCs w:val="32"/>
          <w:lang w:val="en-US" w:eastAsia="zh-CN"/>
        </w:rPr>
        <w:t>12</w:t>
      </w:r>
      <w:r>
        <w:rPr>
          <w:rFonts w:hint="eastAsia" w:ascii="仿宋" w:hAnsi="仿宋" w:eastAsia="仿宋"/>
          <w:sz w:val="32"/>
          <w:szCs w:val="32"/>
        </w:rPr>
        <w:t>名，其中：行政编制</w:t>
      </w:r>
      <w:r>
        <w:rPr>
          <w:rFonts w:hint="eastAsia" w:ascii="仿宋" w:hAnsi="仿宋"/>
          <w:sz w:val="32"/>
          <w:szCs w:val="32"/>
          <w:lang w:val="en-US" w:eastAsia="zh-CN"/>
        </w:rPr>
        <w:t>0</w:t>
      </w:r>
      <w:r>
        <w:rPr>
          <w:rFonts w:hint="eastAsia" w:ascii="仿宋" w:hAnsi="仿宋" w:eastAsia="仿宋"/>
          <w:sz w:val="32"/>
          <w:szCs w:val="32"/>
        </w:rPr>
        <w:t>名，工勤编制</w:t>
      </w:r>
      <w:r>
        <w:rPr>
          <w:rFonts w:hint="eastAsia" w:ascii="仿宋" w:hAnsi="仿宋"/>
          <w:sz w:val="32"/>
          <w:szCs w:val="32"/>
          <w:lang w:val="en-US" w:eastAsia="zh-CN"/>
        </w:rPr>
        <w:t>0</w:t>
      </w:r>
      <w:r>
        <w:rPr>
          <w:rFonts w:hint="eastAsia" w:ascii="仿宋" w:hAnsi="仿宋" w:eastAsia="仿宋"/>
          <w:sz w:val="32"/>
          <w:szCs w:val="32"/>
        </w:rPr>
        <w:t>名，事业编制</w:t>
      </w:r>
      <w:r>
        <w:rPr>
          <w:rFonts w:hint="eastAsia" w:ascii="仿宋" w:hAnsi="仿宋"/>
          <w:sz w:val="32"/>
          <w:szCs w:val="32"/>
          <w:lang w:val="en-US" w:eastAsia="zh-CN"/>
        </w:rPr>
        <w:t>12</w:t>
      </w:r>
      <w:r>
        <w:rPr>
          <w:rFonts w:hint="eastAsia" w:ascii="仿宋" w:hAnsi="仿宋" w:eastAsia="仿宋"/>
          <w:sz w:val="32"/>
          <w:szCs w:val="32"/>
        </w:rPr>
        <w:t>名。在职人员总数</w:t>
      </w:r>
      <w:r>
        <w:rPr>
          <w:rFonts w:hint="eastAsia" w:ascii="仿宋" w:hAnsi="仿宋"/>
          <w:sz w:val="32"/>
          <w:szCs w:val="32"/>
          <w:lang w:val="en-US" w:eastAsia="zh-CN"/>
        </w:rPr>
        <w:t>9</w:t>
      </w:r>
      <w:r>
        <w:rPr>
          <w:rFonts w:hint="eastAsia" w:ascii="仿宋" w:hAnsi="仿宋" w:eastAsia="仿宋"/>
          <w:sz w:val="32"/>
          <w:szCs w:val="32"/>
        </w:rPr>
        <w:t>名，其中：行政</w:t>
      </w:r>
      <w:r>
        <w:rPr>
          <w:rFonts w:hint="eastAsia" w:ascii="仿宋" w:hAnsi="仿宋"/>
          <w:sz w:val="32"/>
          <w:szCs w:val="32"/>
          <w:lang w:val="en-US" w:eastAsia="zh-CN"/>
        </w:rPr>
        <w:t>0</w:t>
      </w:r>
      <w:r>
        <w:rPr>
          <w:rFonts w:hint="eastAsia" w:ascii="仿宋" w:hAnsi="仿宋" w:eastAsia="仿宋"/>
          <w:sz w:val="32"/>
          <w:szCs w:val="32"/>
        </w:rPr>
        <w:t>名，工勤</w:t>
      </w:r>
      <w:r>
        <w:rPr>
          <w:rFonts w:hint="eastAsia" w:ascii="仿宋" w:hAnsi="仿宋"/>
          <w:sz w:val="32"/>
          <w:szCs w:val="32"/>
          <w:lang w:val="en-US" w:eastAsia="zh-CN"/>
        </w:rPr>
        <w:t>0</w:t>
      </w:r>
      <w:r>
        <w:rPr>
          <w:rFonts w:hint="eastAsia" w:ascii="仿宋" w:hAnsi="仿宋" w:eastAsia="仿宋"/>
          <w:sz w:val="32"/>
          <w:szCs w:val="32"/>
        </w:rPr>
        <w:t>名，事业</w:t>
      </w:r>
      <w:r>
        <w:rPr>
          <w:rFonts w:hint="eastAsia" w:ascii="仿宋" w:hAnsi="仿宋"/>
          <w:sz w:val="32"/>
          <w:szCs w:val="32"/>
          <w:lang w:val="en-US" w:eastAsia="zh-CN"/>
        </w:rPr>
        <w:t>9</w:t>
      </w:r>
      <w:r>
        <w:rPr>
          <w:rFonts w:hint="eastAsia" w:ascii="仿宋" w:hAnsi="仿宋" w:eastAsia="仿宋"/>
          <w:sz w:val="32"/>
          <w:szCs w:val="32"/>
        </w:rPr>
        <w:t>名</w:t>
      </w:r>
      <w:r>
        <w:rPr>
          <w:rFonts w:hint="eastAsia" w:ascii="仿宋" w:hAnsi="仿宋"/>
          <w:sz w:val="32"/>
          <w:szCs w:val="32"/>
          <w:lang w:eastAsia="zh-CN"/>
        </w:rPr>
        <w:t>，</w:t>
      </w:r>
      <w:r>
        <w:rPr>
          <w:rFonts w:hint="eastAsia" w:ascii="仿宋" w:hAnsi="仿宋" w:eastAsia="仿宋"/>
          <w:sz w:val="32"/>
          <w:szCs w:val="32"/>
        </w:rPr>
        <w:t>离休名</w:t>
      </w:r>
      <w:r>
        <w:rPr>
          <w:rFonts w:hint="eastAsia" w:ascii="仿宋" w:hAnsi="仿宋"/>
          <w:sz w:val="32"/>
          <w:szCs w:val="32"/>
          <w:lang w:eastAsia="zh-CN"/>
        </w:rPr>
        <w:t>。</w:t>
      </w:r>
    </w:p>
    <w:p w14:paraId="212E3D69">
      <w:pPr>
        <w:spacing w:line="600" w:lineRule="exact"/>
        <w:ind w:firstLine="640" w:firstLineChars="200"/>
        <w:rPr>
          <w:rFonts w:hint="eastAsia" w:ascii="仿宋" w:hAnsi="仿宋" w:eastAsia="仿宋"/>
          <w:sz w:val="32"/>
          <w:szCs w:val="32"/>
        </w:rPr>
      </w:pPr>
    </w:p>
    <w:p w14:paraId="5CF568D7">
      <w:pPr>
        <w:spacing w:line="600" w:lineRule="exact"/>
        <w:ind w:firstLine="640" w:firstLineChars="200"/>
        <w:rPr>
          <w:rFonts w:hint="eastAsia" w:ascii="仿宋" w:hAnsi="仿宋" w:eastAsia="仿宋"/>
          <w:sz w:val="32"/>
          <w:szCs w:val="32"/>
        </w:rPr>
      </w:pPr>
    </w:p>
    <w:p w14:paraId="3AB6ABDF">
      <w:pPr>
        <w:spacing w:line="600" w:lineRule="exact"/>
        <w:ind w:firstLine="640" w:firstLineChars="200"/>
        <w:rPr>
          <w:rFonts w:hint="eastAsia" w:ascii="仿宋" w:hAnsi="仿宋" w:eastAsia="仿宋"/>
          <w:sz w:val="32"/>
          <w:szCs w:val="32"/>
        </w:rPr>
      </w:pPr>
    </w:p>
    <w:p w14:paraId="05F0AAD8">
      <w:pPr>
        <w:spacing w:line="600" w:lineRule="exact"/>
        <w:ind w:firstLine="640" w:firstLineChars="200"/>
        <w:rPr>
          <w:rFonts w:hint="eastAsia" w:ascii="仿宋" w:hAnsi="仿宋" w:eastAsia="仿宋"/>
          <w:sz w:val="32"/>
          <w:szCs w:val="32"/>
        </w:rPr>
      </w:pPr>
    </w:p>
    <w:p w14:paraId="388B221E">
      <w:pPr>
        <w:spacing w:line="600" w:lineRule="exact"/>
        <w:ind w:firstLine="640" w:firstLineChars="200"/>
        <w:rPr>
          <w:rFonts w:hint="eastAsia" w:ascii="仿宋" w:hAnsi="仿宋" w:eastAsia="仿宋"/>
          <w:sz w:val="32"/>
          <w:szCs w:val="32"/>
        </w:rPr>
      </w:pPr>
    </w:p>
    <w:p w14:paraId="636F3529">
      <w:pPr>
        <w:spacing w:line="600" w:lineRule="exact"/>
        <w:ind w:firstLine="640" w:firstLineChars="200"/>
        <w:rPr>
          <w:rFonts w:hint="eastAsia" w:ascii="仿宋" w:hAnsi="仿宋" w:eastAsia="仿宋"/>
          <w:sz w:val="32"/>
          <w:szCs w:val="32"/>
        </w:rPr>
      </w:pPr>
    </w:p>
    <w:p w14:paraId="403E7D23">
      <w:pPr>
        <w:spacing w:line="600" w:lineRule="exact"/>
        <w:ind w:firstLine="640" w:firstLineChars="200"/>
        <w:rPr>
          <w:rFonts w:hint="eastAsia" w:ascii="仿宋" w:hAnsi="仿宋" w:eastAsia="仿宋"/>
          <w:sz w:val="32"/>
          <w:szCs w:val="32"/>
        </w:rPr>
      </w:pPr>
    </w:p>
    <w:p w14:paraId="05993278">
      <w:pPr>
        <w:spacing w:line="600" w:lineRule="exact"/>
        <w:ind w:firstLine="640" w:firstLineChars="200"/>
        <w:rPr>
          <w:rFonts w:hint="eastAsia" w:ascii="仿宋" w:hAnsi="仿宋" w:eastAsia="仿宋"/>
          <w:sz w:val="32"/>
          <w:szCs w:val="32"/>
        </w:rPr>
      </w:pPr>
    </w:p>
    <w:p w14:paraId="03563B4C">
      <w:pPr>
        <w:spacing w:line="600" w:lineRule="exact"/>
        <w:ind w:firstLine="640" w:firstLineChars="200"/>
        <w:rPr>
          <w:rFonts w:hint="eastAsia" w:ascii="仿宋" w:hAnsi="仿宋" w:eastAsia="仿宋"/>
          <w:sz w:val="32"/>
          <w:szCs w:val="32"/>
        </w:rPr>
      </w:pPr>
    </w:p>
    <w:p w14:paraId="696899F6">
      <w:pPr>
        <w:spacing w:line="600" w:lineRule="exact"/>
        <w:ind w:firstLine="640" w:firstLineChars="200"/>
        <w:rPr>
          <w:rFonts w:hint="eastAsia" w:ascii="仿宋" w:hAnsi="仿宋" w:eastAsia="仿宋"/>
          <w:sz w:val="32"/>
          <w:szCs w:val="32"/>
        </w:rPr>
      </w:pPr>
    </w:p>
    <w:p w14:paraId="1E39C633">
      <w:pPr>
        <w:pStyle w:val="3"/>
        <w:numPr>
          <w:ilvl w:val="0"/>
          <w:numId w:val="0"/>
        </w:numPr>
        <w:bidi w:val="0"/>
        <w:ind w:firstLine="520" w:firstLineChars="100"/>
        <w:jc w:val="both"/>
        <w:rPr>
          <w:rFonts w:hint="eastAsia" w:ascii="方正小标宋简体" w:hAnsi="方正小标宋简体" w:eastAsia="方正小标宋简体" w:cs="方正小标宋简体"/>
          <w:b w:val="0"/>
          <w:bCs/>
          <w:lang w:val="en-US" w:eastAsia="zh-CN"/>
        </w:rPr>
      </w:pPr>
    </w:p>
    <w:p w14:paraId="78C492F5">
      <w:pPr>
        <w:pStyle w:val="3"/>
        <w:numPr>
          <w:ilvl w:val="0"/>
          <w:numId w:val="0"/>
        </w:numPr>
        <w:bidi w:val="0"/>
        <w:ind w:firstLine="520" w:firstLineChars="100"/>
        <w:jc w:val="both"/>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峨边彝族自治县文化馆</w:t>
      </w:r>
    </w:p>
    <w:p w14:paraId="55B8AECD">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2026年部门预算表</w:t>
      </w:r>
    </w:p>
    <w:p w14:paraId="5413F577">
      <w:pPr>
        <w:spacing w:line="600" w:lineRule="exact"/>
        <w:rPr>
          <w:rFonts w:hint="default" w:ascii="仿宋" w:hAnsi="仿宋" w:eastAsia="仿宋" w:cs="Times New Roman"/>
          <w:sz w:val="32"/>
          <w:szCs w:val="32"/>
          <w:lang w:val="en-US" w:eastAsia="zh-CN"/>
        </w:rPr>
      </w:pPr>
    </w:p>
    <w:p w14:paraId="0C14A589">
      <w:pPr>
        <w:spacing w:line="600" w:lineRule="exact"/>
        <w:rPr>
          <w:rFonts w:hint="default" w:ascii="仿宋" w:hAnsi="仿宋" w:eastAsia="仿宋" w:cs="Times New Roman"/>
          <w:sz w:val="32"/>
          <w:szCs w:val="32"/>
          <w:lang w:val="en-US" w:eastAsia="zh-CN"/>
        </w:rPr>
      </w:pPr>
    </w:p>
    <w:p w14:paraId="2B25E2D9">
      <w:pPr>
        <w:spacing w:line="600" w:lineRule="exact"/>
        <w:rPr>
          <w:rFonts w:hint="default" w:ascii="仿宋" w:hAnsi="仿宋" w:eastAsia="仿宋" w:cs="Times New Roman"/>
          <w:sz w:val="32"/>
          <w:szCs w:val="32"/>
          <w:lang w:val="en-US" w:eastAsia="zh-CN"/>
        </w:rPr>
      </w:pPr>
    </w:p>
    <w:p w14:paraId="2B4DB3F9">
      <w:pPr>
        <w:spacing w:line="600" w:lineRule="exact"/>
        <w:rPr>
          <w:rFonts w:hint="default" w:ascii="仿宋" w:hAnsi="仿宋" w:eastAsia="仿宋" w:cs="Times New Roman"/>
          <w:sz w:val="32"/>
          <w:szCs w:val="32"/>
          <w:lang w:val="en-US" w:eastAsia="zh-CN"/>
        </w:rPr>
      </w:pPr>
    </w:p>
    <w:p w14:paraId="3754FFF2">
      <w:pPr>
        <w:spacing w:line="600" w:lineRule="exact"/>
        <w:ind w:left="0" w:leftChars="0" w:firstLine="640" w:firstLineChars="200"/>
        <w:rPr>
          <w:rFonts w:hint="eastAsia" w:ascii="仿宋_GB2312" w:hAnsi="仿宋_GB2312" w:eastAsia="仿宋_GB2312" w:cs="仿宋_GB2312"/>
          <w:sz w:val="32"/>
          <w:szCs w:val="32"/>
          <w:lang w:val="en-US" w:eastAsia="zh-CN"/>
        </w:rPr>
      </w:pPr>
    </w:p>
    <w:p w14:paraId="4665B4B4">
      <w:pPr>
        <w:spacing w:line="600" w:lineRule="exact"/>
        <w:ind w:left="0" w:leftChars="0" w:firstLine="640" w:firstLineChars="200"/>
        <w:rPr>
          <w:rFonts w:hint="eastAsia" w:ascii="仿宋_GB2312" w:hAnsi="仿宋_GB2312" w:eastAsia="仿宋_GB2312" w:cs="仿宋_GB2312"/>
          <w:sz w:val="32"/>
          <w:szCs w:val="32"/>
          <w:lang w:val="en-US" w:eastAsia="zh-CN"/>
        </w:rPr>
      </w:pPr>
    </w:p>
    <w:p w14:paraId="0D619BA4">
      <w:pPr>
        <w:spacing w:line="600" w:lineRule="exact"/>
        <w:rPr>
          <w:rFonts w:hint="eastAsia" w:ascii="仿宋_GB2312" w:hAnsi="仿宋_GB2312" w:eastAsia="仿宋_GB2312" w:cs="仿宋_GB2312"/>
          <w:sz w:val="32"/>
          <w:szCs w:val="32"/>
          <w:lang w:val="en-US" w:eastAsia="zh-CN"/>
        </w:rPr>
      </w:pPr>
    </w:p>
    <w:p w14:paraId="55C381D8">
      <w:pPr>
        <w:spacing w:line="600" w:lineRule="exact"/>
        <w:rPr>
          <w:rFonts w:hint="eastAsia" w:ascii="仿宋_GB2312" w:hAnsi="仿宋_GB2312" w:eastAsia="仿宋_GB2312" w:cs="仿宋_GB2312"/>
          <w:sz w:val="32"/>
          <w:szCs w:val="32"/>
          <w:lang w:val="en-US" w:eastAsia="zh-CN"/>
        </w:rPr>
      </w:pPr>
    </w:p>
    <w:p w14:paraId="65A7742A">
      <w:pPr>
        <w:spacing w:line="600" w:lineRule="exact"/>
        <w:rPr>
          <w:rFonts w:hint="eastAsia" w:ascii="仿宋_GB2312" w:hAnsi="仿宋_GB2312" w:eastAsia="仿宋_GB2312" w:cs="仿宋_GB2312"/>
          <w:sz w:val="32"/>
          <w:szCs w:val="32"/>
          <w:lang w:val="en-US" w:eastAsia="zh-CN"/>
        </w:rPr>
      </w:pPr>
    </w:p>
    <w:p w14:paraId="1E5177B2">
      <w:p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详见附件2：峨边彝族自治县文化馆预算公开报表  </w:t>
      </w:r>
    </w:p>
    <w:p w14:paraId="056AD4BD">
      <w:pPr>
        <w:bidi w:val="0"/>
        <w:ind w:left="0" w:leftChars="0" w:firstLine="0" w:firstLineChars="0"/>
        <w:jc w:val="both"/>
        <w:rPr>
          <w:rFonts w:hint="eastAsia"/>
          <w:lang w:val="en-US" w:eastAsia="zh-CN"/>
        </w:rPr>
      </w:pPr>
    </w:p>
    <w:p w14:paraId="480016B3">
      <w:pPr>
        <w:bidi w:val="0"/>
        <w:ind w:left="0" w:leftChars="0" w:firstLine="0" w:firstLineChars="0"/>
        <w:jc w:val="both"/>
      </w:pPr>
      <w:r>
        <w:drawing>
          <wp:inline distT="0" distB="0" distL="114300" distR="114300">
            <wp:extent cx="5689600" cy="4933315"/>
            <wp:effectExtent l="0" t="0" r="6350" b="6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89600" cy="4933315"/>
                    </a:xfrm>
                    <a:prstGeom prst="rect">
                      <a:avLst/>
                    </a:prstGeom>
                    <a:noFill/>
                    <a:ln>
                      <a:noFill/>
                    </a:ln>
                  </pic:spPr>
                </pic:pic>
              </a:graphicData>
            </a:graphic>
          </wp:inline>
        </w:drawing>
      </w:r>
    </w:p>
    <w:p w14:paraId="7E498DDA">
      <w:pPr>
        <w:bidi w:val="0"/>
        <w:ind w:left="0" w:leftChars="0" w:firstLine="0" w:firstLineChars="0"/>
        <w:jc w:val="both"/>
      </w:pPr>
    </w:p>
    <w:p w14:paraId="20A1374D">
      <w:pPr>
        <w:bidi w:val="0"/>
        <w:ind w:left="0" w:leftChars="0" w:firstLine="0" w:firstLineChars="0"/>
        <w:jc w:val="both"/>
        <w:rPr>
          <w:rFonts w:hint="eastAsia"/>
          <w:lang w:val="en-US" w:eastAsia="zh-CN"/>
        </w:rPr>
      </w:pPr>
      <w:r>
        <w:drawing>
          <wp:inline distT="0" distB="0" distL="114300" distR="114300">
            <wp:extent cx="5615940" cy="2359660"/>
            <wp:effectExtent l="0" t="0" r="3810" b="25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15940" cy="2359660"/>
                    </a:xfrm>
                    <a:prstGeom prst="rect">
                      <a:avLst/>
                    </a:prstGeom>
                    <a:noFill/>
                    <a:ln>
                      <a:noFill/>
                    </a:ln>
                  </pic:spPr>
                </pic:pic>
              </a:graphicData>
            </a:graphic>
          </wp:inline>
        </w:drawing>
      </w:r>
    </w:p>
    <w:p w14:paraId="37A06E6D">
      <w:pPr>
        <w:bidi w:val="0"/>
        <w:jc w:val="center"/>
        <w:rPr>
          <w:rFonts w:hint="eastAsia"/>
          <w:lang w:val="en-US" w:eastAsia="zh-CN"/>
        </w:rPr>
      </w:pPr>
    </w:p>
    <w:p w14:paraId="2EFADA36">
      <w:pPr>
        <w:bidi w:val="0"/>
        <w:ind w:left="0" w:leftChars="0" w:firstLine="0" w:firstLineChars="0"/>
        <w:jc w:val="both"/>
      </w:pPr>
      <w:r>
        <w:drawing>
          <wp:inline distT="0" distB="0" distL="114300" distR="114300">
            <wp:extent cx="5690235" cy="2806065"/>
            <wp:effectExtent l="0" t="0" r="5715" b="1333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0235" cy="2806065"/>
                    </a:xfrm>
                    <a:prstGeom prst="rect">
                      <a:avLst/>
                    </a:prstGeom>
                    <a:noFill/>
                    <a:ln>
                      <a:noFill/>
                    </a:ln>
                  </pic:spPr>
                </pic:pic>
              </a:graphicData>
            </a:graphic>
          </wp:inline>
        </w:drawing>
      </w:r>
    </w:p>
    <w:p w14:paraId="21A14F9A">
      <w:pPr>
        <w:bidi w:val="0"/>
        <w:ind w:left="0" w:leftChars="0" w:firstLine="0" w:firstLineChars="0"/>
        <w:jc w:val="both"/>
      </w:pPr>
    </w:p>
    <w:p w14:paraId="72C6D3FC">
      <w:pPr>
        <w:bidi w:val="0"/>
        <w:ind w:left="0" w:leftChars="0" w:firstLine="0" w:firstLineChars="0"/>
        <w:jc w:val="both"/>
      </w:pPr>
      <w:r>
        <w:drawing>
          <wp:inline distT="0" distB="0" distL="114300" distR="114300">
            <wp:extent cx="5692775" cy="4361815"/>
            <wp:effectExtent l="0" t="0" r="3175" b="63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92775" cy="4361815"/>
                    </a:xfrm>
                    <a:prstGeom prst="rect">
                      <a:avLst/>
                    </a:prstGeom>
                    <a:noFill/>
                    <a:ln>
                      <a:noFill/>
                    </a:ln>
                  </pic:spPr>
                </pic:pic>
              </a:graphicData>
            </a:graphic>
          </wp:inline>
        </w:drawing>
      </w:r>
    </w:p>
    <w:p w14:paraId="7CBDA9BC">
      <w:pPr>
        <w:pStyle w:val="2"/>
      </w:pPr>
    </w:p>
    <w:p w14:paraId="186CB76C">
      <w:pPr>
        <w:ind w:left="0" w:leftChars="0" w:firstLine="0" w:firstLineChars="0"/>
      </w:pPr>
    </w:p>
    <w:p w14:paraId="4674FFD2">
      <w:pPr>
        <w:ind w:left="0" w:leftChars="0" w:firstLine="0" w:firstLineChars="0"/>
      </w:pPr>
      <w:r>
        <w:drawing>
          <wp:inline distT="0" distB="0" distL="114300" distR="114300">
            <wp:extent cx="5664200" cy="3079750"/>
            <wp:effectExtent l="0" t="0" r="12700" b="635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2"/>
                    <a:stretch>
                      <a:fillRect/>
                    </a:stretch>
                  </pic:blipFill>
                  <pic:spPr>
                    <a:xfrm>
                      <a:off x="0" y="0"/>
                      <a:ext cx="5664200" cy="3079750"/>
                    </a:xfrm>
                    <a:prstGeom prst="rect">
                      <a:avLst/>
                    </a:prstGeom>
                    <a:noFill/>
                    <a:ln>
                      <a:noFill/>
                    </a:ln>
                  </pic:spPr>
                </pic:pic>
              </a:graphicData>
            </a:graphic>
          </wp:inline>
        </w:drawing>
      </w:r>
    </w:p>
    <w:p w14:paraId="701430BD">
      <w:pPr>
        <w:ind w:left="0" w:leftChars="0" w:firstLine="0" w:firstLineChars="0"/>
      </w:pPr>
    </w:p>
    <w:p w14:paraId="510AE3BA">
      <w:pPr>
        <w:ind w:left="0" w:leftChars="0" w:firstLine="0" w:firstLineChars="0"/>
      </w:pPr>
      <w:r>
        <w:drawing>
          <wp:inline distT="0" distB="0" distL="114300" distR="114300">
            <wp:extent cx="5690235" cy="3349625"/>
            <wp:effectExtent l="0" t="0" r="5715" b="31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90235" cy="3349625"/>
                    </a:xfrm>
                    <a:prstGeom prst="rect">
                      <a:avLst/>
                    </a:prstGeom>
                    <a:noFill/>
                    <a:ln>
                      <a:noFill/>
                    </a:ln>
                  </pic:spPr>
                </pic:pic>
              </a:graphicData>
            </a:graphic>
          </wp:inline>
        </w:drawing>
      </w:r>
    </w:p>
    <w:p w14:paraId="7FD7AE9E">
      <w:pPr>
        <w:pStyle w:val="2"/>
      </w:pPr>
    </w:p>
    <w:p w14:paraId="417EEB93">
      <w:pPr>
        <w:ind w:left="0" w:leftChars="0" w:firstLine="0" w:firstLineChars="0"/>
      </w:pPr>
      <w:r>
        <w:drawing>
          <wp:inline distT="0" distB="0" distL="114300" distR="114300">
            <wp:extent cx="5688330" cy="4155440"/>
            <wp:effectExtent l="0" t="0" r="7620" b="1651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4"/>
                    <a:stretch>
                      <a:fillRect/>
                    </a:stretch>
                  </pic:blipFill>
                  <pic:spPr>
                    <a:xfrm>
                      <a:off x="0" y="0"/>
                      <a:ext cx="5688330" cy="4155440"/>
                    </a:xfrm>
                    <a:prstGeom prst="rect">
                      <a:avLst/>
                    </a:prstGeom>
                    <a:noFill/>
                    <a:ln>
                      <a:noFill/>
                    </a:ln>
                  </pic:spPr>
                </pic:pic>
              </a:graphicData>
            </a:graphic>
          </wp:inline>
        </w:drawing>
      </w:r>
    </w:p>
    <w:p w14:paraId="5689CF06">
      <w:pPr>
        <w:ind w:left="0" w:leftChars="0" w:firstLine="0" w:firstLineChars="0"/>
      </w:pPr>
    </w:p>
    <w:p w14:paraId="4F1C2CC5">
      <w:pPr>
        <w:ind w:left="0" w:leftChars="0" w:firstLine="0" w:firstLineChars="0"/>
      </w:pPr>
      <w:r>
        <w:drawing>
          <wp:inline distT="0" distB="0" distL="114300" distR="114300">
            <wp:extent cx="5692140" cy="1397000"/>
            <wp:effectExtent l="0" t="0" r="381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5"/>
                    <a:stretch>
                      <a:fillRect/>
                    </a:stretch>
                  </pic:blipFill>
                  <pic:spPr>
                    <a:xfrm>
                      <a:off x="0" y="0"/>
                      <a:ext cx="5692140" cy="1397000"/>
                    </a:xfrm>
                    <a:prstGeom prst="rect">
                      <a:avLst/>
                    </a:prstGeom>
                    <a:noFill/>
                    <a:ln>
                      <a:noFill/>
                    </a:ln>
                  </pic:spPr>
                </pic:pic>
              </a:graphicData>
            </a:graphic>
          </wp:inline>
        </w:drawing>
      </w:r>
    </w:p>
    <w:p w14:paraId="5BD3A39F">
      <w:pPr>
        <w:pStyle w:val="2"/>
      </w:pPr>
    </w:p>
    <w:p w14:paraId="04C94692">
      <w:pPr>
        <w:bidi w:val="0"/>
        <w:ind w:left="0" w:leftChars="0" w:firstLine="0" w:firstLineChars="0"/>
        <w:jc w:val="both"/>
      </w:pPr>
      <w:r>
        <w:drawing>
          <wp:inline distT="0" distB="0" distL="114300" distR="114300">
            <wp:extent cx="5691505" cy="13379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6"/>
                    <a:stretch>
                      <a:fillRect/>
                    </a:stretch>
                  </pic:blipFill>
                  <pic:spPr>
                    <a:xfrm>
                      <a:off x="0" y="0"/>
                      <a:ext cx="5691505" cy="1337945"/>
                    </a:xfrm>
                    <a:prstGeom prst="rect">
                      <a:avLst/>
                    </a:prstGeom>
                    <a:noFill/>
                    <a:ln>
                      <a:noFill/>
                    </a:ln>
                  </pic:spPr>
                </pic:pic>
              </a:graphicData>
            </a:graphic>
          </wp:inline>
        </w:drawing>
      </w:r>
    </w:p>
    <w:p w14:paraId="23333324"/>
    <w:p w14:paraId="13953EED">
      <w:pPr>
        <w:pStyle w:val="2"/>
        <w:ind w:left="0" w:leftChars="0" w:firstLine="0" w:firstLineChars="0"/>
        <w:jc w:val="both"/>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7"/>
                    <a:stretch>
                      <a:fillRect/>
                    </a:stretch>
                  </pic:blipFill>
                  <pic:spPr>
                    <a:xfrm>
                      <a:off x="0" y="0"/>
                      <a:ext cx="5689600" cy="1492250"/>
                    </a:xfrm>
                    <a:prstGeom prst="rect">
                      <a:avLst/>
                    </a:prstGeom>
                    <a:noFill/>
                    <a:ln>
                      <a:noFill/>
                    </a:ln>
                  </pic:spPr>
                </pic:pic>
              </a:graphicData>
            </a:graphic>
          </wp:inline>
        </w:drawing>
      </w:r>
    </w:p>
    <w:p w14:paraId="5676C2B5"/>
    <w:p w14:paraId="577CF007">
      <w:pPr>
        <w:ind w:left="0" w:leftChars="0" w:firstLine="0" w:firstLineChars="0"/>
      </w:pPr>
      <w:r>
        <w:drawing>
          <wp:inline distT="0" distB="0" distL="114300" distR="114300">
            <wp:extent cx="5691505" cy="1243330"/>
            <wp:effectExtent l="0" t="0" r="4445" b="1397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8"/>
                    <a:stretch>
                      <a:fillRect/>
                    </a:stretch>
                  </pic:blipFill>
                  <pic:spPr>
                    <a:xfrm>
                      <a:off x="0" y="0"/>
                      <a:ext cx="5691505" cy="1243330"/>
                    </a:xfrm>
                    <a:prstGeom prst="rect">
                      <a:avLst/>
                    </a:prstGeom>
                    <a:noFill/>
                    <a:ln>
                      <a:noFill/>
                    </a:ln>
                  </pic:spPr>
                </pic:pic>
              </a:graphicData>
            </a:graphic>
          </wp:inline>
        </w:drawing>
      </w:r>
    </w:p>
    <w:p w14:paraId="312510C7">
      <w:pPr>
        <w:pStyle w:val="2"/>
      </w:pPr>
    </w:p>
    <w:p w14:paraId="423AD211">
      <w:pPr>
        <w:ind w:left="0" w:leftChars="0" w:firstLine="0" w:firstLineChars="0"/>
      </w:pPr>
      <w:r>
        <w:drawing>
          <wp:inline distT="0" distB="0" distL="114300" distR="114300">
            <wp:extent cx="5693410" cy="1679575"/>
            <wp:effectExtent l="0" t="0" r="2540" b="1587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9"/>
                    <a:stretch>
                      <a:fillRect/>
                    </a:stretch>
                  </pic:blipFill>
                  <pic:spPr>
                    <a:xfrm>
                      <a:off x="0" y="0"/>
                      <a:ext cx="5693410" cy="1679575"/>
                    </a:xfrm>
                    <a:prstGeom prst="rect">
                      <a:avLst/>
                    </a:prstGeom>
                    <a:noFill/>
                    <a:ln>
                      <a:noFill/>
                    </a:ln>
                  </pic:spPr>
                </pic:pic>
              </a:graphicData>
            </a:graphic>
          </wp:inline>
        </w:drawing>
      </w:r>
    </w:p>
    <w:p w14:paraId="64D59CE4">
      <w:pPr>
        <w:pStyle w:val="2"/>
      </w:pPr>
    </w:p>
    <w:p w14:paraId="62394CDC">
      <w:pPr>
        <w:pStyle w:val="2"/>
        <w:ind w:left="0" w:leftChars="0" w:firstLine="0" w:firstLineChars="0"/>
        <w:jc w:val="both"/>
        <w:rPr>
          <w:rFonts w:hint="eastAsia"/>
          <w:lang w:val="en-US" w:eastAsia="zh-CN"/>
        </w:rPr>
      </w:pPr>
      <w:r>
        <w:drawing>
          <wp:inline distT="0" distB="0" distL="114300" distR="114300">
            <wp:extent cx="5998845" cy="2016760"/>
            <wp:effectExtent l="0" t="0" r="190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5998845" cy="2016760"/>
                    </a:xfrm>
                    <a:prstGeom prst="rect">
                      <a:avLst/>
                    </a:prstGeom>
                    <a:noFill/>
                    <a:ln>
                      <a:noFill/>
                    </a:ln>
                  </pic:spPr>
                </pic:pic>
              </a:graphicData>
            </a:graphic>
          </wp:inline>
        </w:drawing>
      </w:r>
    </w:p>
    <w:p w14:paraId="6B3DC170">
      <w:pPr>
        <w:pStyle w:val="2"/>
        <w:ind w:left="0" w:leftChars="0" w:firstLine="0" w:firstLineChars="0"/>
        <w:jc w:val="both"/>
        <w:rPr>
          <w:rFonts w:hint="eastAsia" w:ascii="方正小标宋简体" w:hAnsi="方正小标宋简体" w:eastAsia="方正小标宋简体" w:cs="方正小标宋简体"/>
          <w:b w:val="0"/>
          <w:bCs/>
          <w:lang w:val="en-US" w:eastAsia="zh-CN"/>
        </w:rPr>
      </w:pPr>
      <w:r>
        <w:drawing>
          <wp:inline distT="0" distB="0" distL="114300" distR="114300">
            <wp:extent cx="5694045" cy="3436620"/>
            <wp:effectExtent l="0" t="0" r="1905" b="1143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21"/>
                    <a:stretch>
                      <a:fillRect/>
                    </a:stretch>
                  </pic:blipFill>
                  <pic:spPr>
                    <a:xfrm>
                      <a:off x="0" y="0"/>
                      <a:ext cx="5694045" cy="3436620"/>
                    </a:xfrm>
                    <a:prstGeom prst="rect">
                      <a:avLst/>
                    </a:prstGeom>
                    <a:noFill/>
                    <a:ln>
                      <a:noFill/>
                    </a:ln>
                  </pic:spPr>
                </pic:pic>
              </a:graphicData>
            </a:graphic>
          </wp:inline>
        </w:drawing>
      </w:r>
    </w:p>
    <w:p w14:paraId="0E42F2F2">
      <w:pPr>
        <w:ind w:left="0" w:leftChars="0" w:firstLine="0" w:firstLineChars="0"/>
        <w:rPr>
          <w:rFonts w:hint="eastAsia" w:ascii="方正小标宋简体" w:hAnsi="方正小标宋简体" w:eastAsia="方正小标宋简体" w:cs="方正小标宋简体"/>
          <w:b w:val="0"/>
          <w:bCs/>
          <w:lang w:val="en-US" w:eastAsia="zh-CN"/>
        </w:rPr>
      </w:pPr>
      <w:r>
        <w:drawing>
          <wp:inline distT="0" distB="0" distL="114300" distR="114300">
            <wp:extent cx="5687695" cy="1336675"/>
            <wp:effectExtent l="0" t="0" r="8255" b="15875"/>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22"/>
                    <a:stretch>
                      <a:fillRect/>
                    </a:stretch>
                  </pic:blipFill>
                  <pic:spPr>
                    <a:xfrm>
                      <a:off x="0" y="0"/>
                      <a:ext cx="5687695" cy="1336675"/>
                    </a:xfrm>
                    <a:prstGeom prst="rect">
                      <a:avLst/>
                    </a:prstGeom>
                    <a:noFill/>
                    <a:ln>
                      <a:noFill/>
                    </a:ln>
                  </pic:spPr>
                </pic:pic>
              </a:graphicData>
            </a:graphic>
          </wp:inline>
        </w:drawing>
      </w:r>
    </w:p>
    <w:p w14:paraId="323ED918">
      <w:pPr>
        <w:pStyle w:val="2"/>
        <w:rPr>
          <w:rFonts w:hint="eastAsia" w:ascii="方正小标宋简体" w:hAnsi="方正小标宋简体" w:eastAsia="方正小标宋简体" w:cs="方正小标宋简体"/>
          <w:b w:val="0"/>
          <w:bCs/>
          <w:lang w:val="en-US" w:eastAsia="zh-CN"/>
        </w:rPr>
      </w:pPr>
    </w:p>
    <w:p w14:paraId="43BBED5D">
      <w:pPr>
        <w:rPr>
          <w:rFonts w:hint="eastAsia" w:ascii="方正小标宋简体" w:hAnsi="方正小标宋简体" w:eastAsia="方正小标宋简体" w:cs="方正小标宋简体"/>
          <w:b w:val="0"/>
          <w:bCs/>
          <w:lang w:val="en-US" w:eastAsia="zh-CN"/>
        </w:rPr>
      </w:pPr>
    </w:p>
    <w:p w14:paraId="5AE62CE6">
      <w:pPr>
        <w:pStyle w:val="2"/>
        <w:rPr>
          <w:rFonts w:hint="eastAsia" w:ascii="方正小标宋简体" w:hAnsi="方正小标宋简体" w:eastAsia="方正小标宋简体" w:cs="方正小标宋简体"/>
          <w:b w:val="0"/>
          <w:bCs/>
          <w:lang w:val="en-US" w:eastAsia="zh-CN"/>
        </w:rPr>
      </w:pPr>
    </w:p>
    <w:p w14:paraId="58109ED7">
      <w:pPr>
        <w:rPr>
          <w:rFonts w:hint="eastAsia"/>
          <w:lang w:val="en-US" w:eastAsia="zh-CN"/>
        </w:rPr>
      </w:pPr>
    </w:p>
    <w:p w14:paraId="24B10535">
      <w:pPr>
        <w:pStyle w:val="3"/>
        <w:numPr>
          <w:ilvl w:val="0"/>
          <w:numId w:val="0"/>
        </w:numPr>
        <w:bidi w:val="0"/>
        <w:ind w:firstLine="520" w:firstLineChars="100"/>
        <w:jc w:val="both"/>
        <w:rPr>
          <w:rFonts w:hint="eastAsia" w:ascii="方正小标宋简体" w:hAnsi="方正小标宋简体" w:eastAsia="方正小标宋简体" w:cs="方正小标宋简体"/>
          <w:b w:val="0"/>
          <w:bCs/>
          <w:lang w:val="en-US" w:eastAsia="zh-CN"/>
        </w:rPr>
      </w:pPr>
    </w:p>
    <w:p w14:paraId="74D7C0BB">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峨边彝族自治县文化馆</w:t>
      </w:r>
    </w:p>
    <w:p w14:paraId="3B705062">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2026年部门预算情况说明</w:t>
      </w:r>
    </w:p>
    <w:p w14:paraId="2135F15A">
      <w:pPr>
        <w:pStyle w:val="5"/>
        <w:bidi w:val="0"/>
        <w:ind w:left="0" w:leftChars="0" w:firstLine="0" w:firstLineChars="0"/>
        <w:rPr>
          <w:rFonts w:hint="eastAsia" w:ascii="黑体" w:hAnsi="黑体" w:eastAsia="黑体" w:cs="黑体"/>
          <w:b w:val="0"/>
          <w:bCs/>
          <w:lang w:val="en-US" w:eastAsia="zh-CN"/>
        </w:rPr>
      </w:pPr>
    </w:p>
    <w:p w14:paraId="6590C087">
      <w:pPr>
        <w:bidi w:val="0"/>
        <w:rPr>
          <w:rFonts w:hint="eastAsia"/>
          <w:lang w:val="en-US" w:eastAsia="zh-CN"/>
        </w:rPr>
      </w:pPr>
    </w:p>
    <w:p w14:paraId="1E2295BF">
      <w:pPr>
        <w:pStyle w:val="5"/>
        <w:bidi w:val="0"/>
        <w:ind w:left="0" w:leftChars="0" w:firstLine="0" w:firstLineChars="0"/>
        <w:rPr>
          <w:rFonts w:hint="eastAsia" w:ascii="黑体" w:hAnsi="黑体" w:eastAsia="黑体" w:cs="黑体"/>
          <w:b w:val="0"/>
          <w:bCs/>
          <w:lang w:val="en-US" w:eastAsia="zh-CN"/>
        </w:rPr>
      </w:pPr>
    </w:p>
    <w:p w14:paraId="75A66130">
      <w:pPr>
        <w:bidi w:val="0"/>
        <w:rPr>
          <w:rFonts w:hint="eastAsia"/>
          <w:lang w:val="en-US" w:eastAsia="zh-CN"/>
        </w:rPr>
      </w:pPr>
    </w:p>
    <w:p w14:paraId="0CD35EBF">
      <w:pPr>
        <w:pStyle w:val="5"/>
        <w:bidi w:val="0"/>
        <w:rPr>
          <w:rFonts w:hint="eastAsia" w:ascii="黑体" w:hAnsi="黑体" w:eastAsia="黑体" w:cs="黑体"/>
          <w:b w:val="0"/>
          <w:bCs/>
          <w:lang w:val="en-US" w:eastAsia="zh-CN"/>
        </w:rPr>
      </w:pPr>
    </w:p>
    <w:p w14:paraId="76956BD8">
      <w:pPr>
        <w:bidi w:val="0"/>
        <w:rPr>
          <w:rFonts w:hint="eastAsia"/>
          <w:lang w:val="en-US" w:eastAsia="zh-CN"/>
        </w:rPr>
      </w:pPr>
    </w:p>
    <w:p w14:paraId="25F3DF9E">
      <w:pPr>
        <w:bidi w:val="0"/>
        <w:ind w:left="0" w:leftChars="0" w:firstLine="0" w:firstLineChars="0"/>
        <w:rPr>
          <w:rFonts w:hint="eastAsia"/>
          <w:lang w:val="en-US" w:eastAsia="zh-CN"/>
        </w:rPr>
      </w:pPr>
    </w:p>
    <w:p w14:paraId="48AF434F">
      <w:pPr>
        <w:pStyle w:val="5"/>
        <w:bidi w:val="0"/>
        <w:ind w:left="0" w:leftChars="0" w:firstLine="640" w:firstLineChars="200"/>
        <w:rPr>
          <w:rFonts w:hint="eastAsia" w:ascii="黑体" w:hAnsi="黑体" w:eastAsia="黑体" w:cs="黑体"/>
          <w:b w:val="0"/>
          <w:bCs/>
          <w:lang w:val="en-US" w:eastAsia="zh-CN"/>
        </w:rPr>
      </w:pPr>
    </w:p>
    <w:p w14:paraId="3231F987">
      <w:pPr>
        <w:bidi w:val="0"/>
        <w:rPr>
          <w:rFonts w:hint="eastAsia"/>
          <w:lang w:val="en-US" w:eastAsia="zh-CN"/>
        </w:rPr>
      </w:pPr>
    </w:p>
    <w:p w14:paraId="4179EF50">
      <w:pPr>
        <w:pStyle w:val="5"/>
        <w:bidi w:val="0"/>
        <w:ind w:left="0" w:leftChars="0" w:firstLine="640" w:firstLineChars="20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7CF26DF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按照综合预算的原则，峨边彝族自治县文化馆所有收入和支出均纳入部门预算管理。收入包括：一般公共预算拨款收入；支出包括：</w:t>
      </w:r>
      <w:r>
        <w:rPr>
          <w:rFonts w:hint="eastAsia" w:ascii="Times New Roman" w:hAnsi="Times New Roman" w:eastAsia="仿宋_GB2312" w:cs="仿宋_GB2312"/>
          <w:sz w:val="32"/>
          <w:szCs w:val="32"/>
          <w:lang w:eastAsia="zh-CN"/>
        </w:rPr>
        <w:t>文化旅游体育与传媒支出</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社会保障和就业支出、卫生健康支出、住房保障支出。</w:t>
      </w:r>
    </w:p>
    <w:p w14:paraId="0944606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峨边彝族自治县文化馆2026</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151.29</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color w:val="000000" w:themeColor="text1"/>
          <w:kern w:val="0"/>
          <w:sz w:val="32"/>
          <w:szCs w:val="32"/>
          <w14:textFill>
            <w14:solidFill>
              <w14:schemeClr w14:val="tx1"/>
            </w14:solidFill>
          </w14:textFill>
        </w:rPr>
        <w:t>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11.9</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仿宋_GB2312" w:hAnsi="仿宋_GB2312" w:eastAsia="仿宋_GB2312" w:cs="仿宋_GB2312"/>
          <w:kern w:val="0"/>
          <w:sz w:val="32"/>
          <w:szCs w:val="32"/>
          <w:lang w:eastAsia="zh-CN"/>
        </w:rPr>
        <w:t>基本工资增长，保险缴费基数增长</w:t>
      </w:r>
      <w:r>
        <w:rPr>
          <w:rFonts w:hint="eastAsia" w:ascii="仿宋_GB2312" w:hAnsi="仿宋_GB2312" w:eastAsia="仿宋_GB2312" w:cs="仿宋_GB2312"/>
          <w:kern w:val="0"/>
          <w:sz w:val="32"/>
          <w:szCs w:val="32"/>
        </w:rPr>
        <w:t>。</w:t>
      </w:r>
    </w:p>
    <w:p w14:paraId="0F5EAB5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4D2228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峨边彝族自治县文化馆2026</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151.29</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151.29</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w:t>
      </w:r>
    </w:p>
    <w:p w14:paraId="438BD380">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0FBD9F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峨边彝族自治县文化馆2026</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151.29</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151.29</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w:t>
      </w:r>
    </w:p>
    <w:p w14:paraId="080CB5B7">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5424085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峨边彝族自治县文化馆2026</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151.29</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139.39</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增加</w:t>
      </w:r>
      <w:r>
        <w:rPr>
          <w:rFonts w:hint="eastAsia" w:ascii="Times New Roman" w:hAnsi="Times New Roman" w:eastAsia="仿宋_GB2312" w:cs="仿宋_GB2312"/>
          <w:kern w:val="0"/>
          <w:sz w:val="32"/>
          <w:szCs w:val="32"/>
          <w:lang w:val="en-US" w:eastAsia="zh-CN"/>
        </w:rPr>
        <w:t>11.9</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eastAsia="zh-CN"/>
        </w:rPr>
        <w:t>：</w:t>
      </w:r>
      <w:r>
        <w:rPr>
          <w:rFonts w:hint="eastAsia" w:ascii="仿宋_GB2312" w:hAnsi="仿宋_GB2312" w:eastAsia="仿宋_GB2312" w:cs="仿宋_GB2312"/>
          <w:kern w:val="0"/>
          <w:sz w:val="32"/>
          <w:szCs w:val="32"/>
          <w:lang w:eastAsia="zh-CN"/>
        </w:rPr>
        <w:t>基本工资增长，保险缴费基数增长</w:t>
      </w:r>
      <w:r>
        <w:rPr>
          <w:rFonts w:hint="eastAsia" w:ascii="仿宋_GB2312" w:hAnsi="仿宋_GB2312" w:eastAsia="仿宋_GB2312" w:cs="仿宋_GB2312"/>
          <w:kern w:val="0"/>
          <w:sz w:val="32"/>
          <w:szCs w:val="32"/>
        </w:rPr>
        <w:t>。</w:t>
      </w:r>
    </w:p>
    <w:p w14:paraId="1BB5C7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151.29</w:t>
      </w:r>
      <w:r>
        <w:rPr>
          <w:rFonts w:hint="eastAsia" w:ascii="Times New Roman" w:hAnsi="Times New Roman" w:eastAsia="仿宋_GB2312" w:cs="仿宋_GB2312"/>
          <w:kern w:val="0"/>
          <w:sz w:val="32"/>
          <w:szCs w:val="32"/>
        </w:rPr>
        <w:t>万元；支出包括：</w:t>
      </w:r>
      <w:r>
        <w:rPr>
          <w:rFonts w:hint="eastAsia" w:ascii="Times New Roman" w:hAnsi="Times New Roman" w:eastAsia="仿宋_GB2312" w:cs="仿宋_GB2312"/>
          <w:kern w:val="0"/>
          <w:sz w:val="32"/>
          <w:szCs w:val="32"/>
          <w:lang w:eastAsia="zh-CN"/>
        </w:rPr>
        <w:t>文化旅游体育与传媒支出</w:t>
      </w:r>
      <w:r>
        <w:rPr>
          <w:rFonts w:hint="eastAsia" w:ascii="Times New Roman" w:hAnsi="Times New Roman" w:eastAsia="仿宋_GB2312" w:cs="仿宋_GB2312"/>
          <w:kern w:val="0"/>
          <w:sz w:val="32"/>
          <w:szCs w:val="32"/>
          <w:lang w:val="en-US" w:eastAsia="zh-CN"/>
        </w:rPr>
        <w:t>110.30万元、</w:t>
      </w:r>
      <w:r>
        <w:rPr>
          <w:rFonts w:hint="eastAsia" w:ascii="Times New Roman" w:hAnsi="Times New Roman" w:eastAsia="仿宋_GB2312" w:cs="仿宋_GB2312"/>
          <w:kern w:val="0"/>
          <w:sz w:val="32"/>
          <w:szCs w:val="32"/>
        </w:rPr>
        <w:t>社会保障和就业支出</w:t>
      </w:r>
      <w:r>
        <w:rPr>
          <w:rFonts w:hint="eastAsia" w:ascii="Times New Roman" w:hAnsi="Times New Roman" w:eastAsia="仿宋_GB2312" w:cs="仿宋_GB2312"/>
          <w:kern w:val="0"/>
          <w:sz w:val="32"/>
          <w:szCs w:val="32"/>
          <w:lang w:val="en-US" w:eastAsia="zh-CN"/>
        </w:rPr>
        <w:t>22.25</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5.47</w:t>
      </w:r>
      <w:r>
        <w:rPr>
          <w:rFonts w:hint="eastAsia" w:ascii="Times New Roman" w:hAnsi="Times New Roman" w:eastAsia="仿宋_GB2312" w:cs="仿宋_GB2312"/>
          <w:kern w:val="0"/>
          <w:sz w:val="32"/>
          <w:szCs w:val="32"/>
        </w:rPr>
        <w:t>万元，住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13.27</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2A7D036C">
      <w:pPr>
        <w:numPr>
          <w:ilvl w:val="0"/>
          <w:numId w:val="0"/>
        </w:numPr>
        <w:spacing w:line="600" w:lineRule="exact"/>
        <w:ind w:firstLine="640" w:firstLineChars="200"/>
        <w:rPr>
          <w:rStyle w:val="24"/>
          <w:rFonts w:hint="eastAsia" w:ascii="黑体" w:hAnsi="黑体" w:eastAsia="黑体" w:cs="黑体"/>
          <w:b w:val="0"/>
          <w:bCs/>
          <w:color w:val="FF0000"/>
          <w:sz w:val="28"/>
          <w:szCs w:val="22"/>
          <w:lang w:eastAsia="zh-CN"/>
        </w:rPr>
      </w:pPr>
      <w:r>
        <w:rPr>
          <w:rStyle w:val="24"/>
          <w:rFonts w:hint="eastAsia" w:ascii="黑体" w:hAnsi="黑体" w:eastAsia="黑体" w:cs="黑体"/>
          <w:b w:val="0"/>
          <w:bCs/>
        </w:rPr>
        <w:t>三、一般公共预算当年拨款情况说明</w:t>
      </w:r>
    </w:p>
    <w:p w14:paraId="7BD7574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35E034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峨边彝族自治县文化馆2026</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151.29</w:t>
      </w:r>
      <w:r>
        <w:rPr>
          <w:rFonts w:hint="eastAsia" w:ascii="Times New Roman" w:hAnsi="Times New Roman" w:eastAsia="仿宋_GB2312" w:cs="仿宋_GB2312"/>
          <w:color w:val="000000"/>
          <w:kern w:val="0"/>
          <w:sz w:val="32"/>
          <w:szCs w:val="32"/>
        </w:rPr>
        <w:t>万元，较上年预算数</w:t>
      </w:r>
      <w:r>
        <w:rPr>
          <w:rFonts w:hint="eastAsia" w:ascii="Times New Roman" w:hAnsi="Times New Roman" w:eastAsia="仿宋_GB2312" w:cs="仿宋_GB2312"/>
          <w:color w:val="000000" w:themeColor="text1"/>
          <w:kern w:val="0"/>
          <w:sz w:val="32"/>
          <w:szCs w:val="32"/>
          <w14:textFill>
            <w14:solidFill>
              <w14:schemeClr w14:val="tx1"/>
            </w14:solidFill>
          </w14:textFill>
        </w:rPr>
        <w:t>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11.9</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：文化旅游体育与传媒支出增加</w:t>
      </w:r>
      <w:r>
        <w:rPr>
          <w:rFonts w:hint="eastAsia" w:ascii="Times New Roman" w:hAnsi="Times New Roman" w:eastAsia="仿宋_GB2312" w:cs="仿宋_GB2312"/>
          <w:kern w:val="0"/>
          <w:sz w:val="32"/>
          <w:szCs w:val="32"/>
          <w:lang w:val="en-US" w:eastAsia="zh-CN"/>
        </w:rPr>
        <w:t>6.43万元、</w:t>
      </w:r>
      <w:r>
        <w:rPr>
          <w:rFonts w:hint="eastAsia" w:ascii="Times New Roman" w:hAnsi="Times New Roman" w:eastAsia="仿宋_GB2312" w:cs="仿宋_GB2312"/>
          <w:kern w:val="0"/>
          <w:sz w:val="32"/>
          <w:szCs w:val="32"/>
        </w:rPr>
        <w:t>社会保障和就业支出</w:t>
      </w:r>
      <w:r>
        <w:rPr>
          <w:rFonts w:hint="eastAsia" w:ascii="Times New Roman" w:hAnsi="Times New Roman" w:eastAsia="仿宋_GB2312" w:cs="仿宋_GB2312"/>
          <w:kern w:val="0"/>
          <w:sz w:val="32"/>
          <w:szCs w:val="32"/>
          <w:lang w:eastAsia="zh-CN"/>
        </w:rPr>
        <w:t>增加</w:t>
      </w:r>
      <w:r>
        <w:rPr>
          <w:rFonts w:hint="eastAsia" w:ascii="Times New Roman" w:hAnsi="Times New Roman" w:eastAsia="仿宋_GB2312" w:cs="仿宋_GB2312"/>
          <w:kern w:val="0"/>
          <w:sz w:val="32"/>
          <w:szCs w:val="32"/>
          <w:lang w:val="en-US" w:eastAsia="zh-CN"/>
        </w:rPr>
        <w:t>3.15</w:t>
      </w:r>
      <w:r>
        <w:rPr>
          <w:rFonts w:hint="eastAsia" w:ascii="Times New Roman" w:hAnsi="Times New Roman" w:eastAsia="仿宋_GB2312" w:cs="仿宋_GB2312"/>
          <w:kern w:val="0"/>
          <w:sz w:val="32"/>
          <w:szCs w:val="32"/>
        </w:rPr>
        <w:t>万元、卫生健康</w:t>
      </w:r>
      <w:r>
        <w:rPr>
          <w:rFonts w:hint="eastAsia" w:ascii="Times New Roman" w:hAnsi="Times New Roman" w:eastAsia="仿宋_GB2312" w:cs="仿宋_GB2312"/>
          <w:kern w:val="0"/>
          <w:sz w:val="32"/>
          <w:szCs w:val="32"/>
          <w:lang w:eastAsia="zh-CN"/>
        </w:rPr>
        <w:t>增加</w:t>
      </w:r>
      <w:r>
        <w:rPr>
          <w:rFonts w:hint="eastAsia" w:ascii="Times New Roman" w:hAnsi="Times New Roman" w:eastAsia="仿宋_GB2312" w:cs="仿宋_GB2312"/>
          <w:kern w:val="0"/>
          <w:sz w:val="32"/>
          <w:szCs w:val="32"/>
        </w:rPr>
        <w:t>支出</w:t>
      </w:r>
      <w:r>
        <w:rPr>
          <w:rFonts w:hint="eastAsia" w:ascii="Times New Roman" w:hAnsi="Times New Roman" w:eastAsia="仿宋_GB2312" w:cs="仿宋_GB2312"/>
          <w:kern w:val="0"/>
          <w:sz w:val="32"/>
          <w:szCs w:val="32"/>
          <w:lang w:val="en-US" w:eastAsia="zh-CN"/>
        </w:rPr>
        <w:t>0.68</w:t>
      </w:r>
      <w:r>
        <w:rPr>
          <w:rFonts w:hint="eastAsia" w:ascii="Times New Roman" w:hAnsi="Times New Roman" w:eastAsia="仿宋_GB2312" w:cs="仿宋_GB2312"/>
          <w:kern w:val="0"/>
          <w:sz w:val="32"/>
          <w:szCs w:val="32"/>
        </w:rPr>
        <w:t>万元，住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eastAsia="zh-CN"/>
        </w:rPr>
        <w:t>增加</w:t>
      </w:r>
      <w:r>
        <w:rPr>
          <w:rFonts w:hint="eastAsia" w:ascii="Times New Roman" w:hAnsi="Times New Roman" w:eastAsia="仿宋_GB2312" w:cs="仿宋_GB2312"/>
          <w:kern w:val="0"/>
          <w:sz w:val="32"/>
          <w:szCs w:val="32"/>
          <w:lang w:val="en-US" w:eastAsia="zh-CN"/>
        </w:rPr>
        <w:t>1.64</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73F5B408">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4F64D78A">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eastAsia="zh-CN"/>
        </w:rPr>
        <w:t>文化旅游体育与传媒</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val="en-US" w:eastAsia="zh-CN"/>
        </w:rPr>
        <w:t>110.3</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72.9</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22.25</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14.71</w:t>
      </w:r>
      <w:r>
        <w:rPr>
          <w:rFonts w:hint="eastAsia" w:ascii="Times New Roman" w:hAnsi="Times New Roman" w:eastAsia="仿宋_GB2312" w:cs="仿宋_GB2312"/>
          <w:color w:val="000000"/>
          <w:kern w:val="0"/>
          <w:sz w:val="32"/>
          <w:szCs w:val="32"/>
        </w:rPr>
        <w:t>%；卫生健康支出</w:t>
      </w:r>
      <w:r>
        <w:rPr>
          <w:rFonts w:hint="eastAsia" w:ascii="Times New Roman" w:hAnsi="Times New Roman" w:eastAsia="仿宋_GB2312" w:cs="仿宋_GB2312"/>
          <w:color w:val="000000"/>
          <w:kern w:val="0"/>
          <w:sz w:val="32"/>
          <w:szCs w:val="32"/>
          <w:lang w:val="en-US" w:eastAsia="zh-CN"/>
        </w:rPr>
        <w:t>5.47</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3.62</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000000"/>
          <w:kern w:val="0"/>
          <w:sz w:val="32"/>
          <w:szCs w:val="32"/>
          <w:lang w:val="en-US" w:eastAsia="zh-CN"/>
        </w:rPr>
        <w:t>13.27</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8.77</w:t>
      </w:r>
      <w:r>
        <w:rPr>
          <w:rFonts w:hint="eastAsia" w:ascii="Times New Roman" w:hAnsi="Times New Roman" w:eastAsia="仿宋_GB2312" w:cs="仿宋_GB2312"/>
          <w:color w:val="000000"/>
          <w:kern w:val="0"/>
          <w:sz w:val="32"/>
          <w:szCs w:val="32"/>
        </w:rPr>
        <w:t>%。</w:t>
      </w:r>
    </w:p>
    <w:p w14:paraId="7993E6E1">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094712AA">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eastAsia="zh-CN"/>
        </w:rPr>
        <w:t>文化旅游体育与传媒支出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eastAsia="zh-CN"/>
        </w:rPr>
        <w:t>文化和旅游</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群众文化</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110.3</w:t>
      </w:r>
      <w:r>
        <w:rPr>
          <w:rFonts w:hint="eastAsia" w:ascii="Times New Roman" w:hAnsi="Times New Roman" w:eastAsia="仿宋_GB2312" w:cs="仿宋_GB2312"/>
          <w:color w:val="000000"/>
          <w:kern w:val="0"/>
          <w:sz w:val="32"/>
          <w:szCs w:val="32"/>
        </w:rPr>
        <w:t>万元，主要用于：机关及参公管理事业单位正常运转的基本支出，包括基本工资、津贴补贴</w:t>
      </w:r>
      <w:r>
        <w:rPr>
          <w:rFonts w:hint="eastAsia" w:ascii="Times New Roman" w:hAnsi="Times New Roman" w:eastAsia="仿宋_GB2312" w:cs="仿宋_GB2312"/>
          <w:color w:val="000000"/>
          <w:kern w:val="0"/>
          <w:sz w:val="32"/>
          <w:szCs w:val="32"/>
          <w:lang w:eastAsia="zh-CN"/>
        </w:rPr>
        <w:t>、伙食补助费、绩效工资、对个人和家庭的补助</w:t>
      </w:r>
      <w:r>
        <w:rPr>
          <w:rFonts w:hint="eastAsia" w:ascii="Times New Roman" w:hAnsi="Times New Roman" w:eastAsia="仿宋_GB2312" w:cs="仿宋_GB2312"/>
          <w:color w:val="000000"/>
          <w:kern w:val="0"/>
          <w:sz w:val="32"/>
          <w:szCs w:val="32"/>
        </w:rPr>
        <w:t>等人员经费以及办公费、印刷费、水费</w:t>
      </w:r>
      <w:r>
        <w:rPr>
          <w:rFonts w:hint="eastAsia" w:ascii="Times New Roman" w:hAnsi="Times New Roman" w:eastAsia="仿宋_GB2312" w:cs="仿宋_GB2312"/>
          <w:color w:val="000000"/>
          <w:kern w:val="0"/>
          <w:sz w:val="32"/>
          <w:szCs w:val="32"/>
          <w:lang w:eastAsia="zh-CN"/>
        </w:rPr>
        <w:t>、培训费、劳务费、工会经费、租车费用、福利费</w:t>
      </w:r>
      <w:r>
        <w:rPr>
          <w:rFonts w:hint="eastAsia" w:ascii="Times New Roman" w:hAnsi="Times New Roman" w:eastAsia="仿宋_GB2312" w:cs="仿宋_GB2312"/>
          <w:color w:val="000000"/>
          <w:kern w:val="0"/>
          <w:sz w:val="32"/>
          <w:szCs w:val="32"/>
        </w:rPr>
        <w:t>等日常公用经费。</w:t>
      </w:r>
    </w:p>
    <w:p w14:paraId="430F10D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w:t>
      </w:r>
      <w:r>
        <w:rPr>
          <w:rFonts w:hint="eastAsia" w:ascii="Times New Roman" w:hAnsi="Times New Roman" w:eastAsia="仿宋_GB2312" w:cs="仿宋_GB2312"/>
          <w:color w:val="000000"/>
          <w:kern w:val="0"/>
          <w:sz w:val="32"/>
          <w:szCs w:val="32"/>
          <w:lang w:eastAsia="zh-CN"/>
        </w:rPr>
        <w:t>社会保障和就业</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机关事业单位基本养老保险缴费支出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14.02</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w:t>
      </w:r>
    </w:p>
    <w:p w14:paraId="44FC844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.社会保障和就业（类）</w:t>
      </w:r>
      <w:r>
        <w:rPr>
          <w:rFonts w:hint="eastAsia" w:ascii="Times New Roman" w:hAnsi="Times New Roman" w:eastAsia="仿宋_GB2312" w:cs="仿宋_GB2312"/>
          <w:color w:val="000000"/>
          <w:kern w:val="0"/>
          <w:sz w:val="32"/>
          <w:szCs w:val="32"/>
          <w:lang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行政事业单位职业年金缴费支出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7.01</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14:paraId="5C3892CD">
      <w:pPr>
        <w:bidi w:val="0"/>
        <w:rPr>
          <w:rFonts w:hint="eastAsia" w:eastAsia="仿宋"/>
          <w:lang w:eastAsia="zh-CN"/>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.社会保障和就业</w:t>
      </w:r>
      <w:r>
        <w:rPr>
          <w:rFonts w:hint="eastAsia" w:ascii="Times New Roman" w:hAnsi="Times New Roman" w:eastAsia="仿宋_GB2312" w:cs="仿宋_GB2312"/>
          <w:color w:val="000000"/>
          <w:kern w:val="0"/>
          <w:sz w:val="32"/>
          <w:szCs w:val="32"/>
          <w:lang w:eastAsia="zh-CN"/>
        </w:rPr>
        <w:t>支出</w:t>
      </w:r>
      <w:r>
        <w:rPr>
          <w:rFonts w:hint="eastAsia" w:ascii="Times New Roman" w:hAnsi="Times New Roman" w:eastAsia="仿宋_GB2312" w:cs="仿宋_GB2312"/>
          <w:color w:val="000000"/>
          <w:kern w:val="0"/>
          <w:sz w:val="32"/>
          <w:szCs w:val="32"/>
        </w:rPr>
        <w:t>（类）</w:t>
      </w:r>
      <w:r>
        <w:rPr>
          <w:rFonts w:hint="eastAsia" w:ascii="仿宋_GB2312" w:hAnsi="仿宋_GB2312" w:eastAsia="仿宋_GB2312" w:cs="仿宋_GB2312"/>
          <w:lang w:eastAsia="zh-CN"/>
        </w:rPr>
        <w:t>其他社会保障和就业支出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其他社会保障和就业支出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1.23</w:t>
      </w:r>
      <w:r>
        <w:rPr>
          <w:rFonts w:hint="eastAsia" w:ascii="Times New Roman" w:hAnsi="Times New Roman" w:eastAsia="仿宋_GB2312" w:cs="仿宋_GB2312"/>
          <w:color w:val="000000"/>
          <w:kern w:val="0"/>
          <w:sz w:val="32"/>
          <w:szCs w:val="32"/>
        </w:rPr>
        <w:t>万元，主要用于：</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4D96396F">
      <w:pPr>
        <w:bidi w:val="0"/>
        <w:rPr>
          <w:rFonts w:hint="eastAsia" w:eastAsia="仿宋"/>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w:t>
      </w:r>
      <w:r>
        <w:rPr>
          <w:rFonts w:hint="eastAsia" w:ascii="仿宋_GB2312" w:hAnsi="仿宋_GB2312" w:eastAsia="仿宋_GB2312" w:cs="仿宋_GB2312"/>
          <w:lang w:eastAsia="zh-CN"/>
        </w:rPr>
        <w:t>卫生健康支出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eastAsia="zh-CN"/>
        </w:rPr>
        <w:t>行政事业单位医疗</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事业单位医疗</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5.47</w:t>
      </w:r>
      <w:r>
        <w:rPr>
          <w:rFonts w:hint="eastAsia" w:ascii="Times New Roman" w:hAnsi="Times New Roman" w:eastAsia="仿宋_GB2312" w:cs="仿宋_GB2312"/>
          <w:color w:val="000000"/>
          <w:kern w:val="0"/>
          <w:sz w:val="32"/>
          <w:szCs w:val="32"/>
        </w:rPr>
        <w:t>万元，主要用于</w:t>
      </w:r>
      <w:r>
        <w:rPr>
          <w:rFonts w:hint="eastAsia" w:ascii="Times New Roman" w:hAnsi="Times New Roman" w:eastAsia="仿宋_GB2312" w:cs="仿宋_GB2312"/>
          <w:color w:val="000000"/>
          <w:kern w:val="0"/>
          <w:sz w:val="32"/>
          <w:szCs w:val="32"/>
          <w:lang w:eastAsia="zh-CN"/>
        </w:rPr>
        <w:t>：</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0E06C9E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.住房保障（类）</w:t>
      </w:r>
      <w:r>
        <w:rPr>
          <w:rFonts w:hint="eastAsia" w:ascii="Times New Roman" w:hAnsi="Times New Roman" w:eastAsia="仿宋_GB2312" w:cs="仿宋_GB2312"/>
          <w:color w:val="000000"/>
          <w:kern w:val="0"/>
          <w:sz w:val="32"/>
          <w:szCs w:val="32"/>
          <w:lang w:eastAsia="zh-CN"/>
        </w:rPr>
        <w:t>住房改革支出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住房公积金</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13.27</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0F70F852">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7F52B912">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县文化馆2026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151.29</w:t>
      </w:r>
      <w:r>
        <w:rPr>
          <w:rFonts w:hint="eastAsia" w:ascii="Times New Roman" w:hAnsi="Times New Roman" w:eastAsia="仿宋_GB2312" w:cs="仿宋_GB2312"/>
          <w:color w:val="000000"/>
          <w:kern w:val="0"/>
          <w:sz w:val="32"/>
          <w:szCs w:val="32"/>
        </w:rPr>
        <w:t>万元，其中：</w:t>
      </w:r>
    </w:p>
    <w:p w14:paraId="0488681F">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人员经</w:t>
      </w:r>
      <w:r>
        <w:rPr>
          <w:rFonts w:hint="eastAsia" w:ascii="Times New Roman" w:hAnsi="Times New Roman" w:eastAsia="仿宋_GB2312" w:cs="仿宋_GB2312"/>
          <w:color w:val="000000"/>
          <w:kern w:val="0"/>
          <w:sz w:val="32"/>
          <w:szCs w:val="32"/>
          <w:highlight w:val="none"/>
        </w:rPr>
        <w:t>费</w:t>
      </w:r>
      <w:r>
        <w:rPr>
          <w:rFonts w:hint="eastAsia" w:ascii="Times New Roman" w:hAnsi="Times New Roman" w:eastAsia="仿宋_GB2312" w:cs="仿宋_GB2312"/>
          <w:color w:val="000000"/>
          <w:kern w:val="0"/>
          <w:sz w:val="32"/>
          <w:szCs w:val="32"/>
          <w:highlight w:val="none"/>
          <w:lang w:val="en-US" w:eastAsia="zh-CN"/>
        </w:rPr>
        <w:t>135.35</w:t>
      </w:r>
      <w:r>
        <w:rPr>
          <w:rFonts w:hint="eastAsia" w:ascii="Times New Roman" w:hAnsi="Times New Roman" w:eastAsia="仿宋_GB2312" w:cs="仿宋_GB2312"/>
          <w:color w:val="000000"/>
          <w:kern w:val="0"/>
          <w:sz w:val="32"/>
          <w:szCs w:val="32"/>
          <w:highlight w:val="none"/>
        </w:rPr>
        <w:t>万元，主</w:t>
      </w:r>
      <w:r>
        <w:rPr>
          <w:rFonts w:hint="eastAsia" w:ascii="Times New Roman" w:hAnsi="Times New Roman" w:eastAsia="仿宋_GB2312" w:cs="仿宋_GB2312"/>
          <w:color w:val="000000"/>
          <w:kern w:val="0"/>
          <w:sz w:val="32"/>
          <w:szCs w:val="32"/>
        </w:rPr>
        <w:t>要包括：</w:t>
      </w:r>
      <w:r>
        <w:rPr>
          <w:rFonts w:hint="eastAsia" w:ascii="Times New Roman" w:hAnsi="Times New Roman" w:eastAsia="仿宋_GB2312" w:cs="仿宋_GB2312"/>
          <w:color w:val="auto"/>
          <w:kern w:val="0"/>
          <w:sz w:val="32"/>
          <w:szCs w:val="32"/>
        </w:rPr>
        <w:t>基本工资、津贴补贴、</w:t>
      </w:r>
      <w:r>
        <w:rPr>
          <w:rFonts w:hint="eastAsia" w:ascii="Times New Roman" w:hAnsi="Times New Roman" w:eastAsia="仿宋_GB2312" w:cs="仿宋_GB2312"/>
          <w:color w:val="auto"/>
          <w:kern w:val="0"/>
          <w:sz w:val="32"/>
          <w:szCs w:val="32"/>
          <w:lang w:eastAsia="zh-CN"/>
        </w:rPr>
        <w:t>伙食补助费、绩效工资、</w:t>
      </w:r>
      <w:r>
        <w:rPr>
          <w:rFonts w:hint="eastAsia" w:ascii="Times New Roman" w:hAnsi="Times New Roman" w:eastAsia="仿宋_GB2312" w:cs="仿宋_GB2312"/>
          <w:color w:val="auto"/>
          <w:kern w:val="0"/>
          <w:sz w:val="32"/>
          <w:szCs w:val="32"/>
        </w:rPr>
        <w:t>机关事业单位基本养老保险缴费、职业年金缴费、</w:t>
      </w:r>
      <w:r>
        <w:rPr>
          <w:rFonts w:hint="eastAsia" w:ascii="Times New Roman" w:hAnsi="Times New Roman" w:eastAsia="仿宋_GB2312" w:cs="仿宋_GB2312"/>
          <w:color w:val="auto"/>
          <w:kern w:val="0"/>
          <w:sz w:val="32"/>
          <w:szCs w:val="32"/>
          <w:lang w:eastAsia="zh-CN"/>
        </w:rPr>
        <w:t>职工基本医疗保险缴费、其他社会保障缴费、</w:t>
      </w:r>
      <w:r>
        <w:rPr>
          <w:rFonts w:hint="eastAsia" w:ascii="Times New Roman" w:hAnsi="Times New Roman" w:eastAsia="仿宋_GB2312" w:cs="仿宋_GB2312"/>
          <w:color w:val="auto"/>
          <w:kern w:val="0"/>
          <w:sz w:val="32"/>
          <w:szCs w:val="32"/>
        </w:rPr>
        <w:t>住房公积金、其他对个人和家庭的补助支出。</w:t>
      </w:r>
    </w:p>
    <w:p w14:paraId="3E9AB944">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15.94</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办公费、印刷费、水费、培训费、劳务费、工会经费、其他交通费、</w:t>
      </w:r>
      <w:r>
        <w:rPr>
          <w:rFonts w:hint="eastAsia" w:ascii="Times New Roman" w:hAnsi="Times New Roman" w:eastAsia="仿宋_GB2312" w:cs="仿宋_GB2312"/>
          <w:color w:val="auto"/>
          <w:kern w:val="0"/>
          <w:sz w:val="32"/>
          <w:szCs w:val="32"/>
          <w:lang w:eastAsia="zh-CN"/>
        </w:rPr>
        <w:t>福利费等</w:t>
      </w:r>
      <w:r>
        <w:rPr>
          <w:rFonts w:hint="eastAsia" w:ascii="Times New Roman" w:hAnsi="Times New Roman" w:eastAsia="仿宋_GB2312" w:cs="仿宋_GB2312"/>
          <w:color w:val="auto"/>
          <w:kern w:val="0"/>
          <w:sz w:val="32"/>
          <w:szCs w:val="32"/>
        </w:rPr>
        <w:t>。</w:t>
      </w:r>
    </w:p>
    <w:p w14:paraId="7C5C4440">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49A94FA0">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峨边彝族自治县文化馆2026年没有使用政府性基金预算拨款安排的支出。</w:t>
      </w:r>
    </w:p>
    <w:p w14:paraId="3DBB6954">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743C1195">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峨边彝族自治县文化馆2026年没有使用国有资本经营预算拨款安排的支出。</w:t>
      </w:r>
    </w:p>
    <w:p w14:paraId="356CFEDA">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0A59D38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峨边彝族自治县文化馆</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20CCD0C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340F48B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100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eastAsia="zh-CN"/>
        </w:rPr>
        <w:t>未下该科目预算指标</w:t>
      </w:r>
      <w:r>
        <w:rPr>
          <w:rFonts w:hint="eastAsia" w:ascii="Times New Roman" w:hAnsi="Times New Roman" w:eastAsia="仿宋_GB2312" w:cs="仿宋_GB2312"/>
          <w:color w:val="000000"/>
          <w:kern w:val="0"/>
          <w:sz w:val="32"/>
          <w:szCs w:val="32"/>
        </w:rPr>
        <w:t>。</w:t>
      </w:r>
    </w:p>
    <w:p w14:paraId="1BA5658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100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eastAsia="zh-CN"/>
        </w:rPr>
        <w:t>未下拨预算指标</w:t>
      </w:r>
      <w:r>
        <w:rPr>
          <w:rFonts w:hint="eastAsia" w:ascii="Times New Roman" w:hAnsi="Times New Roman" w:eastAsia="仿宋_GB2312" w:cs="仿宋_GB2312"/>
          <w:color w:val="000000"/>
          <w:kern w:val="0"/>
          <w:sz w:val="32"/>
          <w:szCs w:val="32"/>
        </w:rPr>
        <w:t>。</w:t>
      </w:r>
    </w:p>
    <w:p w14:paraId="0E8AD2F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w:t>
      </w:r>
    </w:p>
    <w:p w14:paraId="125B9EF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38A8F14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未</w:t>
      </w:r>
      <w:r>
        <w:rPr>
          <w:rFonts w:hint="eastAsia" w:ascii="Times New Roman" w:hAnsi="Times New Roman" w:eastAsia="仿宋_GB2312" w:cs="仿宋_GB2312"/>
          <w:color w:val="000000"/>
          <w:kern w:val="0"/>
          <w:sz w:val="32"/>
          <w:szCs w:val="32"/>
        </w:rPr>
        <w:t>安排公务用车运行维护费。</w:t>
      </w:r>
    </w:p>
    <w:p w14:paraId="123FFBB8">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1AB84A9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2B894EC3">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，峨边彝族自治县文化馆</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15.94</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，比2025年预算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3.5</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000000"/>
          <w:kern w:val="0"/>
          <w:sz w:val="32"/>
          <w:szCs w:val="32"/>
          <w:lang w:eastAsia="zh-CN"/>
        </w:rPr>
        <w:t>党政机关</w:t>
      </w:r>
      <w:r>
        <w:rPr>
          <w:rFonts w:hint="eastAsia" w:ascii="Times New Roman" w:hAnsi="Times New Roman" w:eastAsia="仿宋_GB2312" w:cs="仿宋_GB2312"/>
          <w:color w:val="000000"/>
          <w:kern w:val="0"/>
          <w:sz w:val="32"/>
          <w:szCs w:val="32"/>
        </w:rPr>
        <w:t>厉行节约、反对浪费的</w:t>
      </w:r>
      <w:r>
        <w:rPr>
          <w:rFonts w:hint="eastAsia" w:ascii="Times New Roman" w:hAnsi="Times New Roman" w:eastAsia="仿宋_GB2312" w:cs="仿宋_GB2312"/>
          <w:color w:val="000000"/>
          <w:kern w:val="0"/>
          <w:sz w:val="32"/>
          <w:szCs w:val="32"/>
          <w:lang w:eastAsia="zh-CN"/>
        </w:rPr>
        <w:t>条例，</w:t>
      </w:r>
      <w:r>
        <w:rPr>
          <w:rFonts w:hint="eastAsia" w:ascii="Times New Roman" w:hAnsi="Times New Roman" w:eastAsia="仿宋_GB2312" w:cs="仿宋_GB2312"/>
          <w:color w:val="auto"/>
          <w:kern w:val="0"/>
          <w:sz w:val="32"/>
          <w:szCs w:val="32"/>
          <w:lang w:eastAsia="zh-CN"/>
        </w:rPr>
        <w:t>严格控制政府行政成本支出</w:t>
      </w:r>
      <w:r>
        <w:rPr>
          <w:rFonts w:hint="eastAsia" w:ascii="Times New Roman" w:hAnsi="Times New Roman" w:eastAsia="仿宋_GB2312" w:cs="仿宋_GB2312"/>
          <w:color w:val="000000"/>
          <w:sz w:val="32"/>
          <w:szCs w:val="32"/>
          <w:shd w:val="clear" w:color="auto" w:fill="FFFFFF"/>
        </w:rPr>
        <w:t>。</w:t>
      </w:r>
    </w:p>
    <w:p w14:paraId="48362D2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132AB933">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sz w:val="32"/>
          <w:szCs w:val="32"/>
          <w:shd w:val="clear" w:color="auto" w:fill="FFFFFF"/>
          <w:lang w:eastAsia="zh-CN"/>
        </w:rPr>
        <w:t>峨边彝族自治县文化馆</w:t>
      </w:r>
      <w:r>
        <w:rPr>
          <w:rFonts w:hint="eastAsia" w:ascii="Times New Roman" w:hAnsi="Times New Roman" w:eastAsia="仿宋_GB2312" w:cs="仿宋_GB2312"/>
          <w:color w:val="000000"/>
          <w:kern w:val="0"/>
          <w:sz w:val="32"/>
          <w:szCs w:val="32"/>
          <w:lang w:eastAsia="zh-CN"/>
        </w:rPr>
        <w:t>2026年无政府采购项目，未安排政府采购预算。</w:t>
      </w:r>
    </w:p>
    <w:p w14:paraId="4E1E1D8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59263E68">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w:t>
      </w:r>
      <w:r>
        <w:rPr>
          <w:rFonts w:hint="eastAsia" w:ascii="Times New Roman" w:hAnsi="Times New Roman" w:eastAsia="仿宋_GB2312" w:cs="仿宋_GB2312"/>
          <w:color w:val="000000"/>
          <w:sz w:val="32"/>
          <w:szCs w:val="32"/>
          <w:shd w:val="clear" w:color="auto" w:fill="FFFFFF"/>
          <w:lang w:eastAsia="zh-CN"/>
        </w:rPr>
        <w:t>峨边彝族自治县文化馆</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1</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rPr>
        <w:t>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151587E1">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sz w:val="32"/>
          <w:szCs w:val="32"/>
          <w:shd w:val="clear" w:color="auto" w:fill="FFFFFF"/>
          <w:lang w:eastAsia="zh-CN"/>
        </w:rPr>
        <w:t>峨边彝族自治县文化馆</w:t>
      </w: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7622801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2F8D2B71">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w:t>
      </w:r>
      <w:r>
        <w:rPr>
          <w:rFonts w:hint="eastAsia" w:ascii="Times New Roman" w:hAnsi="Times New Roman" w:eastAsia="仿宋_GB2312" w:cs="仿宋_GB2312"/>
          <w:color w:val="000000"/>
          <w:sz w:val="32"/>
          <w:szCs w:val="32"/>
          <w:shd w:val="clear" w:color="auto" w:fill="FFFFFF"/>
          <w:lang w:eastAsia="zh-CN"/>
        </w:rPr>
        <w:t>峨边彝族自治县文化馆</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28755E8B">
      <w:pPr>
        <w:pStyle w:val="3"/>
        <w:numPr>
          <w:ilvl w:val="0"/>
          <w:numId w:val="0"/>
        </w:numPr>
        <w:bidi w:val="0"/>
        <w:jc w:val="center"/>
        <w:rPr>
          <w:rFonts w:hint="eastAsia" w:ascii="方正小标宋简体" w:hAnsi="方正小标宋简体" w:eastAsia="方正小标宋简体" w:cs="方正小标宋简体"/>
          <w:b w:val="0"/>
          <w:bCs/>
          <w:lang w:val="en-US" w:eastAsia="zh-CN"/>
        </w:rPr>
      </w:pPr>
      <w:bookmarkStart w:id="0" w:name="_GoBack"/>
      <w:bookmarkEnd w:id="0"/>
    </w:p>
    <w:p w14:paraId="6D758461">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4F1CFDBA">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56C11C1">
      <w:pPr>
        <w:widowControl/>
        <w:numPr>
          <w:ilvl w:val="0"/>
          <w:numId w:val="0"/>
        </w:numPr>
        <w:shd w:val="clear" w:color="auto" w:fill="FFFFFF"/>
        <w:jc w:val="left"/>
        <w:rPr>
          <w:rFonts w:hint="eastAsia" w:ascii="仿宋" w:hAnsi="宋体" w:eastAsia="仿宋" w:cs="宋体"/>
          <w:color w:val="000000"/>
          <w:kern w:val="0"/>
          <w:sz w:val="32"/>
          <w:szCs w:val="32"/>
        </w:rPr>
      </w:pPr>
    </w:p>
    <w:p w14:paraId="17DB1E6D">
      <w:pPr>
        <w:widowControl/>
        <w:numPr>
          <w:ilvl w:val="0"/>
          <w:numId w:val="0"/>
        </w:numPr>
        <w:shd w:val="clear" w:color="auto" w:fill="FFFFFF"/>
        <w:jc w:val="left"/>
        <w:rPr>
          <w:rFonts w:hint="eastAsia" w:ascii="仿宋" w:hAnsi="宋体" w:eastAsia="仿宋" w:cs="宋体"/>
          <w:color w:val="000000"/>
          <w:kern w:val="0"/>
          <w:sz w:val="32"/>
          <w:szCs w:val="32"/>
        </w:rPr>
      </w:pPr>
    </w:p>
    <w:p w14:paraId="61A6CB26">
      <w:pPr>
        <w:widowControl/>
        <w:numPr>
          <w:ilvl w:val="0"/>
          <w:numId w:val="0"/>
        </w:numPr>
        <w:shd w:val="clear" w:color="auto" w:fill="FFFFFF"/>
        <w:jc w:val="left"/>
        <w:rPr>
          <w:rFonts w:hint="eastAsia" w:ascii="仿宋" w:hAnsi="宋体" w:eastAsia="仿宋" w:cs="宋体"/>
          <w:color w:val="000000"/>
          <w:kern w:val="0"/>
          <w:sz w:val="32"/>
          <w:szCs w:val="32"/>
        </w:rPr>
      </w:pPr>
    </w:p>
    <w:p w14:paraId="2E99CE71">
      <w:pPr>
        <w:widowControl/>
        <w:numPr>
          <w:ilvl w:val="0"/>
          <w:numId w:val="0"/>
        </w:numPr>
        <w:shd w:val="clear" w:color="auto" w:fill="FFFFFF"/>
        <w:jc w:val="left"/>
        <w:rPr>
          <w:rFonts w:hint="eastAsia" w:ascii="仿宋" w:hAnsi="宋体" w:eastAsia="仿宋" w:cs="宋体"/>
          <w:color w:val="000000"/>
          <w:kern w:val="0"/>
          <w:sz w:val="32"/>
          <w:szCs w:val="32"/>
        </w:rPr>
      </w:pPr>
    </w:p>
    <w:p w14:paraId="35D860CA">
      <w:pPr>
        <w:widowControl/>
        <w:numPr>
          <w:ilvl w:val="0"/>
          <w:numId w:val="0"/>
        </w:numPr>
        <w:shd w:val="clear" w:color="auto" w:fill="FFFFFF"/>
        <w:jc w:val="left"/>
        <w:rPr>
          <w:rFonts w:hint="eastAsia" w:ascii="仿宋" w:hAnsi="宋体" w:eastAsia="仿宋" w:cs="宋体"/>
          <w:color w:val="000000"/>
          <w:kern w:val="0"/>
          <w:sz w:val="32"/>
          <w:szCs w:val="32"/>
        </w:rPr>
      </w:pPr>
    </w:p>
    <w:p w14:paraId="079D6231">
      <w:pPr>
        <w:widowControl/>
        <w:numPr>
          <w:ilvl w:val="0"/>
          <w:numId w:val="0"/>
        </w:numPr>
        <w:shd w:val="clear" w:color="auto" w:fill="FFFFFF"/>
        <w:jc w:val="left"/>
        <w:rPr>
          <w:rFonts w:hint="eastAsia" w:ascii="仿宋" w:hAnsi="宋体" w:eastAsia="仿宋" w:cs="宋体"/>
          <w:color w:val="000000"/>
          <w:kern w:val="0"/>
          <w:sz w:val="32"/>
          <w:szCs w:val="32"/>
        </w:rPr>
      </w:pPr>
    </w:p>
    <w:p w14:paraId="069424E6">
      <w:pPr>
        <w:widowControl/>
        <w:numPr>
          <w:ilvl w:val="0"/>
          <w:numId w:val="0"/>
        </w:numPr>
        <w:shd w:val="clear" w:color="auto" w:fill="FFFFFF"/>
        <w:jc w:val="left"/>
        <w:rPr>
          <w:rFonts w:hint="eastAsia" w:ascii="仿宋" w:hAnsi="宋体" w:eastAsia="仿宋" w:cs="宋体"/>
          <w:color w:val="000000"/>
          <w:kern w:val="0"/>
          <w:sz w:val="32"/>
          <w:szCs w:val="32"/>
        </w:rPr>
      </w:pPr>
    </w:p>
    <w:p w14:paraId="6C4BB8BB">
      <w:pPr>
        <w:widowControl/>
        <w:numPr>
          <w:ilvl w:val="0"/>
          <w:numId w:val="0"/>
        </w:numPr>
        <w:shd w:val="clear" w:color="auto" w:fill="FFFFFF"/>
        <w:jc w:val="left"/>
        <w:rPr>
          <w:rFonts w:hint="eastAsia" w:ascii="仿宋" w:hAnsi="宋体" w:eastAsia="仿宋" w:cs="宋体"/>
          <w:color w:val="000000"/>
          <w:kern w:val="0"/>
          <w:sz w:val="32"/>
          <w:szCs w:val="32"/>
        </w:rPr>
      </w:pPr>
    </w:p>
    <w:p w14:paraId="703CE692">
      <w:pPr>
        <w:widowControl/>
        <w:numPr>
          <w:ilvl w:val="0"/>
          <w:numId w:val="0"/>
        </w:numPr>
        <w:shd w:val="clear" w:color="auto" w:fill="FFFFFF"/>
        <w:jc w:val="left"/>
        <w:rPr>
          <w:rFonts w:hint="eastAsia" w:ascii="仿宋" w:hAnsi="宋体" w:eastAsia="仿宋" w:cs="宋体"/>
          <w:color w:val="000000"/>
          <w:kern w:val="0"/>
          <w:sz w:val="32"/>
          <w:szCs w:val="32"/>
        </w:rPr>
      </w:pPr>
    </w:p>
    <w:p w14:paraId="55844C9F">
      <w:pPr>
        <w:widowControl/>
        <w:numPr>
          <w:ilvl w:val="0"/>
          <w:numId w:val="0"/>
        </w:numPr>
        <w:shd w:val="clear" w:color="auto" w:fill="FFFFFF"/>
        <w:jc w:val="left"/>
        <w:rPr>
          <w:rFonts w:hint="eastAsia" w:ascii="仿宋" w:hAnsi="宋体" w:eastAsia="仿宋" w:cs="宋体"/>
          <w:color w:val="000000"/>
          <w:kern w:val="0"/>
          <w:sz w:val="32"/>
          <w:szCs w:val="32"/>
        </w:rPr>
      </w:pPr>
    </w:p>
    <w:p w14:paraId="636FC6A3">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4F8155C9">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6EC81705">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09B0E771">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459BC5D3">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6FAC9706">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48601677">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47042876">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295E011A">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149CD5DB">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600BC511">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06F8EE28">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1EA3BD21">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783F6D1A">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26862FED">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3EC025B6">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02149238">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18F93BA0">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2D9ADCA3">
      <w:pPr>
        <w:rPr>
          <w:rFonts w:hint="eastAsia"/>
        </w:rPr>
      </w:pPr>
    </w:p>
    <w:sectPr>
      <w:headerReference r:id="rId5" w:type="default"/>
      <w:footerReference r:id="rId6"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ialog . bold">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7908">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0852E9">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F0852E9">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66D5A">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6DE4B25"/>
    <w:rsid w:val="072F53D3"/>
    <w:rsid w:val="07574DBE"/>
    <w:rsid w:val="076A7644"/>
    <w:rsid w:val="07980D6A"/>
    <w:rsid w:val="07B14DE9"/>
    <w:rsid w:val="07B9354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4C58A2"/>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A6621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800AD"/>
    <w:rsid w:val="30EC1D1E"/>
    <w:rsid w:val="3178425C"/>
    <w:rsid w:val="31884A79"/>
    <w:rsid w:val="318F6DFD"/>
    <w:rsid w:val="31D23233"/>
    <w:rsid w:val="31F223D9"/>
    <w:rsid w:val="31FA1651"/>
    <w:rsid w:val="32400809"/>
    <w:rsid w:val="32941411"/>
    <w:rsid w:val="32D34144"/>
    <w:rsid w:val="33180FDF"/>
    <w:rsid w:val="33AF50A4"/>
    <w:rsid w:val="33BF5A1C"/>
    <w:rsid w:val="340A4691"/>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C4482D"/>
    <w:rsid w:val="3EEC3285"/>
    <w:rsid w:val="3F7517C8"/>
    <w:rsid w:val="3FAE1258"/>
    <w:rsid w:val="401D6094"/>
    <w:rsid w:val="40300C0E"/>
    <w:rsid w:val="40534228"/>
    <w:rsid w:val="4063108E"/>
    <w:rsid w:val="408D251C"/>
    <w:rsid w:val="40C07780"/>
    <w:rsid w:val="410A15F9"/>
    <w:rsid w:val="412A1254"/>
    <w:rsid w:val="41656000"/>
    <w:rsid w:val="41897225"/>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328E2"/>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3D7619"/>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92309"/>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A02EA8"/>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43867"/>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DCA628F"/>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b/>
      <w:sz w:val="32"/>
    </w:r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2"/>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4"/>
    <w:qFormat/>
    <w:uiPriority w:val="0"/>
    <w:rPr>
      <w:rFonts w:ascii="Arial" w:hAnsi="Arial" w:eastAsia="黑体" w:cs="Arial"/>
      <w:b/>
      <w:bCs/>
      <w:kern w:val="2"/>
      <w:sz w:val="30"/>
      <w:szCs w:val="30"/>
    </w:rPr>
  </w:style>
  <w:style w:type="character" w:customStyle="1" w:styleId="22">
    <w:name w:val="日期 Char"/>
    <w:basedOn w:val="13"/>
    <w:link w:val="9"/>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5"/>
    <w:qFormat/>
    <w:uiPriority w:val="0"/>
    <w:rPr>
      <w:b/>
    </w:rPr>
  </w:style>
  <w:style w:type="character" w:customStyle="1" w:styleId="25">
    <w:name w:val="font71"/>
    <w:basedOn w:val="13"/>
    <w:qFormat/>
    <w:uiPriority w:val="0"/>
    <w:rPr>
      <w:rFonts w:ascii="Dialog . plain" w:hAnsi="Dialog . plain" w:eastAsia="Dialog . plain" w:cs="Dialog . plain"/>
      <w:color w:val="000000"/>
      <w:sz w:val="22"/>
      <w:szCs w:val="22"/>
      <w:u w:val="none"/>
    </w:rPr>
  </w:style>
  <w:style w:type="character" w:customStyle="1" w:styleId="26">
    <w:name w:val="font81"/>
    <w:basedOn w:val="13"/>
    <w:qFormat/>
    <w:uiPriority w:val="0"/>
    <w:rPr>
      <w:rFonts w:ascii="Dialog . bold" w:hAnsi="Dialog . bold" w:eastAsia="Dialog . bold" w:cs="Dialog . bold"/>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b6729318-5cb9-4c8a-81b6-48b4ac69dacf</errorID>
      <errorWord>(</errorWord>
      <group>L1_Format</group>
      <groupName>格式问题</groupName>
      <ability>L2_HalfPunc</ability>
      <abilityName>全半角检查</abilityName>
      <candidateList>
        <item>（</item>
      </candidateList>
      <explain>文本全半角错误。</explain>
      <paraID>2252860F</paraID>
      <start>2</start>
      <end>3</end>
      <status>modified</status>
      <modifiedWord>（</modifiedWord>
      <trackRevisions>false</trackRevisions>
    </reviewItem>
    <reviewItem>
      <errorID>11abb059-42f7-4ea2-be37-ce899aeb6ef7</errorID>
      <errorWord>)</errorWord>
      <group>L1_Format</group>
      <groupName>格式问题</groupName>
      <ability>L2_HalfPunc</ability>
      <abilityName>全半角检查</abilityName>
      <candidateList>
        <item>）</item>
      </candidateList>
      <explain>文本全半角错误。</explain>
      <paraID>2252860F</paraID>
      <start>5</start>
      <end>6</end>
      <status>modified</status>
      <modifiedWord>）</modifiedWord>
      <trackRevisions>false</trackRevisions>
    </reviewItem>
    <reviewItem>
      <errorID>ed7bebf8-2ed6-4641-82b0-4115f93c9e67</errorID>
      <errorWord>......</errorWord>
      <group>L1_Punc</group>
      <groupName>标点问题</groupName>
      <ability>L2_Punc</ability>
      <abilityName>标点符号检查</abilityName>
      <candidateList>
        <item>……</item>
      </candidateList>
      <explain>省略号错误。</explain>
      <paraID>592F704F</paraID>
      <start>25</start>
      <end>31</end>
      <status>ignored</status>
      <modifiedWord/>
      <trackRevisions>false</trackRevisions>
    </reviewItem>
    <reviewItem>
      <errorID>a2471f05-3b0c-4355-a228-81284529bed7</errorID>
      <errorWord>峨边县</errorWord>
      <group>L1_Knowledge</group>
      <groupName>知识性问题</groupName>
      <ability>L2_Location</ability>
      <abilityName>地名检查</abilityName>
      <candidateList>
        <item>峨边彝族自治县</item>
      </candidateList>
      <explain>自治区州县缩写不规范。《地名管理条例》第十八条规定，标识牌、公共平台发布的信息、各类公文证件、学习类公开出版物、地图、法律法规规定等场景范围内必须使用标准地名。</explain>
      <paraID>591A5D1C</paraID>
      <start>5</start>
      <end>12</end>
      <status>modified</status>
      <modifiedWord>峨边彝族自治县</modifiedWord>
      <trackRevisions>false</trackRevisions>
    </reviewItem>
    <reviewItem>
      <errorID>5f7a6678-dc25-48e8-9f7b-e3d3df099404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7CF26DFF</paraID>
      <start>42</start>
      <end>50</end>
      <status>ignored</status>
      <modifiedWord/>
      <trackRevisions>false</trackRevisions>
    </reviewItem>
    <reviewItem>
      <errorID>fc50aa15-0308-4d27-89da-7631d85f14b2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4D222817</paraID>
      <start>43</start>
      <end>51</end>
      <status>ignored</status>
      <modifiedWord/>
      <trackRevisions>false</trackRevisions>
    </reviewItem>
    <reviewItem>
      <errorID>ae2e8343-6c03-41e6-892f-9baf321c25c8</errorID>
      <errorWord>,</errorWord>
      <group>L1_Format</group>
      <groupName>格式问题</groupName>
      <ability>L2_HalfPunc</ability>
      <abilityName>全半角检查</abilityName>
      <candidateList>
        <item>，</item>
      </candidateList>
      <explain>文本全半角错误。</explain>
      <paraID>5424085D</paraID>
      <start>33</start>
      <end>34</end>
      <status>modified</status>
      <modifiedWord>，</modifiedWord>
      <trackRevisions>false</trackRevisions>
    </reviewItem>
    <reviewItem>
      <errorID>20055578-f13d-495f-abe4-55e55958f950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1BB5C739</paraID>
      <start>7</start>
      <end>15</end>
      <status>ignored</status>
      <modifiedWord/>
      <trackRevisions>false</trackRevisions>
    </reviewItem>
    <reviewItem>
      <errorID>125d6088-91be-4e07-8467-39b234e843be</errorID>
      <errorWord>:</errorWord>
      <group>L1_Format</group>
      <groupName>格式问题</groupName>
      <ability>L2_HalfPunc</ability>
      <abilityName>全半角检查</abilityName>
      <candidateList>
        <item>：</item>
      </candidateList>
      <explain>文本全半角错误。</explain>
      <paraID> 94712AA</paraID>
      <start>31</start>
      <end>32</end>
      <status>modified</status>
      <modifiedWord>：</modifiedWord>
      <trackRevisions>false</trackRevisions>
    </reviewItem>
    <reviewItem>
      <errorID>14268f39-0922-4d1f-87ef-2fe4657eecc7</errorID>
      <errorWord>:</errorWord>
      <group>L1_Format</group>
      <groupName>格式问题</groupName>
      <ability>L2_HalfPunc</ability>
      <abilityName>全半角检查</abilityName>
      <candidateList>
        <item>：</item>
      </candidateList>
      <explain>文本全半角错误。</explain>
      <paraID>430F10D2</paraID>
      <start>44</start>
      <end>45</end>
      <status>modified</status>
      <modifiedWord>：</modifiedWord>
      <trackRevisions>false</trackRevisions>
    </reviewItem>
    <reviewItem>
      <errorID>33734cab-f54c-4fbd-81d6-2c4b40333cce</errorID>
      <errorWord>:</errorWord>
      <group>L1_Format</group>
      <groupName>格式问题</groupName>
      <ability>L2_HalfPunc</ability>
      <abilityName>全半角检查</abilityName>
      <candidateList>
        <item>：</item>
      </candidateList>
      <explain>文本全半角错误。</explain>
      <paraID>44FC8446</paraID>
      <start>42</start>
      <end>43</end>
      <status>modified</status>
      <modifiedWord>：</modifiedWord>
      <trackRevisions>false</trackRevisions>
    </reviewItem>
    <reviewItem>
      <errorID>b06dd273-06f1-493e-a7a8-3b529ba5df1e</errorID>
      <errorWord>:</errorWord>
      <group>L1_Format</group>
      <groupName>格式问题</groupName>
      <ability>L2_HalfPunc</ability>
      <abilityName>全半角检查</abilityName>
      <candidateList>
        <item>：</item>
      </candidateList>
      <explain>文本全半角错误。</explain>
      <paraID>5C3892CD</paraID>
      <start>42</start>
      <end>43</end>
      <status>modified</status>
      <modifiedWord>：</modifiedWord>
      <trackRevisions>false</trackRevisions>
    </reviewItem>
    <reviewItem>
      <errorID>4929e2e8-7dbf-4534-bdee-505376890aa7</errorID>
      <errorWord>:</errorWord>
      <group>L1_Format</group>
      <groupName>格式问题</groupName>
      <ability>L2_HalfPunc</ability>
      <abilityName>全半角检查</abilityName>
      <candidateList>
        <item>：</item>
      </candidateList>
      <explain>文本全半角错误。</explain>
      <paraID>4D96396F</paraID>
      <start>31</start>
      <end>32</end>
      <status>modified</status>
      <modifiedWord>：</modifiedWord>
      <trackRevisions>false</trackRevisions>
    </reviewItem>
    <reviewItem>
      <errorID>e14726c5-72b6-4e0b-80ee-7c1c3c69a11e</errorID>
      <errorWord>:</errorWord>
      <group>L1_Format</group>
      <groupName>格式问题</groupName>
      <ability>L2_HalfPunc</ability>
      <abilityName>全半角检查</abilityName>
      <candidateList>
        <item>：</item>
      </candidateList>
      <explain>文本全半角错误。</explain>
      <paraID> E06C9E3</paraID>
      <start>26</start>
      <end>27</end>
      <status>modified</status>
      <modifiedWord>：</modifiedWord>
      <trackRevisions>false</trackRevisions>
    </reviewItem>
    <reviewItem>
      <errorID>0d361f4f-af7b-41b5-a54c-8c3780452370</errorID>
      <errorWord>费</errorWord>
      <group>L1_Word</group>
      <groupName>字词问题</groupName>
      <ability>L2_Typo</ability>
      <abilityName>字词错误</abilityName>
      <candidateList>
        <item>费等</item>
      </candidateList>
      <explain/>
      <paraID>3E9AB944</paraID>
      <start>49</start>
      <end>51</end>
      <status>modified</status>
      <modifiedWord>费等</modifiedWord>
      <trackRevisions>false</trackRevisions>
    </reviewItem>
    <reviewItem>
      <errorID>5567e166-2917-417b-8e40-facb5baa8eea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459BC5D3</paraID>
      <start>13</start>
      <end>21</end>
      <status>ignored</status>
      <modifiedWord/>
      <trackRevisions>false</trackRevisions>
    </reviewItem>
    <reviewItem>
      <errorID>6a3b4518-fdf9-4402-925e-2a329039f12a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459BC5D3</paraID>
      <start>23</start>
      <end>25</end>
      <status>modified</status>
      <modifiedWord>”“</modifiedWord>
      <trackRevisions>false</trackRevisions>
    </reviewItem>
    <reviewItem>
      <errorID>af00bc1e-859d-43f3-8353-867f55166fe3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459BC5D3</paraID>
      <start>29</start>
      <end>31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d466af-b2d6-49f8-bd48-2a2673af9eac}">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4371</Words>
  <Characters>5541</Characters>
  <Lines>1</Lines>
  <Paragraphs>1</Paragraphs>
  <TotalTime>25</TotalTime>
  <ScaleCrop>false</ScaleCrop>
  <LinksUpToDate>false</LinksUpToDate>
  <CharactersWithSpaces>5559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2026-03-25T07:49:00Z</cp:lastPrinted>
  <dcterms:modified xsi:type="dcterms:W3CDTF">2026-03-25T09:19:19Z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1D15A5A6D55D41CEB28B58B0EEF2ED98_12</vt:lpwstr>
  </property>
</Properties>
</file>