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700" w:lineRule="exact"/>
        <w:jc w:val="left"/>
        <w:textAlignment w:val="auto"/>
        <w:rPr>
          <w:rFonts w:ascii="Times New Roman" w:hAnsi="Times New Roman" w:eastAsia="黑体" w:cs="Times New Roman"/>
          <w:sz w:val="28"/>
          <w:szCs w:val="28"/>
        </w:rPr>
      </w:pPr>
      <w:r>
        <w:rPr>
          <w:rFonts w:ascii="Times New Roman" w:hAnsi="Times New Roman" w:eastAsia="黑体" w:cs="Times New Roman"/>
          <w:sz w:val="28"/>
          <w:szCs w:val="28"/>
        </w:rPr>
        <w:t>附件3</w:t>
      </w:r>
    </w:p>
    <w:p>
      <w:pPr>
        <w:keepNext w:val="0"/>
        <w:keepLines w:val="0"/>
        <w:pageBreakBefore w:val="0"/>
        <w:widowControl w:val="0"/>
        <w:kinsoku/>
        <w:wordWrap/>
        <w:overflowPunct/>
        <w:topLinePunct w:val="0"/>
        <w:autoSpaceDE/>
        <w:autoSpaceDN/>
        <w:bidi w:val="0"/>
        <w:adjustRightInd w:val="0"/>
        <w:snapToGrid w:val="0"/>
        <w:spacing w:line="700" w:lineRule="exact"/>
        <w:jc w:val="left"/>
        <w:textAlignment w:val="auto"/>
        <w:rPr>
          <w:rFonts w:ascii="Times New Roman" w:hAnsi="Times New Roman" w:eastAsia="黑体" w:cs="Times New Roman"/>
          <w:sz w:val="28"/>
          <w:szCs w:val="28"/>
        </w:rPr>
      </w:pP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峨边彝族自治县教育局</w:t>
      </w: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峨边彝族自治</w:t>
      </w:r>
      <w:r>
        <w:rPr>
          <w:rFonts w:hint="eastAsia" w:ascii="方正小标宋简体" w:hAnsi="方正小标宋简体" w:eastAsia="方正小标宋简体" w:cs="方正小标宋简体"/>
          <w:sz w:val="44"/>
          <w:szCs w:val="44"/>
        </w:rPr>
        <w:t>县202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年招聘特岗教师</w:t>
      </w: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资格复审及面试等期间疫情防控注意事项的</w:t>
      </w: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  告</w:t>
      </w:r>
    </w:p>
    <w:p>
      <w:pPr>
        <w:spacing w:line="560" w:lineRule="exact"/>
        <w:ind w:firstLine="640" w:firstLineChars="200"/>
        <w:rPr>
          <w:rFonts w:ascii="仿宋_GB2312" w:hAnsi="方正小标宋简体" w:eastAsia="仿宋_GB2312" w:cs="方正小标宋简体"/>
          <w:sz w:val="32"/>
          <w:szCs w:val="32"/>
        </w:rPr>
      </w:pPr>
    </w:p>
    <w:p>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仿宋_GB2312" w:hAnsi="微软雅黑" w:eastAsia="仿宋_GB2312"/>
          <w:sz w:val="32"/>
          <w:szCs w:val="32"/>
        </w:rPr>
      </w:pPr>
      <w:r>
        <w:rPr>
          <w:rFonts w:hint="eastAsia" w:ascii="仿宋_GB2312" w:eastAsia="仿宋_GB2312"/>
          <w:sz w:val="32"/>
          <w:szCs w:val="32"/>
        </w:rPr>
        <w:t>为深入贯彻落实新冠肺炎疫情防控有关要求，全力确保每位考生安全健康，现就招聘特岗教师资格复审和面试等期间疫情防控注意事项公告如下：</w:t>
      </w:r>
    </w:p>
    <w:p>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仿宋_GB2312" w:hAnsi="微软雅黑" w:eastAsia="仿宋_GB2312"/>
          <w:sz w:val="32"/>
          <w:szCs w:val="32"/>
        </w:rPr>
      </w:pPr>
      <w:r>
        <w:rPr>
          <w:rFonts w:hint="eastAsia" w:ascii="仿宋_GB2312" w:hAnsi="仿宋_GB2312" w:eastAsia="仿宋_GB2312" w:cs="仿宋_GB2312"/>
          <w:sz w:val="32"/>
          <w:szCs w:val="32"/>
        </w:rPr>
        <w:t>一、请广大考生近期注意做好自我健康管理，</w:t>
      </w:r>
      <w:r>
        <w:rPr>
          <w:rFonts w:hint="eastAsia" w:ascii="仿宋_GB2312" w:hAnsi="仿宋_GB2312" w:eastAsia="仿宋_GB2312" w:cs="仿宋_GB2312"/>
          <w:kern w:val="0"/>
          <w:sz w:val="32"/>
          <w:szCs w:val="32"/>
        </w:rPr>
        <w:t>考生参加</w:t>
      </w:r>
      <w:r>
        <w:rPr>
          <w:rFonts w:hint="eastAsia" w:ascii="仿宋_GB2312" w:hAnsi="仿宋_GB2312" w:eastAsia="仿宋_GB2312" w:cs="仿宋_GB2312"/>
          <w:kern w:val="0"/>
          <w:sz w:val="32"/>
          <w:szCs w:val="32"/>
          <w:lang w:eastAsia="zh-CN"/>
        </w:rPr>
        <w:t>资格复审</w:t>
      </w:r>
      <w:r>
        <w:rPr>
          <w:rFonts w:hint="eastAsia" w:ascii="仿宋_GB2312" w:hAnsi="仿宋_GB2312" w:eastAsia="仿宋_GB2312" w:cs="仿宋_GB2312"/>
          <w:kern w:val="0"/>
          <w:sz w:val="32"/>
          <w:szCs w:val="32"/>
        </w:rPr>
        <w:t>前，须通过小程序“四川天府健康通”“通信行程卡”实名申领防疫健康信息码（简称“健康码”）或有效行程卡（简称“行程码”），并确保在考试结束前，“健康码”和“行程码”处于绿色状态。</w:t>
      </w:r>
    </w:p>
    <w:p>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二、考生须做好备考期间个人日常防护，减少聚餐聚会，不参加大型活动，非必要不离川。考试当天在考场内，须填写《考生新冠肺炎疫情防控承诺书》并负法律责任。建议无禁忌症考生完成新冠疫苗全程接种。</w:t>
      </w:r>
    </w:p>
    <w:p>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三、考生为新冠肺炎确诊病例、无症状感染者、疑似患者、确诊病例密切接触者，或治愈未超过1个月的病例、不能排除感染可能的发热患者，集中或居家隔离期未满的，“健康码”为非绿码的，根据相关疫情防控要求，不得参加本次</w:t>
      </w:r>
      <w:r>
        <w:rPr>
          <w:rFonts w:hint="eastAsia" w:ascii="仿宋_GB2312" w:eastAsia="仿宋_GB2312"/>
          <w:sz w:val="32"/>
          <w:szCs w:val="32"/>
          <w:lang w:eastAsia="zh-CN"/>
        </w:rPr>
        <w:t>面试资格复审和面试</w:t>
      </w:r>
      <w:r>
        <w:rPr>
          <w:rFonts w:hint="eastAsia" w:ascii="仿宋_GB2312" w:eastAsia="仿宋_GB2312"/>
          <w:sz w:val="32"/>
          <w:szCs w:val="32"/>
        </w:rPr>
        <w:t>。</w:t>
      </w:r>
    </w:p>
    <w:p>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四、</w:t>
      </w:r>
      <w:r>
        <w:rPr>
          <w:rFonts w:hint="eastAsia" w:ascii="仿宋_GB2312" w:eastAsia="仿宋_GB2312"/>
          <w:sz w:val="32"/>
          <w:szCs w:val="32"/>
        </w:rPr>
        <w:t>考前21天内有国（境）外旅居史的考生，考前14天来自省外或途经国内疫情非低风险地区的考生，考前14天内有头痛发热、咳嗽咽痛、呼吸困难、呕吐腹泻、嗅味觉减退等症状，或出现体温≥37.3℃的考生，在考试当天出具48小时内核酸检测阴性证明方能参加考试。</w:t>
      </w:r>
    </w:p>
    <w:p>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五、考试当日，考生必须提前到达考点，预留足够时间配合考点工作人员进行入场核验。考生入场必须持当日更新的本人“健康码”或“行程卡”绿码，扫描考点场所码并接受体温检测。在身份核验环节，考生须出示纸质版面试通知书和有效身份证件原件，证件不齐备者不得进入考场。</w:t>
      </w:r>
    </w:p>
    <w:p>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六、</w:t>
      </w:r>
      <w:r>
        <w:rPr>
          <w:rFonts w:hint="eastAsia" w:ascii="仿宋_GB2312" w:eastAsia="仿宋_GB2312"/>
          <w:sz w:val="32"/>
          <w:szCs w:val="32"/>
        </w:rPr>
        <w:t>请考生注意个人防护，自备一次性医用口罩，除核验身份时按要求及时摘戴口罩外，进出资格审查和面试考点、候考时应当全程佩戴口罩。</w:t>
      </w:r>
    </w:p>
    <w:p>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七、考生入场若两次测量体温≥37.3℃，经卫健部门专业人员研判后，按当地疫情防控最新规定要求处理。</w:t>
      </w:r>
    </w:p>
    <w:p>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八、资格复审、面试期间，考生要自觉维护考试秩序，与其他考生保持安全距离，服从现场工作人员安排，资格复审、面试结束后按规定有序离场。考生在候考及面试过程中被发现或主动报告身体不适，经复测复查确有发热、咳嗽等呼吸道异常症状，经卫健部门专业人员研判后，按照防疫相关程序处置。具备继续完成面试条件的考生继续面试，不具备继续完成面试条件的考生，由驻点医护人员按规定妥善处置。</w:t>
      </w:r>
    </w:p>
    <w:p>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九、</w:t>
      </w:r>
      <w:r>
        <w:rPr>
          <w:rFonts w:hint="eastAsia" w:ascii="仿宋_GB2312" w:eastAsia="仿宋_GB2312"/>
          <w:sz w:val="32"/>
          <w:szCs w:val="32"/>
        </w:rPr>
        <w:t>考生如因有相关旅居史、密切接触史等流行病学史被集中隔离，资格复审、面试当天无法到达考点报到的，视为主动放弃。仍处于新冠肺炎治疗期或出院观察期，以及其他个人原因无法参加面试的考生，视为主动放弃面试资格。</w:t>
      </w:r>
    </w:p>
    <w:p>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十、</w:t>
      </w:r>
      <w:r>
        <w:rPr>
          <w:rStyle w:val="6"/>
          <w:rFonts w:hint="eastAsia" w:ascii="仿宋_GB2312" w:eastAsia="仿宋_GB2312"/>
          <w:sz w:val="32"/>
          <w:szCs w:val="32"/>
        </w:rPr>
        <w:t>考生在进入资格复审场地、面试场时应签署《</w:t>
      </w:r>
      <w:r>
        <w:rPr>
          <w:rStyle w:val="6"/>
          <w:rFonts w:hint="eastAsia" w:ascii="仿宋_GB2312" w:eastAsia="仿宋_GB2312"/>
          <w:sz w:val="32"/>
          <w:szCs w:val="32"/>
          <w:lang w:eastAsia="zh-CN"/>
        </w:rPr>
        <w:t>峨边彝族自治县</w:t>
      </w:r>
      <w:r>
        <w:rPr>
          <w:rStyle w:val="6"/>
          <w:rFonts w:hint="eastAsia" w:ascii="仿宋_GB2312" w:eastAsia="仿宋_GB2312"/>
          <w:sz w:val="32"/>
          <w:szCs w:val="32"/>
        </w:rPr>
        <w:t>202</w:t>
      </w:r>
      <w:r>
        <w:rPr>
          <w:rStyle w:val="6"/>
          <w:rFonts w:hint="eastAsia" w:ascii="仿宋_GB2312" w:eastAsia="仿宋_GB2312"/>
          <w:sz w:val="32"/>
          <w:szCs w:val="32"/>
          <w:lang w:val="en-US" w:eastAsia="zh-CN"/>
        </w:rPr>
        <w:t>2</w:t>
      </w:r>
      <w:r>
        <w:rPr>
          <w:rStyle w:val="6"/>
          <w:rFonts w:hint="eastAsia" w:ascii="仿宋_GB2312" w:eastAsia="仿宋_GB2312"/>
          <w:sz w:val="32"/>
          <w:szCs w:val="32"/>
        </w:rPr>
        <w:t>年招聘特岗教师考生新冠肺炎疫情防控告知暨承诺书》，</w:t>
      </w:r>
      <w:r>
        <w:rPr>
          <w:rFonts w:hint="eastAsia" w:ascii="仿宋_GB2312" w:eastAsia="仿宋_GB2312"/>
          <w:sz w:val="32"/>
          <w:szCs w:val="32"/>
        </w:rPr>
        <w:t>承诺已知悉告知事项和防疫要求，自愿承担因不实承诺应承担的相关责任，接受相应处理。凡隐瞒或谎报旅居史、接触史、健康状况等疫情防控重点信息，不配合工作人员进行防疫检测、询问等造成不良后果的，取消面试资格，终止面试；如有违法情况，将依法追究法律责任。</w:t>
      </w:r>
    </w:p>
    <w:p>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十一、</w:t>
      </w:r>
      <w:r>
        <w:rPr>
          <w:rFonts w:hint="eastAsia" w:ascii="仿宋_GB2312" w:eastAsia="仿宋_GB2312"/>
          <w:sz w:val="32"/>
          <w:szCs w:val="32"/>
        </w:rPr>
        <w:t>考试结束后，考生须立即按照指示要求离场，不得在考点学校内聚集、逗留。</w:t>
      </w:r>
    </w:p>
    <w:p>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十、</w:t>
      </w:r>
      <w:r>
        <w:rPr>
          <w:rFonts w:hint="eastAsia" w:ascii="仿宋_GB2312" w:eastAsia="仿宋_GB2312"/>
          <w:sz w:val="32"/>
          <w:szCs w:val="32"/>
        </w:rPr>
        <w:t>考生应遵守所在考点的其他疫情防控要求，其他未尽事宜，参照当地最新疫情防控要求执行。</w:t>
      </w:r>
    </w:p>
    <w:p>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仿宋_GB2312" w:eastAsia="仿宋_GB2312"/>
          <w:sz w:val="32"/>
          <w:szCs w:val="32"/>
        </w:rPr>
      </w:pPr>
    </w:p>
    <w:p>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附件：峨边彝族自治县202</w:t>
      </w:r>
      <w:r>
        <w:rPr>
          <w:rFonts w:hint="eastAsia" w:ascii="仿宋_GB2312" w:eastAsia="仿宋_GB2312"/>
          <w:sz w:val="32"/>
          <w:szCs w:val="32"/>
          <w:lang w:val="en-US" w:eastAsia="zh-CN"/>
        </w:rPr>
        <w:t>2</w:t>
      </w:r>
      <w:r>
        <w:rPr>
          <w:rFonts w:hint="eastAsia" w:ascii="仿宋_GB2312" w:eastAsia="仿宋_GB2312"/>
          <w:sz w:val="32"/>
          <w:szCs w:val="32"/>
          <w:lang w:eastAsia="zh-CN"/>
        </w:rPr>
        <w:t>年招聘特岗教师考生新冠肺炎</w:t>
      </w:r>
    </w:p>
    <w:p>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600" w:lineRule="exact"/>
        <w:ind w:firstLine="1600" w:firstLineChars="5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疫情防控告知暨承诺书</w:t>
      </w:r>
    </w:p>
    <w:p>
      <w:pPr>
        <w:pStyle w:val="4"/>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仿宋_GB2312" w:eastAsia="仿宋_GB2312"/>
          <w:sz w:val="32"/>
          <w:szCs w:val="32"/>
        </w:rPr>
      </w:pPr>
    </w:p>
    <w:p>
      <w:pPr>
        <w:pStyle w:val="4"/>
        <w:shd w:val="clear" w:color="auto" w:fill="FFFFFF"/>
        <w:wordWrap w:val="0"/>
        <w:spacing w:before="0" w:beforeAutospacing="0" w:after="0" w:afterAutospacing="0" w:line="560" w:lineRule="exact"/>
        <w:ind w:firstLine="640" w:firstLineChars="200"/>
        <w:jc w:val="right"/>
        <w:rPr>
          <w:rFonts w:hint="eastAsia" w:ascii="仿宋_GB2312" w:eastAsia="仿宋_GB2312"/>
          <w:sz w:val="32"/>
          <w:szCs w:val="32"/>
        </w:rPr>
      </w:pPr>
    </w:p>
    <w:p>
      <w:pPr>
        <w:pStyle w:val="4"/>
        <w:shd w:val="clear" w:color="auto" w:fill="FFFFFF"/>
        <w:wordWrap w:val="0"/>
        <w:spacing w:before="0" w:beforeAutospacing="0" w:after="0" w:afterAutospacing="0" w:line="560" w:lineRule="exact"/>
        <w:ind w:firstLine="640" w:firstLineChars="200"/>
        <w:jc w:val="right"/>
        <w:rPr>
          <w:rFonts w:hint="eastAsia" w:ascii="仿宋_GB2312" w:eastAsia="仿宋_GB2312"/>
          <w:sz w:val="32"/>
          <w:szCs w:val="32"/>
        </w:rPr>
      </w:pPr>
    </w:p>
    <w:p>
      <w:pPr>
        <w:pStyle w:val="4"/>
        <w:shd w:val="clear" w:color="auto" w:fill="FFFFFF"/>
        <w:wordWrap w:val="0"/>
        <w:spacing w:before="0" w:beforeAutospacing="0" w:after="0" w:afterAutospacing="0" w:line="560" w:lineRule="exact"/>
        <w:ind w:firstLine="640" w:firstLineChars="200"/>
        <w:jc w:val="right"/>
        <w:rPr>
          <w:rFonts w:hint="eastAsia" w:ascii="仿宋_GB2312" w:eastAsia="仿宋_GB2312"/>
          <w:sz w:val="32"/>
          <w:szCs w:val="32"/>
        </w:rPr>
      </w:pPr>
    </w:p>
    <w:p>
      <w:pPr>
        <w:pStyle w:val="4"/>
        <w:shd w:val="clear" w:color="auto" w:fill="FFFFFF"/>
        <w:wordWrap w:val="0"/>
        <w:spacing w:before="0" w:beforeAutospacing="0" w:after="0" w:afterAutospacing="0" w:line="560" w:lineRule="exact"/>
        <w:ind w:firstLine="640" w:firstLineChars="200"/>
        <w:jc w:val="right"/>
        <w:rPr>
          <w:rFonts w:hint="eastAsia" w:ascii="仿宋_GB2312" w:eastAsia="仿宋_GB2312"/>
          <w:sz w:val="32"/>
          <w:szCs w:val="32"/>
        </w:rPr>
      </w:pPr>
    </w:p>
    <w:p>
      <w:pPr>
        <w:pStyle w:val="4"/>
        <w:shd w:val="clear" w:color="auto" w:fill="FFFFFF"/>
        <w:wordWrap w:val="0"/>
        <w:spacing w:before="0" w:beforeAutospacing="0" w:after="0" w:afterAutospacing="0" w:line="560" w:lineRule="exact"/>
        <w:ind w:firstLine="640" w:firstLineChars="200"/>
        <w:jc w:val="right"/>
        <w:rPr>
          <w:rFonts w:hint="eastAsia" w:ascii="仿宋_GB2312" w:eastAsia="仿宋_GB2312"/>
          <w:sz w:val="32"/>
          <w:szCs w:val="32"/>
        </w:rPr>
      </w:pPr>
    </w:p>
    <w:p>
      <w:pPr>
        <w:pStyle w:val="4"/>
        <w:shd w:val="clear" w:color="auto" w:fill="FFFFFF"/>
        <w:wordWrap w:val="0"/>
        <w:spacing w:before="0" w:beforeAutospacing="0" w:after="0" w:afterAutospacing="0" w:line="560" w:lineRule="exact"/>
        <w:ind w:firstLine="640" w:firstLineChars="200"/>
        <w:jc w:val="right"/>
        <w:rPr>
          <w:rFonts w:hint="eastAsia" w:ascii="仿宋_GB2312" w:eastAsia="仿宋_GB2312"/>
          <w:sz w:val="32"/>
          <w:szCs w:val="32"/>
        </w:rPr>
      </w:pPr>
      <w:bookmarkStart w:id="0" w:name="_GoBack"/>
      <w:bookmarkEnd w:id="0"/>
    </w:p>
    <w:p>
      <w:pPr>
        <w:pStyle w:val="4"/>
        <w:shd w:val="clear" w:color="auto" w:fill="FFFFFF"/>
        <w:wordWrap w:val="0"/>
        <w:spacing w:before="0" w:beforeAutospacing="0" w:after="0" w:afterAutospacing="0" w:line="560" w:lineRule="exact"/>
        <w:ind w:firstLine="640" w:firstLineChars="200"/>
        <w:jc w:val="right"/>
        <w:rPr>
          <w:rFonts w:hint="eastAsia" w:ascii="仿宋_GB2312" w:eastAsia="仿宋_GB2312"/>
          <w:sz w:val="32"/>
          <w:szCs w:val="32"/>
        </w:rPr>
      </w:pPr>
    </w:p>
    <w:p>
      <w:pPr>
        <w:pStyle w:val="4"/>
        <w:shd w:val="clear" w:color="auto" w:fill="FFFFFF"/>
        <w:wordWrap w:val="0"/>
        <w:spacing w:before="0" w:beforeAutospacing="0" w:after="0" w:afterAutospacing="0" w:line="560" w:lineRule="exact"/>
        <w:ind w:firstLine="640" w:firstLineChars="200"/>
        <w:jc w:val="right"/>
        <w:rPr>
          <w:rFonts w:hint="eastAsia" w:ascii="仿宋_GB2312" w:eastAsia="仿宋_GB2312"/>
          <w:sz w:val="32"/>
          <w:szCs w:val="32"/>
        </w:rPr>
      </w:pPr>
    </w:p>
    <w:p>
      <w:pPr>
        <w:pStyle w:val="4"/>
        <w:shd w:val="clear" w:color="auto" w:fill="FFFFFF"/>
        <w:wordWrap w:val="0"/>
        <w:spacing w:before="0" w:beforeAutospacing="0" w:after="0" w:afterAutospacing="0" w:line="560" w:lineRule="exact"/>
        <w:ind w:firstLine="640" w:firstLineChars="200"/>
        <w:jc w:val="right"/>
        <w:rPr>
          <w:rFonts w:hint="eastAsia" w:ascii="仿宋_GB2312" w:eastAsia="仿宋_GB2312"/>
          <w:sz w:val="32"/>
          <w:szCs w:val="32"/>
        </w:rPr>
      </w:pPr>
    </w:p>
    <w:p>
      <w:pPr>
        <w:pStyle w:val="4"/>
        <w:shd w:val="clear" w:color="auto" w:fill="FFFFFF"/>
        <w:wordWrap w:val="0"/>
        <w:spacing w:before="0" w:beforeAutospacing="0" w:after="0" w:afterAutospacing="0" w:line="560" w:lineRule="exact"/>
        <w:ind w:firstLine="640" w:firstLineChars="200"/>
        <w:jc w:val="right"/>
        <w:rPr>
          <w:rFonts w:hint="eastAsia" w:ascii="仿宋_GB2312" w:eastAsia="仿宋_GB2312"/>
          <w:sz w:val="32"/>
          <w:szCs w:val="32"/>
        </w:rPr>
      </w:pPr>
    </w:p>
    <w:p>
      <w:pPr>
        <w:pStyle w:val="4"/>
        <w:shd w:val="clear" w:color="auto" w:fill="FFFFFF"/>
        <w:wordWrap w:val="0"/>
        <w:spacing w:before="0" w:beforeAutospacing="0" w:after="0" w:afterAutospacing="0" w:line="560" w:lineRule="exact"/>
        <w:ind w:firstLine="640" w:firstLineChars="200"/>
        <w:jc w:val="right"/>
        <w:rPr>
          <w:rFonts w:hint="eastAsia" w:ascii="仿宋_GB2312" w:eastAsia="仿宋_GB2312"/>
          <w:sz w:val="32"/>
          <w:szCs w:val="32"/>
        </w:rPr>
      </w:pPr>
    </w:p>
    <w:p>
      <w:pPr>
        <w:pStyle w:val="4"/>
        <w:shd w:val="clear" w:color="auto" w:fill="FFFFFF"/>
        <w:wordWrap w:val="0"/>
        <w:spacing w:before="0" w:beforeAutospacing="0" w:after="0" w:afterAutospacing="0" w:line="560" w:lineRule="exact"/>
        <w:ind w:firstLine="640" w:firstLineChars="200"/>
        <w:jc w:val="right"/>
        <w:rPr>
          <w:rFonts w:hint="eastAsia" w:ascii="仿宋_GB2312" w:eastAsia="仿宋_GB2312"/>
          <w:sz w:val="32"/>
          <w:szCs w:val="32"/>
        </w:rPr>
      </w:pPr>
    </w:p>
    <w:p>
      <w:pPr>
        <w:pStyle w:val="4"/>
        <w:shd w:val="clear" w:color="auto" w:fill="FFFFFF"/>
        <w:wordWrap w:val="0"/>
        <w:spacing w:before="0" w:beforeAutospacing="0" w:after="0" w:afterAutospacing="0" w:line="560" w:lineRule="exact"/>
        <w:ind w:firstLine="640" w:firstLineChars="200"/>
        <w:jc w:val="right"/>
        <w:rPr>
          <w:rFonts w:hint="eastAsia" w:ascii="仿宋_GB2312" w:eastAsia="仿宋_GB2312"/>
          <w:sz w:val="32"/>
          <w:szCs w:val="32"/>
        </w:rPr>
      </w:pPr>
    </w:p>
    <w:p>
      <w:pPr>
        <w:pStyle w:val="4"/>
        <w:shd w:val="clear" w:color="auto" w:fill="FFFFFF"/>
        <w:wordWrap w:val="0"/>
        <w:spacing w:before="0" w:beforeAutospacing="0" w:after="0" w:afterAutospacing="0" w:line="560" w:lineRule="exact"/>
        <w:ind w:firstLine="640" w:firstLineChars="200"/>
        <w:jc w:val="right"/>
        <w:rPr>
          <w:rFonts w:hint="eastAsia" w:ascii="仿宋_GB2312" w:eastAsia="仿宋_GB2312"/>
          <w:sz w:val="32"/>
          <w:szCs w:val="32"/>
        </w:rPr>
      </w:pPr>
    </w:p>
    <w:p>
      <w:pPr>
        <w:pStyle w:val="4"/>
        <w:shd w:val="clear" w:color="auto" w:fill="FFFFFF"/>
        <w:wordWrap w:val="0"/>
        <w:spacing w:before="0" w:beforeAutospacing="0" w:after="0" w:afterAutospacing="0" w:line="560" w:lineRule="exact"/>
        <w:ind w:firstLine="640" w:firstLineChars="200"/>
        <w:jc w:val="right"/>
        <w:rPr>
          <w:rFonts w:hint="eastAsia" w:ascii="仿宋_GB2312" w:eastAsia="仿宋_GB2312"/>
          <w:sz w:val="32"/>
          <w:szCs w:val="32"/>
        </w:rPr>
      </w:pPr>
    </w:p>
    <w:p>
      <w:pPr>
        <w:pStyle w:val="4"/>
        <w:shd w:val="clear" w:color="auto" w:fill="FFFFFF"/>
        <w:wordWrap w:val="0"/>
        <w:spacing w:before="0" w:beforeAutospacing="0" w:after="0" w:afterAutospacing="0" w:line="560" w:lineRule="exact"/>
        <w:ind w:firstLine="640" w:firstLineChars="200"/>
        <w:jc w:val="right"/>
        <w:rPr>
          <w:rFonts w:hint="eastAsia" w:ascii="仿宋_GB2312" w:eastAsia="仿宋_GB2312"/>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18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附件</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18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峨边彝族自治县</w:t>
      </w: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2</w:t>
      </w:r>
      <w:r>
        <w:rPr>
          <w:rFonts w:hint="eastAsia" w:ascii="方正小标宋简体" w:hAnsi="方正小标宋简体" w:eastAsia="方正小标宋简体" w:cs="方正小标宋简体"/>
          <w:b w:val="0"/>
          <w:bCs w:val="0"/>
          <w:sz w:val="44"/>
          <w:szCs w:val="44"/>
        </w:rPr>
        <w:t>年招聘特岗教师</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180"/>
        <w:jc w:val="center"/>
        <w:textAlignment w:val="auto"/>
        <w:rPr>
          <w:rFonts w:ascii="宋体" w:hAnsi="宋体" w:cs="宋体"/>
          <w:bCs/>
          <w:color w:val="000000"/>
          <w:kern w:val="0"/>
          <w:sz w:val="36"/>
          <w:szCs w:val="28"/>
        </w:rPr>
      </w:pPr>
      <w:r>
        <w:rPr>
          <w:rFonts w:hint="eastAsia" w:ascii="方正小标宋简体" w:hAnsi="方正小标宋简体" w:eastAsia="方正小标宋简体" w:cs="方正小标宋简体"/>
          <w:b w:val="0"/>
          <w:bCs w:val="0"/>
          <w:sz w:val="44"/>
          <w:szCs w:val="44"/>
        </w:rPr>
        <w:t>考生新冠肺炎疫情防控告知暨承诺书</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180"/>
        <w:jc w:val="left"/>
        <w:textAlignment w:val="auto"/>
        <w:rPr>
          <w:rFonts w:ascii="宋体" w:hAnsi="宋体" w:cs="宋体"/>
          <w:bCs/>
          <w:color w:val="000000"/>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jc w:val="left"/>
        <w:textAlignment w:val="auto"/>
        <w:rPr>
          <w:rFonts w:ascii="宋体" w:hAnsi="宋体" w:cs="Arial"/>
          <w:color w:val="333333"/>
          <w:kern w:val="0"/>
          <w:sz w:val="24"/>
          <w:szCs w:val="24"/>
        </w:rPr>
      </w:pPr>
      <w:r>
        <w:rPr>
          <w:rFonts w:hint="eastAsia" w:ascii="宋体" w:hAnsi="宋体" w:cs="Arial"/>
          <w:color w:val="333333"/>
          <w:kern w:val="0"/>
          <w:sz w:val="24"/>
          <w:szCs w:val="24"/>
        </w:rPr>
        <w:t>本人</w:t>
      </w:r>
      <w:r>
        <w:rPr>
          <w:rFonts w:ascii="宋体" w:hAnsi="宋体" w:cs="Arial"/>
          <w:color w:val="333333"/>
          <w:kern w:val="0"/>
          <w:sz w:val="24"/>
          <w:szCs w:val="24"/>
        </w:rPr>
        <w:t>在疫情防控期间，</w:t>
      </w:r>
      <w:r>
        <w:rPr>
          <w:rFonts w:hint="eastAsia" w:ascii="宋体" w:hAnsi="宋体" w:cs="Arial"/>
          <w:color w:val="333333"/>
          <w:kern w:val="0"/>
          <w:sz w:val="24"/>
          <w:szCs w:val="24"/>
        </w:rPr>
        <w:t>本次考试</w:t>
      </w:r>
      <w:r>
        <w:rPr>
          <w:rFonts w:ascii="宋体" w:hAnsi="宋体" w:cs="Arial"/>
          <w:color w:val="333333"/>
          <w:kern w:val="0"/>
          <w:sz w:val="24"/>
          <w:szCs w:val="24"/>
        </w:rPr>
        <w:t>前特此承诺以下事项：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jc w:val="left"/>
        <w:textAlignment w:val="auto"/>
        <w:rPr>
          <w:rFonts w:ascii="宋体" w:hAnsi="宋体" w:cs="Arial"/>
          <w:color w:val="333333"/>
          <w:kern w:val="0"/>
          <w:sz w:val="24"/>
          <w:szCs w:val="24"/>
        </w:rPr>
      </w:pPr>
      <w:r>
        <w:rPr>
          <w:rFonts w:ascii="宋体" w:hAnsi="宋体" w:cs="Arial"/>
          <w:color w:val="333333"/>
          <w:kern w:val="0"/>
          <w:sz w:val="24"/>
          <w:szCs w:val="24"/>
        </w:rPr>
        <w:t>一、本人承诺遵守各项法律法规和</w:t>
      </w:r>
      <w:r>
        <w:rPr>
          <w:rFonts w:hint="eastAsia" w:ascii="宋体" w:hAnsi="宋体" w:cs="Arial"/>
          <w:color w:val="333333"/>
          <w:kern w:val="0"/>
          <w:sz w:val="24"/>
          <w:szCs w:val="24"/>
        </w:rPr>
        <w:t>本地</w:t>
      </w:r>
      <w:r>
        <w:rPr>
          <w:rFonts w:ascii="宋体" w:hAnsi="宋体" w:cs="Arial"/>
          <w:color w:val="333333"/>
          <w:kern w:val="0"/>
          <w:sz w:val="24"/>
          <w:szCs w:val="24"/>
        </w:rPr>
        <w:t>相关疫情防控管理规定，在</w:t>
      </w:r>
      <w:r>
        <w:rPr>
          <w:rFonts w:hint="eastAsia" w:ascii="宋体" w:hAnsi="宋体" w:cs="Arial"/>
          <w:color w:val="333333"/>
          <w:kern w:val="0"/>
          <w:sz w:val="24"/>
          <w:szCs w:val="24"/>
        </w:rPr>
        <w:t>考试</w:t>
      </w:r>
      <w:r>
        <w:rPr>
          <w:rFonts w:ascii="宋体" w:hAnsi="宋体" w:cs="Arial"/>
          <w:color w:val="333333"/>
          <w:kern w:val="0"/>
          <w:sz w:val="24"/>
          <w:szCs w:val="24"/>
        </w:rPr>
        <w:t>期间增强安全意识，提高防护意识，全程戴好口罩，不摘下、不漏口鼻。</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jc w:val="left"/>
        <w:textAlignment w:val="auto"/>
        <w:rPr>
          <w:rFonts w:ascii="宋体" w:hAnsi="宋体" w:cs="Arial"/>
          <w:color w:val="333333"/>
          <w:kern w:val="0"/>
          <w:sz w:val="24"/>
          <w:szCs w:val="24"/>
        </w:rPr>
      </w:pPr>
      <w:r>
        <w:rPr>
          <w:rFonts w:ascii="宋体" w:hAnsi="宋体" w:cs="Arial"/>
          <w:color w:val="333333"/>
          <w:kern w:val="0"/>
          <w:sz w:val="24"/>
          <w:szCs w:val="24"/>
        </w:rPr>
        <w:t>二、本人声明身体健康无异常，无发热、咳嗽、呼吸困难等症状，不居住在已经确诊病例小区范围内。</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jc w:val="left"/>
        <w:textAlignment w:val="auto"/>
        <w:rPr>
          <w:rFonts w:ascii="宋体" w:hAnsi="宋体" w:cs="Arial"/>
          <w:color w:val="333333"/>
          <w:kern w:val="0"/>
          <w:sz w:val="24"/>
          <w:szCs w:val="24"/>
        </w:rPr>
      </w:pPr>
      <w:r>
        <w:rPr>
          <w:rFonts w:ascii="宋体" w:hAnsi="宋体" w:cs="Arial"/>
          <w:color w:val="333333"/>
          <w:kern w:val="0"/>
          <w:sz w:val="24"/>
          <w:szCs w:val="24"/>
        </w:rPr>
        <w:t>三、本人声明自当日进入</w:t>
      </w:r>
      <w:r>
        <w:rPr>
          <w:rFonts w:hint="eastAsia" w:ascii="宋体" w:hAnsi="宋体" w:cs="Arial"/>
          <w:color w:val="333333"/>
          <w:kern w:val="0"/>
          <w:sz w:val="24"/>
          <w:szCs w:val="24"/>
        </w:rPr>
        <w:t>考场</w:t>
      </w:r>
      <w:r>
        <w:rPr>
          <w:rFonts w:ascii="宋体" w:hAnsi="宋体" w:cs="Arial"/>
          <w:color w:val="333333"/>
          <w:kern w:val="0"/>
          <w:sz w:val="24"/>
          <w:szCs w:val="24"/>
        </w:rPr>
        <w:t>前溯15天内，本人没有到过</w:t>
      </w:r>
      <w:r>
        <w:rPr>
          <w:rFonts w:hint="eastAsia" w:ascii="宋体" w:hAnsi="宋体" w:cs="Arial"/>
          <w:color w:val="333333"/>
          <w:kern w:val="0"/>
          <w:sz w:val="24"/>
          <w:szCs w:val="24"/>
        </w:rPr>
        <w:t>中高风险</w:t>
      </w:r>
      <w:r>
        <w:rPr>
          <w:rFonts w:ascii="宋体" w:hAnsi="宋体" w:cs="Arial"/>
          <w:color w:val="333333"/>
          <w:kern w:val="0"/>
          <w:sz w:val="24"/>
          <w:szCs w:val="24"/>
        </w:rPr>
        <w:t>疫区，也没有与</w:t>
      </w:r>
      <w:r>
        <w:rPr>
          <w:rFonts w:hint="eastAsia" w:ascii="宋体" w:hAnsi="宋体" w:cs="Arial"/>
          <w:color w:val="333333"/>
          <w:kern w:val="0"/>
          <w:sz w:val="24"/>
          <w:szCs w:val="24"/>
        </w:rPr>
        <w:t>中高风险</w:t>
      </w:r>
      <w:r>
        <w:rPr>
          <w:rFonts w:ascii="宋体" w:hAnsi="宋体" w:cs="Arial"/>
          <w:color w:val="333333"/>
          <w:kern w:val="0"/>
          <w:sz w:val="24"/>
          <w:szCs w:val="24"/>
        </w:rPr>
        <w:t>疫区人员和疑似、确诊病例患者的有接触史。</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jc w:val="left"/>
        <w:textAlignment w:val="auto"/>
        <w:rPr>
          <w:rFonts w:ascii="宋体" w:hAnsi="宋体" w:cs="Arial"/>
          <w:color w:val="333333"/>
          <w:kern w:val="0"/>
          <w:sz w:val="24"/>
          <w:szCs w:val="24"/>
        </w:rPr>
      </w:pPr>
      <w:r>
        <w:rPr>
          <w:rFonts w:ascii="宋体" w:hAnsi="宋体" w:cs="Arial"/>
          <w:color w:val="333333"/>
          <w:kern w:val="0"/>
          <w:sz w:val="24"/>
          <w:szCs w:val="24"/>
        </w:rPr>
        <w:t>四、本人声明本人家庭主要成员和社会关系人没有到过</w:t>
      </w:r>
      <w:r>
        <w:rPr>
          <w:rFonts w:hint="eastAsia" w:ascii="宋体" w:hAnsi="宋体" w:cs="Arial"/>
          <w:color w:val="333333"/>
          <w:kern w:val="0"/>
          <w:sz w:val="24"/>
          <w:szCs w:val="24"/>
        </w:rPr>
        <w:t>中高风险</w:t>
      </w:r>
      <w:r>
        <w:rPr>
          <w:rFonts w:ascii="宋体" w:hAnsi="宋体" w:cs="Arial"/>
          <w:color w:val="333333"/>
          <w:kern w:val="0"/>
          <w:sz w:val="24"/>
          <w:szCs w:val="24"/>
        </w:rPr>
        <w:t>疫区，也没有与</w:t>
      </w:r>
      <w:r>
        <w:rPr>
          <w:rFonts w:hint="eastAsia" w:ascii="宋体" w:hAnsi="宋体" w:cs="Arial"/>
          <w:color w:val="333333"/>
          <w:kern w:val="0"/>
          <w:sz w:val="24"/>
          <w:szCs w:val="24"/>
        </w:rPr>
        <w:t>中高风险</w:t>
      </w:r>
      <w:r>
        <w:rPr>
          <w:rFonts w:ascii="宋体" w:hAnsi="宋体" w:cs="Arial"/>
          <w:color w:val="333333"/>
          <w:kern w:val="0"/>
          <w:sz w:val="24"/>
          <w:szCs w:val="24"/>
        </w:rPr>
        <w:t>疫区人员和疑似、确诊病例患者的有接触史。</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jc w:val="left"/>
        <w:textAlignment w:val="auto"/>
        <w:rPr>
          <w:rFonts w:ascii="宋体" w:hAnsi="宋体" w:cs="Arial"/>
          <w:color w:val="333333"/>
          <w:kern w:val="0"/>
          <w:sz w:val="24"/>
          <w:szCs w:val="24"/>
        </w:rPr>
      </w:pPr>
      <w:r>
        <w:rPr>
          <w:rFonts w:ascii="宋体" w:hAnsi="宋体" w:cs="Arial"/>
          <w:color w:val="333333"/>
          <w:kern w:val="0"/>
          <w:sz w:val="24"/>
          <w:szCs w:val="24"/>
        </w:rPr>
        <w:t>五、本人知道国家关于违反《传染病防治法》最高可处7年徒刑的规定，积极配合</w:t>
      </w:r>
      <w:r>
        <w:rPr>
          <w:rFonts w:hint="eastAsia" w:ascii="宋体" w:hAnsi="宋体" w:cs="Arial"/>
          <w:color w:val="333333"/>
          <w:kern w:val="0"/>
          <w:sz w:val="24"/>
          <w:szCs w:val="24"/>
        </w:rPr>
        <w:t>考务</w:t>
      </w:r>
      <w:r>
        <w:rPr>
          <w:rFonts w:ascii="宋体" w:hAnsi="宋体" w:cs="Arial"/>
          <w:color w:val="333333"/>
          <w:kern w:val="0"/>
          <w:sz w:val="24"/>
          <w:szCs w:val="24"/>
        </w:rPr>
        <w:t>人员采取调查、防护隔离、消毒等疫情防控处置措施。</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jc w:val="left"/>
        <w:textAlignment w:val="auto"/>
        <w:rPr>
          <w:rFonts w:ascii="宋体" w:hAnsi="宋体" w:cs="Arial"/>
          <w:color w:val="333333"/>
          <w:kern w:val="0"/>
          <w:sz w:val="24"/>
          <w:szCs w:val="24"/>
        </w:rPr>
      </w:pPr>
      <w:r>
        <w:rPr>
          <w:rFonts w:ascii="宋体" w:hAnsi="宋体" w:cs="Arial"/>
          <w:color w:val="333333"/>
          <w:kern w:val="0"/>
          <w:sz w:val="24"/>
          <w:szCs w:val="24"/>
        </w:rPr>
        <w:t>六、本人承诺所提供的所有信息保证真实，绝无隐瞒。</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964" w:firstLineChars="400"/>
        <w:jc w:val="left"/>
        <w:textAlignment w:val="auto"/>
        <w:rPr>
          <w:rFonts w:ascii="宋体" w:hAnsi="宋体" w:cs="Arial"/>
          <w:b/>
          <w:color w:val="FF0000"/>
          <w:kern w:val="0"/>
          <w:sz w:val="24"/>
          <w:szCs w:val="24"/>
        </w:rPr>
      </w:pPr>
      <w:r>
        <w:rPr>
          <w:rFonts w:ascii="宋体" w:hAnsi="宋体" w:cs="Arial"/>
          <w:b/>
          <w:color w:val="FF0000"/>
          <w:kern w:val="0"/>
          <w:sz w:val="24"/>
          <w:szCs w:val="24"/>
        </w:rPr>
        <w:t>本人接受并完全理解了以上规定</w:t>
      </w:r>
      <w:r>
        <w:rPr>
          <w:rFonts w:hint="eastAsia" w:ascii="宋体" w:hAnsi="宋体" w:cs="Arial"/>
          <w:b/>
          <w:color w:val="FF0000"/>
          <w:kern w:val="0"/>
          <w:sz w:val="24"/>
          <w:szCs w:val="24"/>
        </w:rPr>
        <w:t>，</w:t>
      </w:r>
      <w:r>
        <w:rPr>
          <w:rFonts w:ascii="宋体" w:hAnsi="宋体" w:cs="Arial"/>
          <w:b/>
          <w:color w:val="FF0000"/>
          <w:kern w:val="0"/>
          <w:sz w:val="24"/>
          <w:szCs w:val="24"/>
        </w:rPr>
        <w:t>严格遵守信守承诺，如果违反，自愿承担责任。</w:t>
      </w:r>
    </w:p>
    <w:p>
      <w:pPr>
        <w:keepNext w:val="0"/>
        <w:keepLines w:val="0"/>
        <w:pageBreakBefore w:val="0"/>
        <w:widowControl/>
        <w:shd w:val="clear" w:color="auto" w:fill="FFFFFF"/>
        <w:tabs>
          <w:tab w:val="left" w:pos="4820"/>
          <w:tab w:val="left" w:pos="5103"/>
        </w:tabs>
        <w:kinsoku/>
        <w:wordWrap/>
        <w:overflowPunct/>
        <w:topLinePunct w:val="0"/>
        <w:autoSpaceDE/>
        <w:autoSpaceDN/>
        <w:bidi w:val="0"/>
        <w:adjustRightInd/>
        <w:snapToGrid/>
        <w:spacing w:line="560" w:lineRule="exact"/>
        <w:ind w:firstLine="480" w:firstLineChars="200"/>
        <w:jc w:val="left"/>
        <w:textAlignment w:val="auto"/>
        <w:rPr>
          <w:rFonts w:ascii="宋体" w:hAnsi="宋体" w:cs="Arial"/>
          <w:color w:val="333333"/>
          <w:kern w:val="0"/>
          <w:sz w:val="24"/>
          <w:szCs w:val="24"/>
        </w:rPr>
      </w:pPr>
      <w:r>
        <w:rPr>
          <w:rFonts w:hint="eastAsia" w:ascii="宋体" w:hAnsi="宋体" w:cs="Arial"/>
          <w:color w:val="333333"/>
          <w:kern w:val="0"/>
          <w:sz w:val="24"/>
          <w:szCs w:val="24"/>
        </w:rPr>
        <w:t>承诺人</w:t>
      </w:r>
      <w:r>
        <w:rPr>
          <w:rFonts w:ascii="宋体" w:hAnsi="宋体" w:cs="Arial"/>
          <w:color w:val="333333"/>
          <w:kern w:val="0"/>
          <w:sz w:val="24"/>
          <w:szCs w:val="24"/>
        </w:rPr>
        <w:t>身份证号码：</w:t>
      </w:r>
      <w:r>
        <w:rPr>
          <w:rFonts w:hint="eastAsia" w:ascii="宋体" w:hAnsi="宋体" w:cs="Arial"/>
          <w:color w:val="333333"/>
          <w:kern w:val="0"/>
          <w:sz w:val="24"/>
          <w:szCs w:val="24"/>
          <w:u w:val="single"/>
        </w:rPr>
        <w:t xml:space="preserve"> </w:t>
      </w:r>
      <w:r>
        <w:rPr>
          <w:rFonts w:ascii="宋体" w:hAnsi="宋体" w:cs="Arial"/>
          <w:color w:val="333333"/>
          <w:kern w:val="0"/>
          <w:sz w:val="24"/>
          <w:szCs w:val="24"/>
          <w:u w:val="single"/>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jc w:val="left"/>
        <w:textAlignment w:val="auto"/>
        <w:rPr>
          <w:rFonts w:ascii="宋体" w:hAnsi="宋体" w:cs="Arial"/>
          <w:color w:val="333333"/>
          <w:kern w:val="0"/>
          <w:sz w:val="24"/>
          <w:szCs w:val="24"/>
          <w:u w:val="single"/>
        </w:rPr>
      </w:pPr>
      <w:r>
        <w:rPr>
          <w:rFonts w:hint="eastAsia" w:ascii="宋体" w:hAnsi="宋体" w:cs="Arial"/>
          <w:color w:val="333333"/>
          <w:kern w:val="0"/>
          <w:sz w:val="24"/>
          <w:szCs w:val="24"/>
        </w:rPr>
        <w:t>承诺人</w:t>
      </w:r>
      <w:r>
        <w:rPr>
          <w:rFonts w:ascii="宋体" w:hAnsi="宋体" w:cs="Arial"/>
          <w:color w:val="333333"/>
          <w:kern w:val="0"/>
          <w:sz w:val="24"/>
          <w:szCs w:val="24"/>
        </w:rPr>
        <w:t>联系电话：</w:t>
      </w:r>
      <w:r>
        <w:rPr>
          <w:rFonts w:hint="eastAsia" w:ascii="宋体" w:hAnsi="宋体" w:cs="Arial"/>
          <w:color w:val="333333"/>
          <w:kern w:val="0"/>
          <w:sz w:val="24"/>
          <w:szCs w:val="24"/>
          <w:u w:val="single"/>
        </w:rPr>
        <w:t xml:space="preserve"> </w:t>
      </w:r>
      <w:r>
        <w:rPr>
          <w:rFonts w:ascii="宋体" w:hAnsi="宋体" w:cs="Arial"/>
          <w:color w:val="333333"/>
          <w:kern w:val="0"/>
          <w:sz w:val="24"/>
          <w:szCs w:val="24"/>
          <w:u w:val="single"/>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jc w:val="left"/>
        <w:textAlignment w:val="auto"/>
        <w:rPr>
          <w:rFonts w:ascii="宋体" w:hAnsi="宋体" w:cs="Arial"/>
          <w:color w:val="333333"/>
          <w:kern w:val="0"/>
          <w:sz w:val="24"/>
          <w:szCs w:val="24"/>
          <w:u w:val="single"/>
        </w:rPr>
      </w:pPr>
      <w:r>
        <w:rPr>
          <w:rFonts w:hint="eastAsia" w:ascii="宋体" w:hAnsi="宋体" w:cs="Arial"/>
          <w:color w:val="333333"/>
          <w:kern w:val="0"/>
          <w:sz w:val="24"/>
          <w:szCs w:val="24"/>
        </w:rPr>
        <w:t>承诺人</w:t>
      </w:r>
      <w:r>
        <w:rPr>
          <w:rFonts w:ascii="宋体" w:hAnsi="宋体" w:cs="Arial"/>
          <w:color w:val="333333"/>
          <w:kern w:val="0"/>
          <w:sz w:val="24"/>
          <w:szCs w:val="24"/>
        </w:rPr>
        <w:t>：</w:t>
      </w:r>
      <w:r>
        <w:rPr>
          <w:rFonts w:hint="eastAsia" w:ascii="宋体" w:hAnsi="宋体" w:cs="Arial"/>
          <w:color w:val="333333"/>
          <w:kern w:val="0"/>
          <w:sz w:val="24"/>
          <w:szCs w:val="24"/>
          <w:u w:val="single"/>
        </w:rPr>
        <w:t xml:space="preserve"> </w:t>
      </w:r>
      <w:r>
        <w:rPr>
          <w:rFonts w:ascii="宋体" w:hAnsi="宋体" w:cs="Arial"/>
          <w:color w:val="333333"/>
          <w:kern w:val="0"/>
          <w:sz w:val="24"/>
          <w:szCs w:val="24"/>
          <w:u w:val="single"/>
        </w:rPr>
        <w:t xml:space="preserve">                 </w:t>
      </w:r>
      <w:r>
        <w:rPr>
          <w:rFonts w:hint="eastAsia" w:ascii="宋体" w:hAnsi="宋体" w:cs="Arial"/>
          <w:color w:val="333333"/>
          <w:kern w:val="0"/>
          <w:sz w:val="24"/>
          <w:szCs w:val="24"/>
        </w:rPr>
        <w:t>（亲笔签名）</w:t>
      </w:r>
    </w:p>
    <w:p>
      <w:pPr>
        <w:keepNext w:val="0"/>
        <w:keepLines w:val="0"/>
        <w:pageBreakBefore w:val="0"/>
        <w:widowControl/>
        <w:shd w:val="clear" w:color="auto" w:fill="FFFFFF"/>
        <w:tabs>
          <w:tab w:val="left" w:pos="5103"/>
          <w:tab w:val="left" w:pos="5245"/>
        </w:tabs>
        <w:kinsoku/>
        <w:wordWrap/>
        <w:overflowPunct/>
        <w:topLinePunct w:val="0"/>
        <w:autoSpaceDE/>
        <w:autoSpaceDN/>
        <w:bidi w:val="0"/>
        <w:adjustRightInd/>
        <w:snapToGrid/>
        <w:spacing w:line="560" w:lineRule="exact"/>
        <w:ind w:firstLine="480" w:firstLineChars="200"/>
        <w:jc w:val="left"/>
        <w:textAlignment w:val="auto"/>
        <w:rPr>
          <w:rFonts w:ascii="仿宋_GB2312" w:hAnsi="Times New Roman" w:eastAsia="仿宋_GB2312" w:cs="Times New Roman"/>
          <w:sz w:val="32"/>
          <w:szCs w:val="32"/>
        </w:rPr>
      </w:pPr>
      <w:r>
        <w:rPr>
          <w:rFonts w:hint="eastAsia" w:ascii="宋体" w:hAnsi="宋体" w:cs="Arial"/>
          <w:color w:val="333333"/>
          <w:kern w:val="0"/>
          <w:sz w:val="24"/>
          <w:szCs w:val="24"/>
        </w:rPr>
        <w:t xml:space="preserve">日 </w:t>
      </w:r>
      <w:r>
        <w:rPr>
          <w:rFonts w:ascii="宋体" w:hAnsi="宋体" w:cs="Arial"/>
          <w:color w:val="333333"/>
          <w:kern w:val="0"/>
          <w:sz w:val="24"/>
          <w:szCs w:val="24"/>
        </w:rPr>
        <w:t xml:space="preserve"> </w:t>
      </w:r>
      <w:r>
        <w:rPr>
          <w:rFonts w:hint="eastAsia" w:ascii="宋体" w:hAnsi="宋体" w:cs="Arial"/>
          <w:color w:val="333333"/>
          <w:kern w:val="0"/>
          <w:sz w:val="24"/>
          <w:szCs w:val="24"/>
        </w:rPr>
        <w:t>期：</w:t>
      </w:r>
      <w:r>
        <w:rPr>
          <w:rFonts w:hint="eastAsia" w:ascii="宋体" w:hAnsi="宋体" w:cs="Arial"/>
          <w:color w:val="333333"/>
          <w:kern w:val="0"/>
          <w:sz w:val="24"/>
          <w:szCs w:val="24"/>
          <w:u w:val="single"/>
        </w:rPr>
        <w:t xml:space="preserve"> </w:t>
      </w:r>
      <w:r>
        <w:rPr>
          <w:rFonts w:ascii="宋体" w:hAnsi="宋体" w:cs="Arial"/>
          <w:color w:val="333333"/>
          <w:kern w:val="0"/>
          <w:sz w:val="24"/>
          <w:szCs w:val="24"/>
          <w:u w:val="single"/>
        </w:rPr>
        <w:t xml:space="preserve">                             </w:t>
      </w:r>
      <w:r>
        <w:rPr>
          <w:rFonts w:hint="eastAsia" w:ascii="仿宋_GB2312" w:eastAsia="仿宋_GB2312"/>
          <w:sz w:val="32"/>
          <w:szCs w:val="32"/>
        </w:rPr>
        <w:t xml:space="preserve">       </w:t>
      </w:r>
    </w:p>
    <w:sectPr>
      <w:footerReference r:id="rId3" w:type="default"/>
      <w:footerReference r:id="rId4" w:type="even"/>
      <w:pgSz w:w="11906" w:h="16838"/>
      <w:pgMar w:top="2098" w:right="1474" w:bottom="1984" w:left="1587" w:header="851" w:footer="1587" w:gutter="0"/>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ind w:right="420" w:right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AQ5FbsFgIAABUEAAAOAAAAAAAA&#10;AAEAIAAAAB8BAABkcnMvZTJvRG9jLnhtbFBLBQYAAAAABgAGAFkBAACnBQAAAAA=&#10;">
              <v:fill on="f" focussize="0,0"/>
              <v:stroke on="f" weight="0.5pt"/>
              <v:imagedata o:title=""/>
              <o:lock v:ext="edit" aspectratio="f"/>
              <v:textbox inset="0mm,0mm,0mm,0mm" style="mso-fit-shape-to-text:t;">
                <w:txbxContent>
                  <w:p>
                    <w:pPr>
                      <w:snapToGrid w:val="0"/>
                      <w:ind w:right="420" w:right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ind w:left="420" w:left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BPia+8FgIAABUEAAAOAAAAAAAA&#10;AAEAIAAAAB8BAABkcnMvZTJvRG9jLnhtbFBLBQYAAAAABgAGAFkBAACnBQAAAAA=&#10;">
              <v:fill on="f" focussize="0,0"/>
              <v:stroke on="f" weight="0.5pt"/>
              <v:imagedata o:title=""/>
              <o:lock v:ext="edit" aspectratio="f"/>
              <v:textbox inset="0mm,0mm,0mm,0mm" style="mso-fit-shape-to-text:t;">
                <w:txbxContent>
                  <w:p>
                    <w:pPr>
                      <w:snapToGrid w:val="0"/>
                      <w:ind w:left="420" w:left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yMDk0ZGZjYzcxZjhiMGExMjI1MzA2MzhiNDdiZjgifQ=="/>
  </w:docVars>
  <w:rsids>
    <w:rsidRoot w:val="002C08F0"/>
    <w:rsid w:val="000006DC"/>
    <w:rsid w:val="00056D0A"/>
    <w:rsid w:val="00064959"/>
    <w:rsid w:val="00094AC2"/>
    <w:rsid w:val="000966D7"/>
    <w:rsid w:val="00116E3D"/>
    <w:rsid w:val="00230E6E"/>
    <w:rsid w:val="002472D6"/>
    <w:rsid w:val="002C08F0"/>
    <w:rsid w:val="00390A25"/>
    <w:rsid w:val="00402BCD"/>
    <w:rsid w:val="0042357F"/>
    <w:rsid w:val="005471C0"/>
    <w:rsid w:val="00547E00"/>
    <w:rsid w:val="00801148"/>
    <w:rsid w:val="00926D23"/>
    <w:rsid w:val="00972378"/>
    <w:rsid w:val="009A736E"/>
    <w:rsid w:val="009C635E"/>
    <w:rsid w:val="009F6101"/>
    <w:rsid w:val="00A52D31"/>
    <w:rsid w:val="00A97358"/>
    <w:rsid w:val="00B15BD7"/>
    <w:rsid w:val="00B77ADB"/>
    <w:rsid w:val="00CC4C48"/>
    <w:rsid w:val="00D90E79"/>
    <w:rsid w:val="03BE123B"/>
    <w:rsid w:val="064769AA"/>
    <w:rsid w:val="0747160B"/>
    <w:rsid w:val="08927198"/>
    <w:rsid w:val="097B0BAC"/>
    <w:rsid w:val="0B48477F"/>
    <w:rsid w:val="0D0F5346"/>
    <w:rsid w:val="0D5A175D"/>
    <w:rsid w:val="0DD05CAB"/>
    <w:rsid w:val="16614411"/>
    <w:rsid w:val="1AC12C2C"/>
    <w:rsid w:val="1B8B3C97"/>
    <w:rsid w:val="1E0C08C4"/>
    <w:rsid w:val="23063AE6"/>
    <w:rsid w:val="24BC4197"/>
    <w:rsid w:val="25195581"/>
    <w:rsid w:val="273241C8"/>
    <w:rsid w:val="28601A03"/>
    <w:rsid w:val="30166AB6"/>
    <w:rsid w:val="34956D48"/>
    <w:rsid w:val="353C7FAD"/>
    <w:rsid w:val="35935CF9"/>
    <w:rsid w:val="36004202"/>
    <w:rsid w:val="370F0211"/>
    <w:rsid w:val="3EF24C30"/>
    <w:rsid w:val="405F4CB6"/>
    <w:rsid w:val="41290BF8"/>
    <w:rsid w:val="44EA3FFF"/>
    <w:rsid w:val="4522572A"/>
    <w:rsid w:val="47E961D9"/>
    <w:rsid w:val="49152B17"/>
    <w:rsid w:val="49A56756"/>
    <w:rsid w:val="4A3B54C1"/>
    <w:rsid w:val="4C8C0C58"/>
    <w:rsid w:val="4D673033"/>
    <w:rsid w:val="4DBB11FC"/>
    <w:rsid w:val="4FCF45C7"/>
    <w:rsid w:val="50365D68"/>
    <w:rsid w:val="505E0D6C"/>
    <w:rsid w:val="55531340"/>
    <w:rsid w:val="563F5CE8"/>
    <w:rsid w:val="5A6154A5"/>
    <w:rsid w:val="5BBD6FDC"/>
    <w:rsid w:val="5BBF2E55"/>
    <w:rsid w:val="5C2D1EAE"/>
    <w:rsid w:val="5D771B0E"/>
    <w:rsid w:val="5E3628A5"/>
    <w:rsid w:val="5FB44F75"/>
    <w:rsid w:val="60CF5B30"/>
    <w:rsid w:val="627E0316"/>
    <w:rsid w:val="62D82AFF"/>
    <w:rsid w:val="647260F7"/>
    <w:rsid w:val="65CC4339"/>
    <w:rsid w:val="696C7B65"/>
    <w:rsid w:val="70483C84"/>
    <w:rsid w:val="71DA4F98"/>
    <w:rsid w:val="72281684"/>
    <w:rsid w:val="75DD2AA4"/>
    <w:rsid w:val="75FB10C3"/>
    <w:rsid w:val="7624245B"/>
    <w:rsid w:val="7AF26177"/>
    <w:rsid w:val="7E765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1543</Words>
  <Characters>1567</Characters>
  <Lines>7</Lines>
  <Paragraphs>2</Paragraphs>
  <TotalTime>2</TotalTime>
  <ScaleCrop>false</ScaleCrop>
  <LinksUpToDate>false</LinksUpToDate>
  <CharactersWithSpaces>1691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2020-08-02T15:12:00Z</dcterms:created>
  <dc:creator>Administrator</dc:creator>
  <cp:lastModifiedBy>Administrator</cp:lastModifiedBy>
  <cp:lastPrinted>2018-08-27T01:44:00Z</cp:lastPrinted>
  <dcterms:modified xsi:type="dcterms:W3CDTF">2022-07-06T03:02:35Z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8DAE9A236B634F1E9DE9E10470473C7E</vt:lpwstr>
  </property>
</Properties>
</file>