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C4CE1">
      <w:pPr>
        <w:spacing w:before="139" w:line="218" w:lineRule="auto"/>
        <w:ind w:left="3239"/>
        <w:rPr>
          <w:rFonts w:hint="eastAsia" w:ascii="方正小标宋简体" w:hAnsi="方正小标宋简体" w:eastAsia="方正小标宋简体" w:cs="方正小标宋简体"/>
          <w:b/>
          <w:bCs/>
          <w:spacing w:val="-1"/>
          <w:sz w:val="44"/>
          <w:szCs w:val="44"/>
        </w:rPr>
      </w:pPr>
    </w:p>
    <w:p w14:paraId="0F6C1DD4">
      <w:pPr>
        <w:spacing w:line="416" w:lineRule="auto"/>
        <w:rPr>
          <w:rFonts w:hint="eastAsia" w:ascii="方正小标宋简体" w:hAnsi="方正小标宋简体" w:eastAsia="方正小标宋简体" w:cs="方正小标宋简体"/>
          <w:sz w:val="44"/>
          <w:szCs w:val="44"/>
        </w:rPr>
      </w:pPr>
    </w:p>
    <w:p w14:paraId="1DE63118">
      <w:pPr>
        <w:pStyle w:val="2"/>
        <w:rPr>
          <w:rFonts w:hint="eastAsia" w:ascii="方正小标宋简体" w:hAnsi="方正小标宋简体" w:eastAsia="方正小标宋简体" w:cs="方正小标宋简体"/>
          <w:sz w:val="44"/>
          <w:szCs w:val="44"/>
        </w:rPr>
      </w:pPr>
    </w:p>
    <w:p w14:paraId="34AC62C0">
      <w:pPr>
        <w:pStyle w:val="2"/>
        <w:rPr>
          <w:rFonts w:hint="eastAsia" w:ascii="方正小标宋简体" w:hAnsi="方正小标宋简体" w:eastAsia="方正小标宋简体" w:cs="方正小标宋简体"/>
          <w:sz w:val="44"/>
          <w:szCs w:val="44"/>
        </w:rPr>
      </w:pPr>
    </w:p>
    <w:p w14:paraId="3CD6B1DD">
      <w:pPr>
        <w:pStyle w:val="2"/>
        <w:rPr>
          <w:rFonts w:hint="eastAsia" w:ascii="方正小标宋简体" w:hAnsi="方正小标宋简体" w:eastAsia="方正小标宋简体" w:cs="方正小标宋简体"/>
          <w:sz w:val="44"/>
          <w:szCs w:val="44"/>
        </w:rPr>
      </w:pPr>
    </w:p>
    <w:p w14:paraId="4D7F704B">
      <w:pPr>
        <w:pStyle w:val="2"/>
        <w:rPr>
          <w:rFonts w:hint="eastAsia" w:ascii="方正小标宋简体" w:hAnsi="方正小标宋简体" w:eastAsia="方正小标宋简体" w:cs="方正小标宋简体"/>
          <w:sz w:val="44"/>
          <w:szCs w:val="44"/>
        </w:rPr>
      </w:pPr>
    </w:p>
    <w:p w14:paraId="2521CE47">
      <w:pPr>
        <w:spacing w:before="140" w:line="224" w:lineRule="auto"/>
        <w:ind w:left="447"/>
        <w:jc w:val="center"/>
        <w:rPr>
          <w:rFonts w:hint="eastAsia" w:ascii="方正小标宋简体" w:hAnsi="方正小标宋简体" w:eastAsia="方正小标宋简体" w:cs="方正小标宋简体"/>
          <w:b/>
          <w:bCs/>
          <w:spacing w:val="4"/>
          <w:sz w:val="44"/>
          <w:szCs w:val="44"/>
        </w:rPr>
      </w:pPr>
      <w:r>
        <w:rPr>
          <w:rFonts w:hint="eastAsia" w:ascii="方正小标宋简体" w:hAnsi="方正小标宋简体" w:eastAsia="方正小标宋简体" w:cs="方正小标宋简体"/>
          <w:b/>
          <w:bCs/>
          <w:spacing w:val="4"/>
          <w:sz w:val="44"/>
          <w:szCs w:val="44"/>
        </w:rPr>
        <w:t>中共峨边彝族自治县委统战部</w:t>
      </w:r>
    </w:p>
    <w:p w14:paraId="2E9B4491">
      <w:pPr>
        <w:spacing w:before="140" w:line="224" w:lineRule="auto"/>
        <w:ind w:left="447"/>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1"/>
          <w:sz w:val="44"/>
          <w:szCs w:val="44"/>
        </w:rPr>
        <w:t>202</w:t>
      </w:r>
      <w:r>
        <w:rPr>
          <w:rFonts w:hint="eastAsia" w:ascii="方正小标宋简体" w:hAnsi="方正小标宋简体" w:eastAsia="方正小标宋简体" w:cs="方正小标宋简体"/>
          <w:b/>
          <w:bCs/>
          <w:spacing w:val="-1"/>
          <w:sz w:val="44"/>
          <w:szCs w:val="44"/>
          <w:lang w:val="en-US" w:eastAsia="zh-CN"/>
        </w:rPr>
        <w:t>4</w:t>
      </w:r>
      <w:r>
        <w:rPr>
          <w:rFonts w:hint="eastAsia" w:ascii="方正小标宋简体" w:hAnsi="方正小标宋简体" w:eastAsia="方正小标宋简体" w:cs="方正小标宋简体"/>
          <w:b/>
          <w:bCs/>
          <w:spacing w:val="-1"/>
          <w:sz w:val="44"/>
          <w:szCs w:val="44"/>
        </w:rPr>
        <w:t>年度</w:t>
      </w:r>
      <w:r>
        <w:rPr>
          <w:rFonts w:hint="eastAsia" w:ascii="方正小标宋简体" w:hAnsi="方正小标宋简体" w:eastAsia="方正小标宋简体" w:cs="方正小标宋简体"/>
          <w:b/>
          <w:bCs/>
          <w:spacing w:val="4"/>
          <w:sz w:val="44"/>
          <w:szCs w:val="44"/>
          <w:lang w:val="en-US" w:eastAsia="zh-CN"/>
        </w:rPr>
        <w:t>部门</w:t>
      </w:r>
      <w:r>
        <w:rPr>
          <w:rFonts w:hint="eastAsia" w:ascii="方正小标宋简体" w:hAnsi="方正小标宋简体" w:eastAsia="方正小标宋简体" w:cs="方正小标宋简体"/>
          <w:b/>
          <w:bCs/>
          <w:spacing w:val="4"/>
          <w:sz w:val="44"/>
          <w:szCs w:val="44"/>
        </w:rPr>
        <w:t>决算</w:t>
      </w:r>
    </w:p>
    <w:p w14:paraId="7E1017DE">
      <w:pPr>
        <w:pStyle w:val="17"/>
        <w:jc w:val="center"/>
        <w:rPr>
          <w:rFonts w:hint="eastAsia" w:ascii="方正小标宋简体" w:hAnsi="方正小标宋简体" w:eastAsia="方正小标宋简体" w:cs="方正小标宋简体"/>
          <w:sz w:val="44"/>
          <w:szCs w:val="44"/>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447EF5A8">
      <w:pPr>
        <w:widowControl/>
        <w:ind w:firstLine="3360" w:firstLineChars="700"/>
        <w:jc w:val="both"/>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93C1E28">
      <w:pPr>
        <w:widowControl/>
        <w:jc w:val="center"/>
        <w:rPr>
          <w:rFonts w:ascii="Times New Roman" w:hAnsi="Times New Roman" w:eastAsia="黑体" w:cstheme="minorBidi"/>
          <w:color w:val="auto"/>
          <w:sz w:val="28"/>
          <w:szCs w:val="28"/>
          <w:highlight w:val="none"/>
        </w:rPr>
      </w:pPr>
    </w:p>
    <w:p w14:paraId="359FE1B2">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8 </w:t>
      </w:r>
      <w:r>
        <w:rPr>
          <w:rFonts w:hint="eastAsia" w:ascii="Times New Roman" w:hAnsi="Times New Roman" w:eastAsia="仿宋_GB2312" w:cs="仿宋_GB2312"/>
          <w:color w:val="auto"/>
          <w:sz w:val="32"/>
          <w:szCs w:val="32"/>
          <w:highlight w:val="none"/>
        </w:rPr>
        <w:t>日</w:t>
      </w:r>
    </w:p>
    <w:p w14:paraId="2724366A">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部门</w:t>
      </w:r>
      <w:r>
        <w:rPr>
          <w:rFonts w:hint="eastAsia" w:ascii="Times New Roman" w:hAnsi="Times New Roman" w:eastAsia="黑体" w:cs="黑体"/>
          <w:color w:val="auto"/>
          <w:sz w:val="32"/>
          <w:szCs w:val="32"/>
          <w:highlight w:val="none"/>
        </w:rPr>
        <w:t>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2E8308F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部门</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006709B4">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6E1A9AF9">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2024年度部门</w:t>
      </w:r>
      <w:r>
        <w:rPr>
          <w:rFonts w:hint="eastAsia" w:ascii="Times New Roman" w:hAnsi="Times New Roman" w:eastAsia="黑体" w:cs="黑体"/>
          <w:color w:val="auto"/>
          <w:sz w:val="32"/>
          <w:szCs w:val="32"/>
          <w:highlight w:val="none"/>
        </w:rPr>
        <w:t>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BA3C533">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3848CC7">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432F09B8">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2D5F51E7">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5134CDD7">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490CC6D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04CDB9D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0EB47CE0">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543E2755">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34DBB15C">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25192BE3">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0B5F0782">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0934F039">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62</w:t>
      </w:r>
    </w:p>
    <w:p w14:paraId="64E5E718">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2507B9A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31229F8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50214C67">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71A4AE4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0E2030B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05E34AFB">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4E015B36">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654D78C7">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57A238FA">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707EA8A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7FF12CD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29E04531">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62</w:t>
      </w:r>
    </w:p>
    <w:p w14:paraId="06142C1F">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6658DF7F">
      <w:pPr>
        <w:pStyle w:val="4"/>
        <w:numPr>
          <w:ilvl w:val="0"/>
          <w:numId w:val="1"/>
        </w:numPr>
        <w:jc w:val="center"/>
        <w:rPr>
          <w:rStyle w:val="18"/>
          <w:rFonts w:hint="eastAsia" w:ascii="Times New Roman" w:hAnsi="Times New Roman" w:eastAsia="方正小标宋简体" w:cs="方正小标宋简体"/>
          <w:b w:val="0"/>
          <w:bCs w:val="0"/>
          <w:color w:val="auto"/>
          <w:highlight w:val="none"/>
        </w:rPr>
      </w:pPr>
      <w:r>
        <w:rPr>
          <w:rFonts w:hint="eastAsia" w:ascii="Times New Roman" w:hAnsi="Times New Roman" w:eastAsia="方正小标宋简体" w:cs="方正小标宋简体"/>
          <w:b w:val="0"/>
          <w:color w:val="auto"/>
          <w:highlight w:val="none"/>
        </w:rPr>
        <w:t xml:space="preserve"> </w:t>
      </w:r>
      <w:r>
        <w:rPr>
          <w:rStyle w:val="18"/>
          <w:rFonts w:hint="eastAsia" w:ascii="Times New Roman" w:hAnsi="Times New Roman" w:eastAsia="方正小标宋简体" w:cs="方正小标宋简体"/>
          <w:b w:val="0"/>
          <w:bCs w:val="0"/>
          <w:color w:val="auto"/>
          <w:highlight w:val="none"/>
        </w:rPr>
        <w:t>部门概况</w:t>
      </w:r>
    </w:p>
    <w:p w14:paraId="51DCB54B">
      <w:pPr>
        <w:pStyle w:val="5"/>
        <w:rPr>
          <w:rFonts w:ascii="Times New Roman" w:hAnsi="Times New Roman"/>
          <w:color w:val="auto"/>
          <w:highlight w:val="none"/>
        </w:rPr>
      </w:pPr>
      <w:r>
        <w:rPr>
          <w:rFonts w:hint="eastAsia" w:ascii="Times New Roman" w:hAnsi="Times New Roman" w:eastAsia="黑体"/>
          <w:b w:val="0"/>
          <w:color w:val="auto"/>
          <w:highlight w:val="none"/>
        </w:rPr>
        <w:t>一、</w:t>
      </w:r>
      <w:r>
        <w:rPr>
          <w:rFonts w:hint="eastAsia" w:ascii="Times New Roman" w:hAnsi="Times New Roman" w:eastAsia="黑体"/>
          <w:b w:val="0"/>
          <w:color w:val="auto"/>
          <w:highlight w:val="none"/>
          <w:lang w:eastAsia="zh-CN"/>
        </w:rPr>
        <w:t>部门职责</w:t>
      </w:r>
    </w:p>
    <w:p w14:paraId="50C2F87D">
      <w:pPr>
        <w:keepNext w:val="0"/>
        <w:keepLines w:val="0"/>
        <w:pageBreakBefore w:val="0"/>
        <w:widowControl/>
        <w:kinsoku w:val="0"/>
        <w:wordWrap/>
        <w:overflowPunct/>
        <w:topLinePunct w:val="0"/>
        <w:autoSpaceDE w:val="0"/>
        <w:autoSpaceDN w:val="0"/>
        <w:bidi w:val="0"/>
        <w:adjustRightInd w:val="0"/>
        <w:snapToGrid w:val="0"/>
        <w:spacing w:before="101" w:line="240" w:lineRule="auto"/>
        <w:ind w:right="11" w:firstLine="334" w:firstLineChars="100"/>
        <w:jc w:val="both"/>
        <w:textAlignment w:val="baseline"/>
        <w:outlineLvl w:val="2"/>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一是负责协调、监督、检查全县统一战线工作。宣传贯</w:t>
      </w:r>
      <w:r>
        <w:rPr>
          <w:rFonts w:hint="eastAsia" w:ascii="仿宋_GB2312" w:hAnsi="仿宋_GB2312" w:eastAsia="仿宋_GB2312" w:cs="仿宋_GB2312"/>
          <w:snapToGrid w:val="0"/>
          <w:color w:val="000000"/>
          <w:spacing w:val="6"/>
          <w:kern w:val="0"/>
          <w:sz w:val="32"/>
          <w:szCs w:val="32"/>
          <w:lang w:eastAsia="en-US"/>
        </w:rPr>
        <w:t>彻统一战线的理论、方针、政策，</w:t>
      </w:r>
      <w:r>
        <w:rPr>
          <w:rFonts w:hint="eastAsia" w:ascii="仿宋_GB2312" w:hAnsi="仿宋_GB2312" w:eastAsia="仿宋_GB2312" w:cs="仿宋_GB2312"/>
          <w:snapToGrid w:val="0"/>
          <w:color w:val="000000"/>
          <w:spacing w:val="-89"/>
          <w:kern w:val="0"/>
          <w:sz w:val="32"/>
          <w:szCs w:val="32"/>
          <w:lang w:eastAsia="en-US"/>
        </w:rPr>
        <w:t xml:space="preserve"> </w:t>
      </w:r>
      <w:r>
        <w:rPr>
          <w:rFonts w:hint="eastAsia" w:ascii="仿宋_GB2312" w:hAnsi="仿宋_GB2312" w:eastAsia="仿宋_GB2312" w:cs="仿宋_GB2312"/>
          <w:snapToGrid w:val="0"/>
          <w:color w:val="000000"/>
          <w:spacing w:val="6"/>
          <w:kern w:val="0"/>
          <w:sz w:val="32"/>
          <w:szCs w:val="32"/>
          <w:lang w:eastAsia="en-US"/>
        </w:rPr>
        <w:t>向县委反映统一战线</w:t>
      </w:r>
      <w:r>
        <w:rPr>
          <w:rFonts w:hint="eastAsia" w:ascii="仿宋_GB2312" w:hAnsi="仿宋_GB2312" w:eastAsia="仿宋_GB2312" w:cs="仿宋_GB2312"/>
          <w:snapToGrid w:val="0"/>
          <w:color w:val="000000"/>
          <w:spacing w:val="5"/>
          <w:kern w:val="0"/>
          <w:sz w:val="32"/>
          <w:szCs w:val="32"/>
          <w:lang w:eastAsia="en-US"/>
        </w:rPr>
        <w:t>全面</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情况，提出开展统战工作的意见和建议，协调统战工作中的</w:t>
      </w:r>
      <w:r>
        <w:rPr>
          <w:rFonts w:hint="eastAsia" w:ascii="仿宋_GB2312" w:hAnsi="仿宋_GB2312" w:eastAsia="仿宋_GB2312" w:cs="仿宋_GB2312"/>
          <w:snapToGrid w:val="0"/>
          <w:color w:val="000000"/>
          <w:spacing w:val="6"/>
          <w:kern w:val="0"/>
          <w:sz w:val="32"/>
          <w:szCs w:val="32"/>
          <w:lang w:eastAsia="en-US"/>
        </w:rPr>
        <w:t xml:space="preserve"> </w:t>
      </w:r>
      <w:r>
        <w:rPr>
          <w:rFonts w:hint="eastAsia" w:ascii="仿宋_GB2312" w:hAnsi="仿宋_GB2312" w:eastAsia="仿宋_GB2312" w:cs="仿宋_GB2312"/>
          <w:snapToGrid w:val="0"/>
          <w:color w:val="000000"/>
          <w:spacing w:val="7"/>
          <w:kern w:val="0"/>
          <w:sz w:val="32"/>
          <w:szCs w:val="32"/>
          <w:lang w:eastAsia="en-US"/>
        </w:rPr>
        <w:t>重大问题，组织开展统一战线的重大活动。</w:t>
      </w:r>
    </w:p>
    <w:p w14:paraId="536984EE">
      <w:pPr>
        <w:widowControl/>
        <w:kinsoku w:val="0"/>
        <w:autoSpaceDE w:val="0"/>
        <w:autoSpaceDN w:val="0"/>
        <w:adjustRightInd w:val="0"/>
        <w:snapToGrid w:val="0"/>
        <w:spacing w:before="192" w:line="227" w:lineRule="auto"/>
        <w:ind w:right="16"/>
        <w:jc w:val="right"/>
        <w:textAlignment w:val="baseline"/>
        <w:outlineLvl w:val="2"/>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6"/>
          <w:kern w:val="0"/>
          <w:sz w:val="32"/>
          <w:szCs w:val="32"/>
          <w:lang w:val="en-US" w:eastAsia="zh-CN"/>
        </w:rPr>
        <w:t xml:space="preserve">   </w:t>
      </w:r>
      <w:r>
        <w:rPr>
          <w:rFonts w:hint="eastAsia" w:ascii="仿宋_GB2312" w:hAnsi="仿宋_GB2312" w:eastAsia="仿宋_GB2312" w:cs="仿宋_GB2312"/>
          <w:snapToGrid w:val="0"/>
          <w:color w:val="000000"/>
          <w:spacing w:val="6"/>
          <w:kern w:val="0"/>
          <w:sz w:val="32"/>
          <w:szCs w:val="32"/>
          <w:lang w:eastAsia="en-US"/>
        </w:rPr>
        <w:t>二是负责联系无党派人士，及时通报情况，反映他们的</w:t>
      </w:r>
    </w:p>
    <w:p w14:paraId="61244F71">
      <w:pPr>
        <w:widowControl/>
        <w:kinsoku w:val="0"/>
        <w:autoSpaceDE w:val="0"/>
        <w:autoSpaceDN w:val="0"/>
        <w:adjustRightInd w:val="0"/>
        <w:snapToGrid w:val="0"/>
        <w:spacing w:before="96" w:line="278" w:lineRule="auto"/>
        <w:ind w:left="35" w:right="16" w:firstLine="12"/>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8"/>
          <w:kern w:val="0"/>
          <w:sz w:val="32"/>
          <w:szCs w:val="32"/>
          <w:lang w:eastAsia="en-US"/>
        </w:rPr>
        <w:t>意见和建议；研究、贯彻</w:t>
      </w:r>
      <w:r>
        <w:rPr>
          <w:rFonts w:hint="eastAsia" w:ascii="仿宋_GB2312" w:hAnsi="仿宋_GB2312" w:eastAsia="仿宋_GB2312" w:cs="仿宋_GB2312"/>
          <w:snapToGrid w:val="0"/>
          <w:color w:val="000000"/>
          <w:spacing w:val="8"/>
          <w:kern w:val="0"/>
          <w:sz w:val="32"/>
          <w:szCs w:val="32"/>
          <w:lang w:eastAsia="zh-CN"/>
        </w:rPr>
        <w:t>中国共产党领导的多党合作和政治协商制度</w:t>
      </w:r>
      <w:r>
        <w:rPr>
          <w:rFonts w:hint="eastAsia" w:ascii="仿宋_GB2312" w:hAnsi="仿宋_GB2312" w:eastAsia="仿宋_GB2312" w:cs="仿宋_GB2312"/>
          <w:snapToGrid w:val="0"/>
          <w:color w:val="000000"/>
          <w:spacing w:val="8"/>
          <w:kern w:val="0"/>
          <w:sz w:val="32"/>
          <w:szCs w:val="32"/>
          <w:lang w:eastAsia="en-US"/>
        </w:rPr>
        <w:t>，落实中央、省委、市委、县委关于发挥无党派代</w:t>
      </w:r>
      <w:r>
        <w:rPr>
          <w:rFonts w:hint="eastAsia" w:ascii="仿宋_GB2312" w:hAnsi="仿宋_GB2312" w:eastAsia="仿宋_GB2312" w:cs="仿宋_GB2312"/>
          <w:snapToGrid w:val="0"/>
          <w:color w:val="000000"/>
          <w:spacing w:val="13"/>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表人士参政议政和民主监督作用的工作；受县委委托，向无党派人士通报中央、省委、市委、县委的重大决定和指示精</w:t>
      </w:r>
      <w:r>
        <w:rPr>
          <w:rFonts w:hint="eastAsia" w:ascii="仿宋_GB2312" w:hAnsi="仿宋_GB2312" w:eastAsia="仿宋_GB2312" w:cs="仿宋_GB2312"/>
          <w:snapToGrid w:val="0"/>
          <w:color w:val="000000"/>
          <w:spacing w:val="-7"/>
          <w:kern w:val="0"/>
          <w:sz w:val="32"/>
          <w:szCs w:val="32"/>
          <w:lang w:eastAsia="en-US"/>
        </w:rPr>
        <w:t>神。</w:t>
      </w:r>
    </w:p>
    <w:p w14:paraId="0E7B707F">
      <w:pPr>
        <w:keepNext w:val="0"/>
        <w:keepLines w:val="0"/>
        <w:pageBreakBefore w:val="0"/>
        <w:widowControl/>
        <w:kinsoku w:val="0"/>
        <w:wordWrap/>
        <w:overflowPunct/>
        <w:topLinePunct w:val="0"/>
        <w:autoSpaceDE w:val="0"/>
        <w:autoSpaceDN w:val="0"/>
        <w:bidi w:val="0"/>
        <w:adjustRightInd w:val="0"/>
        <w:snapToGrid w:val="0"/>
        <w:spacing w:before="190" w:line="240" w:lineRule="auto"/>
        <w:ind w:right="11" w:firstLine="668" w:firstLineChars="200"/>
        <w:jc w:val="both"/>
        <w:textAlignment w:val="baseline"/>
        <w:outlineLvl w:val="2"/>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三是负责调查研究、协调检查有关民族和</w:t>
      </w:r>
      <w:r>
        <w:rPr>
          <w:rFonts w:hint="eastAsia" w:ascii="仿宋_GB2312" w:hAnsi="仿宋_GB2312" w:eastAsia="仿宋_GB2312" w:cs="仿宋_GB2312"/>
          <w:snapToGrid w:val="0"/>
          <w:color w:val="000000"/>
          <w:spacing w:val="7"/>
          <w:kern w:val="0"/>
          <w:sz w:val="32"/>
          <w:szCs w:val="32"/>
          <w:lang w:eastAsia="zh-CN"/>
        </w:rPr>
        <w:t>党的宗教工作基本方针</w:t>
      </w:r>
      <w:r>
        <w:rPr>
          <w:rFonts w:hint="eastAsia" w:ascii="仿宋_GB2312" w:hAnsi="仿宋_GB2312" w:eastAsia="仿宋_GB2312" w:cs="仿宋_GB2312"/>
          <w:snapToGrid w:val="0"/>
          <w:color w:val="000000"/>
          <w:spacing w:val="8"/>
          <w:kern w:val="0"/>
          <w:sz w:val="32"/>
          <w:szCs w:val="32"/>
          <w:lang w:eastAsia="en-US"/>
        </w:rPr>
        <w:t>、政策的贯彻执行；联系少数民族代表人士；协助有关</w:t>
      </w:r>
      <w:r>
        <w:rPr>
          <w:rFonts w:hint="eastAsia" w:ascii="仿宋_GB2312" w:hAnsi="仿宋_GB2312" w:eastAsia="仿宋_GB2312" w:cs="仿宋_GB2312"/>
          <w:snapToGrid w:val="0"/>
          <w:color w:val="000000"/>
          <w:spacing w:val="6"/>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部门做好少数民族党外干部的培养和举荐工作。</w:t>
      </w:r>
    </w:p>
    <w:p w14:paraId="597B9567">
      <w:pPr>
        <w:widowControl/>
        <w:kinsoku w:val="0"/>
        <w:autoSpaceDE w:val="0"/>
        <w:autoSpaceDN w:val="0"/>
        <w:adjustRightInd w:val="0"/>
        <w:snapToGrid w:val="0"/>
        <w:spacing w:before="195" w:line="226" w:lineRule="auto"/>
        <w:ind w:right="16"/>
        <w:jc w:val="right"/>
        <w:textAlignment w:val="baseline"/>
        <w:outlineLvl w:val="2"/>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5"/>
          <w:kern w:val="0"/>
          <w:sz w:val="32"/>
          <w:szCs w:val="32"/>
          <w:lang w:val="en-US" w:eastAsia="zh-CN"/>
        </w:rPr>
        <w:t xml:space="preserve">   </w:t>
      </w:r>
      <w:r>
        <w:rPr>
          <w:rFonts w:hint="eastAsia" w:ascii="仿宋_GB2312" w:hAnsi="仿宋_GB2312" w:eastAsia="仿宋_GB2312" w:cs="仿宋_GB2312"/>
          <w:snapToGrid w:val="0"/>
          <w:color w:val="000000"/>
          <w:spacing w:val="5"/>
          <w:kern w:val="0"/>
          <w:sz w:val="32"/>
          <w:szCs w:val="32"/>
          <w:lang w:eastAsia="en-US"/>
        </w:rPr>
        <w:t>四是负责开展以祖国统一为重点的海外统战工作；联系</w:t>
      </w:r>
    </w:p>
    <w:p w14:paraId="29C7C95D">
      <w:pPr>
        <w:widowControl/>
        <w:kinsoku w:val="0"/>
        <w:autoSpaceDE w:val="0"/>
        <w:autoSpaceDN w:val="0"/>
        <w:adjustRightInd w:val="0"/>
        <w:snapToGrid w:val="0"/>
        <w:spacing w:before="100" w:line="273" w:lineRule="auto"/>
        <w:ind w:left="42" w:right="16" w:hanging="5"/>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8"/>
          <w:kern w:val="0"/>
          <w:sz w:val="32"/>
          <w:szCs w:val="32"/>
          <w:lang w:eastAsia="en-US"/>
        </w:rPr>
        <w:t>香港、澳门和海外有关社团及代表人士；归口管理台湾在野</w:t>
      </w:r>
      <w:r>
        <w:rPr>
          <w:rFonts w:hint="eastAsia" w:ascii="仿宋_GB2312" w:hAnsi="仿宋_GB2312" w:eastAsia="仿宋_GB2312" w:cs="仿宋_GB2312"/>
          <w:snapToGrid w:val="0"/>
          <w:color w:val="000000"/>
          <w:spacing w:val="11"/>
          <w:kern w:val="0"/>
          <w:sz w:val="32"/>
          <w:szCs w:val="32"/>
          <w:lang w:eastAsia="en-US"/>
        </w:rPr>
        <w:t xml:space="preserve"> </w:t>
      </w:r>
      <w:r>
        <w:rPr>
          <w:rFonts w:hint="eastAsia" w:ascii="仿宋_GB2312" w:hAnsi="仿宋_GB2312" w:eastAsia="仿宋_GB2312" w:cs="仿宋_GB2312"/>
          <w:snapToGrid w:val="0"/>
          <w:color w:val="000000"/>
          <w:spacing w:val="8"/>
          <w:kern w:val="0"/>
          <w:sz w:val="32"/>
          <w:szCs w:val="32"/>
          <w:lang w:eastAsia="en-US"/>
        </w:rPr>
        <w:t>党派、政治团体的来访工作；协调指导做好台胞、台属的有</w:t>
      </w:r>
      <w:r>
        <w:rPr>
          <w:rFonts w:hint="eastAsia" w:ascii="仿宋_GB2312" w:hAnsi="仿宋_GB2312" w:eastAsia="仿宋_GB2312" w:cs="仿宋_GB2312"/>
          <w:snapToGrid w:val="0"/>
          <w:color w:val="000000"/>
          <w:spacing w:val="6"/>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关工作。</w:t>
      </w:r>
    </w:p>
    <w:p w14:paraId="498F7F0A">
      <w:pPr>
        <w:widowControl/>
        <w:kinsoku w:val="0"/>
        <w:autoSpaceDE w:val="0"/>
        <w:autoSpaceDN w:val="0"/>
        <w:adjustRightInd w:val="0"/>
        <w:snapToGrid w:val="0"/>
        <w:spacing w:before="66" w:line="273" w:lineRule="auto"/>
        <w:ind w:right="111" w:firstLine="720" w:firstLineChars="200"/>
        <w:jc w:val="both"/>
        <w:textAlignment w:val="baseline"/>
        <w:rPr>
          <w:rFonts w:hint="eastAsia" w:ascii="仿宋_GB2312" w:hAnsi="仿宋_GB2312" w:eastAsia="仿宋_GB2312" w:cs="仿宋_GB2312"/>
          <w:sz w:val="32"/>
          <w:szCs w:val="32"/>
        </w:rPr>
        <w:sectPr>
          <w:footerReference r:id="rId6" w:type="default"/>
          <w:pgSz w:w="11906" w:h="16839"/>
          <w:pgMar w:top="1431" w:right="1785" w:bottom="885" w:left="1785" w:header="0" w:footer="720" w:gutter="0"/>
          <w:pgNumType w:fmt="decimal"/>
          <w:cols w:space="720" w:num="1"/>
        </w:sectPr>
      </w:pPr>
      <w:r>
        <w:rPr>
          <w:rFonts w:hint="eastAsia" w:ascii="仿宋_GB2312" w:hAnsi="仿宋_GB2312" w:eastAsia="仿宋_GB2312" w:cs="仿宋_GB2312"/>
          <w:snapToGrid w:val="0"/>
          <w:color w:val="000000"/>
          <w:spacing w:val="20"/>
          <w:kern w:val="0"/>
          <w:sz w:val="32"/>
          <w:szCs w:val="32"/>
          <w:lang w:eastAsia="en-US"/>
        </w:rPr>
        <w:t>五是负责党外人士的政治安排；会同有关部门做好培</w:t>
      </w:r>
      <w:r>
        <w:rPr>
          <w:rFonts w:hint="eastAsia" w:ascii="仿宋_GB2312" w:hAnsi="仿宋_GB2312" w:eastAsia="仿宋_GB2312" w:cs="仿宋_GB2312"/>
          <w:snapToGrid w:val="0"/>
          <w:color w:val="000000"/>
          <w:spacing w:val="8"/>
          <w:kern w:val="0"/>
          <w:sz w:val="32"/>
          <w:szCs w:val="32"/>
          <w:lang w:eastAsia="en-US"/>
        </w:rPr>
        <w:t>养、考察、选拔、推荐、安排党外人士担任政府和司法机关领导职务的工作；做好党外后备干部和新的代表人士队伍的建设工作；受县委委托，领导县工商联党组、指导县工商联工作，协调工商联做好干部管理工作；协调指导县政府宗教</w:t>
      </w:r>
      <w:r>
        <w:rPr>
          <w:rFonts w:hint="eastAsia" w:ascii="仿宋_GB2312" w:hAnsi="仿宋_GB2312" w:eastAsia="仿宋_GB2312" w:cs="仿宋_GB2312"/>
          <w:snapToGrid w:val="0"/>
          <w:color w:val="000000"/>
          <w:spacing w:val="16"/>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事务办公室工作</w:t>
      </w:r>
    </w:p>
    <w:p w14:paraId="427560DD">
      <w:pPr>
        <w:keepNext w:val="0"/>
        <w:keepLines w:val="0"/>
        <w:pageBreakBefore w:val="0"/>
        <w:widowControl/>
        <w:kinsoku w:val="0"/>
        <w:wordWrap/>
        <w:overflowPunct/>
        <w:topLinePunct w:val="0"/>
        <w:autoSpaceDE w:val="0"/>
        <w:autoSpaceDN w:val="0"/>
        <w:bidi w:val="0"/>
        <w:adjustRightInd w:val="0"/>
        <w:snapToGrid w:val="0"/>
        <w:spacing w:before="194" w:line="240" w:lineRule="auto"/>
        <w:ind w:firstLine="720" w:firstLineChars="200"/>
        <w:jc w:val="left"/>
        <w:textAlignment w:val="baseline"/>
        <w:outlineLvl w:val="2"/>
        <w:rPr>
          <w:rFonts w:hint="eastAsia" w:ascii="仿宋_GB2312" w:hAnsi="仿宋_GB2312" w:eastAsia="仿宋_GB2312" w:cs="仿宋_GB2312"/>
          <w:snapToGrid w:val="0"/>
          <w:color w:val="000000"/>
          <w:kern w:val="0"/>
          <w:sz w:val="32"/>
          <w:szCs w:val="32"/>
          <w:lang w:eastAsia="en-US"/>
        </w:rPr>
      </w:pPr>
      <w:bookmarkStart w:id="0" w:name="bookmark33"/>
      <w:bookmarkEnd w:id="0"/>
      <w:r>
        <w:rPr>
          <w:rFonts w:hint="eastAsia" w:ascii="仿宋_GB2312" w:hAnsi="仿宋_GB2312" w:eastAsia="仿宋_GB2312" w:cs="仿宋_GB2312"/>
          <w:snapToGrid w:val="0"/>
          <w:color w:val="000000"/>
          <w:spacing w:val="20"/>
          <w:kern w:val="0"/>
          <w:sz w:val="32"/>
          <w:szCs w:val="32"/>
          <w:lang w:eastAsia="en-US"/>
        </w:rPr>
        <w:t>六是调查研究并反映我县非公有制经济代表人士的情</w:t>
      </w:r>
      <w:r>
        <w:rPr>
          <w:rFonts w:hint="eastAsia" w:ascii="仿宋_GB2312" w:hAnsi="仿宋_GB2312" w:eastAsia="仿宋_GB2312" w:cs="仿宋_GB2312"/>
          <w:snapToGrid w:val="0"/>
          <w:color w:val="000000"/>
          <w:spacing w:val="6"/>
          <w:kern w:val="0"/>
          <w:sz w:val="32"/>
          <w:szCs w:val="32"/>
          <w:lang w:eastAsia="en-US"/>
        </w:rPr>
        <w:t>况，协调关系，提出政策建议；</w:t>
      </w:r>
      <w:r>
        <w:rPr>
          <w:rFonts w:hint="eastAsia" w:ascii="仿宋_GB2312" w:hAnsi="仿宋_GB2312" w:eastAsia="仿宋_GB2312" w:cs="仿宋_GB2312"/>
          <w:snapToGrid w:val="0"/>
          <w:color w:val="000000"/>
          <w:spacing w:val="-89"/>
          <w:kern w:val="0"/>
          <w:sz w:val="32"/>
          <w:szCs w:val="32"/>
          <w:lang w:eastAsia="en-US"/>
        </w:rPr>
        <w:t xml:space="preserve"> </w:t>
      </w:r>
      <w:r>
        <w:rPr>
          <w:rFonts w:hint="eastAsia" w:ascii="仿宋_GB2312" w:hAnsi="仿宋_GB2312" w:eastAsia="仿宋_GB2312" w:cs="仿宋_GB2312"/>
          <w:snapToGrid w:val="0"/>
          <w:color w:val="000000"/>
          <w:spacing w:val="6"/>
          <w:kern w:val="0"/>
          <w:sz w:val="32"/>
          <w:szCs w:val="32"/>
          <w:lang w:eastAsia="en-US"/>
        </w:rPr>
        <w:t>团结、帮助、引导、教育</w:t>
      </w:r>
      <w:r>
        <w:rPr>
          <w:rFonts w:hint="eastAsia" w:ascii="仿宋_GB2312" w:hAnsi="仿宋_GB2312" w:eastAsia="仿宋_GB2312" w:cs="仿宋_GB2312"/>
          <w:snapToGrid w:val="0"/>
          <w:color w:val="000000"/>
          <w:spacing w:val="6"/>
          <w:kern w:val="0"/>
          <w:sz w:val="32"/>
          <w:szCs w:val="32"/>
          <w:lang w:eastAsia="zh-CN"/>
        </w:rPr>
        <w:t>非公有制经济</w:t>
      </w:r>
      <w:r>
        <w:rPr>
          <w:rFonts w:hint="eastAsia" w:ascii="仿宋_GB2312" w:hAnsi="仿宋_GB2312" w:eastAsia="仿宋_GB2312" w:cs="仿宋_GB2312"/>
          <w:snapToGrid w:val="0"/>
          <w:color w:val="000000"/>
          <w:spacing w:val="8"/>
          <w:kern w:val="0"/>
          <w:sz w:val="32"/>
          <w:szCs w:val="32"/>
          <w:lang w:eastAsia="en-US"/>
        </w:rPr>
        <w:t>代表人士，积极开展思想政治工作。</w:t>
      </w:r>
    </w:p>
    <w:p w14:paraId="37CA5546">
      <w:pPr>
        <w:keepNext w:val="0"/>
        <w:keepLines w:val="0"/>
        <w:pageBreakBefore w:val="0"/>
        <w:widowControl/>
        <w:kinsoku w:val="0"/>
        <w:wordWrap/>
        <w:overflowPunct/>
        <w:topLinePunct w:val="0"/>
        <w:autoSpaceDE w:val="0"/>
        <w:autoSpaceDN w:val="0"/>
        <w:bidi w:val="0"/>
        <w:adjustRightInd w:val="0"/>
        <w:snapToGrid w:val="0"/>
        <w:spacing w:before="196" w:line="240" w:lineRule="auto"/>
        <w:ind w:firstLine="668" w:firstLineChars="200"/>
        <w:jc w:val="left"/>
        <w:textAlignment w:val="baseline"/>
        <w:outlineLvl w:val="2"/>
        <w:rPr>
          <w:rFonts w:ascii="仿宋" w:hAnsi="仿宋" w:eastAsia="仿宋" w:cs="仿宋"/>
          <w:snapToGrid w:val="0"/>
          <w:color w:val="000000"/>
          <w:kern w:val="0"/>
          <w:sz w:val="31"/>
          <w:szCs w:val="31"/>
          <w:lang w:eastAsia="en-US"/>
        </w:rPr>
      </w:pPr>
      <w:r>
        <w:rPr>
          <w:rFonts w:hint="eastAsia" w:ascii="仿宋_GB2312" w:hAnsi="仿宋_GB2312" w:eastAsia="仿宋_GB2312" w:cs="仿宋_GB2312"/>
          <w:snapToGrid w:val="0"/>
          <w:color w:val="000000"/>
          <w:spacing w:val="7"/>
          <w:kern w:val="0"/>
          <w:sz w:val="32"/>
          <w:szCs w:val="32"/>
          <w:lang w:eastAsia="en-US"/>
        </w:rPr>
        <w:t>七是调查研究党外人士知识分子的情况，反</w:t>
      </w:r>
      <w:r>
        <w:rPr>
          <w:rFonts w:hint="eastAsia" w:ascii="仿宋_GB2312" w:hAnsi="仿宋_GB2312" w:eastAsia="仿宋_GB2312" w:cs="仿宋_GB2312"/>
          <w:snapToGrid w:val="0"/>
          <w:color w:val="000000"/>
          <w:spacing w:val="6"/>
          <w:kern w:val="0"/>
          <w:sz w:val="32"/>
          <w:szCs w:val="32"/>
          <w:lang w:eastAsia="en-US"/>
        </w:rPr>
        <w:t>映意见，协</w:t>
      </w:r>
      <w:r>
        <w:rPr>
          <w:rFonts w:hint="eastAsia" w:ascii="仿宋_GB2312" w:hAnsi="仿宋_GB2312" w:eastAsia="仿宋_GB2312" w:cs="仿宋_GB2312"/>
          <w:snapToGrid w:val="0"/>
          <w:color w:val="000000"/>
          <w:spacing w:val="1"/>
          <w:kern w:val="0"/>
          <w:sz w:val="32"/>
          <w:szCs w:val="32"/>
          <w:lang w:eastAsia="en-US"/>
        </w:rPr>
        <w:t>调关系，提出政策建议；联系并培养党外知识分子代表人</w:t>
      </w:r>
      <w:r>
        <w:rPr>
          <w:rFonts w:hint="eastAsia" w:ascii="仿宋_GB2312" w:hAnsi="仿宋_GB2312" w:eastAsia="仿宋_GB2312" w:cs="仿宋_GB2312"/>
          <w:snapToGrid w:val="0"/>
          <w:color w:val="000000"/>
          <w:kern w:val="0"/>
          <w:sz w:val="32"/>
          <w:szCs w:val="32"/>
          <w:lang w:eastAsia="en-US"/>
        </w:rPr>
        <w:t>士。</w:t>
      </w:r>
    </w:p>
    <w:p w14:paraId="1E63C25C">
      <w:pPr>
        <w:spacing w:line="362" w:lineRule="auto"/>
        <w:rPr>
          <w:rFonts w:hint="eastAsia" w:ascii="仿宋_GB2312" w:hAnsi="仿宋_GB2312" w:eastAsia="仿宋_GB2312" w:cs="仿宋_GB2312"/>
          <w:sz w:val="32"/>
          <w:szCs w:val="32"/>
        </w:rPr>
      </w:pPr>
    </w:p>
    <w:p w14:paraId="7639E790">
      <w:pPr>
        <w:spacing w:before="102" w:line="227" w:lineRule="auto"/>
        <w:ind w:left="672"/>
        <w:outlineLvl w:val="1"/>
        <w:rPr>
          <w:rFonts w:ascii="黑体" w:hAnsi="黑体" w:eastAsia="黑体" w:cs="黑体"/>
          <w:sz w:val="32"/>
          <w:szCs w:val="32"/>
        </w:rPr>
      </w:pPr>
      <w:bookmarkStart w:id="1" w:name="bookmark1"/>
      <w:bookmarkEnd w:id="1"/>
      <w:r>
        <w:rPr>
          <w:rFonts w:ascii="黑体" w:hAnsi="黑体" w:eastAsia="黑体" w:cs="黑体"/>
          <w:spacing w:val="7"/>
          <w:sz w:val="32"/>
          <w:szCs w:val="32"/>
        </w:rPr>
        <w:t>二、机构设置</w:t>
      </w:r>
    </w:p>
    <w:p w14:paraId="713D9731">
      <w:pPr>
        <w:spacing w:line="396" w:lineRule="auto"/>
        <w:rPr>
          <w:rFonts w:ascii="Arial"/>
          <w:sz w:val="21"/>
        </w:rPr>
      </w:pPr>
    </w:p>
    <w:p w14:paraId="517C038D">
      <w:pPr>
        <w:spacing w:before="101" w:line="364" w:lineRule="auto"/>
        <w:ind w:left="36" w:right="113" w:firstLine="839"/>
        <w:jc w:val="both"/>
        <w:rPr>
          <w:rFonts w:ascii="仿宋" w:hAnsi="仿宋" w:eastAsia="仿宋" w:cs="仿宋"/>
          <w:sz w:val="31"/>
          <w:szCs w:val="31"/>
        </w:rPr>
      </w:pPr>
      <w:r>
        <w:rPr>
          <w:rFonts w:ascii="仿宋" w:hAnsi="仿宋" w:eastAsia="仿宋" w:cs="仿宋"/>
          <w:spacing w:val="10"/>
          <w:sz w:val="31"/>
          <w:szCs w:val="31"/>
        </w:rPr>
        <w:t>中共峨边彝族自治县委统战部预算单位</w:t>
      </w:r>
      <w:r>
        <w:rPr>
          <w:rFonts w:ascii="仿宋" w:hAnsi="仿宋" w:eastAsia="仿宋" w:cs="仿宋"/>
          <w:spacing w:val="-29"/>
          <w:sz w:val="31"/>
          <w:szCs w:val="31"/>
        </w:rPr>
        <w:t xml:space="preserve"> </w:t>
      </w:r>
      <w:r>
        <w:rPr>
          <w:rFonts w:ascii="仿宋" w:hAnsi="仿宋" w:eastAsia="仿宋" w:cs="仿宋"/>
          <w:spacing w:val="10"/>
          <w:sz w:val="31"/>
          <w:szCs w:val="31"/>
        </w:rPr>
        <w:t>1</w:t>
      </w:r>
      <w:r>
        <w:rPr>
          <w:rFonts w:ascii="仿宋" w:hAnsi="仿宋" w:eastAsia="仿宋" w:cs="仿宋"/>
          <w:spacing w:val="-45"/>
          <w:sz w:val="31"/>
          <w:szCs w:val="31"/>
        </w:rPr>
        <w:t xml:space="preserve"> </w:t>
      </w:r>
      <w:r>
        <w:rPr>
          <w:rFonts w:ascii="仿宋" w:hAnsi="仿宋" w:eastAsia="仿宋" w:cs="仿宋"/>
          <w:spacing w:val="10"/>
          <w:sz w:val="31"/>
          <w:szCs w:val="31"/>
        </w:rPr>
        <w:t>个，其中行</w:t>
      </w:r>
      <w:r>
        <w:rPr>
          <w:rFonts w:ascii="仿宋" w:hAnsi="仿宋" w:eastAsia="仿宋" w:cs="仿宋"/>
          <w:sz w:val="31"/>
          <w:szCs w:val="31"/>
        </w:rPr>
        <w:t xml:space="preserve"> </w:t>
      </w:r>
      <w:r>
        <w:rPr>
          <w:rFonts w:ascii="仿宋" w:hAnsi="仿宋" w:eastAsia="仿宋" w:cs="仿宋"/>
          <w:spacing w:val="3"/>
          <w:sz w:val="31"/>
          <w:szCs w:val="31"/>
        </w:rPr>
        <w:t>政单位</w:t>
      </w:r>
      <w:r>
        <w:rPr>
          <w:rFonts w:ascii="仿宋" w:hAnsi="仿宋" w:eastAsia="仿宋" w:cs="仿宋"/>
          <w:spacing w:val="-41"/>
          <w:sz w:val="31"/>
          <w:szCs w:val="31"/>
        </w:rPr>
        <w:t xml:space="preserve"> </w:t>
      </w:r>
      <w:r>
        <w:rPr>
          <w:rFonts w:ascii="仿宋" w:hAnsi="仿宋" w:eastAsia="仿宋" w:cs="仿宋"/>
          <w:spacing w:val="3"/>
          <w:sz w:val="31"/>
          <w:szCs w:val="31"/>
        </w:rPr>
        <w:t>1</w:t>
      </w:r>
      <w:r>
        <w:rPr>
          <w:rFonts w:ascii="仿宋" w:hAnsi="仿宋" w:eastAsia="仿宋" w:cs="仿宋"/>
          <w:spacing w:val="-52"/>
          <w:sz w:val="31"/>
          <w:szCs w:val="31"/>
        </w:rPr>
        <w:t xml:space="preserve"> </w:t>
      </w:r>
      <w:r>
        <w:rPr>
          <w:rFonts w:ascii="仿宋" w:hAnsi="仿宋" w:eastAsia="仿宋" w:cs="仿宋"/>
          <w:spacing w:val="3"/>
          <w:sz w:val="31"/>
          <w:szCs w:val="31"/>
        </w:rPr>
        <w:t>个，事业单位</w:t>
      </w:r>
      <w:r>
        <w:rPr>
          <w:rFonts w:ascii="仿宋" w:hAnsi="仿宋" w:eastAsia="仿宋" w:cs="仿宋"/>
          <w:spacing w:val="-60"/>
          <w:sz w:val="31"/>
          <w:szCs w:val="31"/>
        </w:rPr>
        <w:t xml:space="preserve"> </w:t>
      </w:r>
      <w:r>
        <w:rPr>
          <w:rFonts w:ascii="仿宋" w:hAnsi="仿宋" w:eastAsia="仿宋" w:cs="仿宋"/>
          <w:spacing w:val="3"/>
          <w:sz w:val="31"/>
          <w:szCs w:val="31"/>
        </w:rPr>
        <w:t>0</w:t>
      </w:r>
      <w:r>
        <w:rPr>
          <w:rFonts w:ascii="仿宋" w:hAnsi="仿宋" w:eastAsia="仿宋" w:cs="仿宋"/>
          <w:spacing w:val="-52"/>
          <w:sz w:val="31"/>
          <w:szCs w:val="31"/>
        </w:rPr>
        <w:t xml:space="preserve"> </w:t>
      </w:r>
      <w:r>
        <w:rPr>
          <w:rFonts w:ascii="仿宋" w:hAnsi="仿宋" w:eastAsia="仿宋" w:cs="仿宋"/>
          <w:spacing w:val="3"/>
          <w:sz w:val="31"/>
          <w:szCs w:val="31"/>
        </w:rPr>
        <w:t>个；下属二级单位</w:t>
      </w:r>
      <w:r>
        <w:rPr>
          <w:rFonts w:ascii="仿宋" w:hAnsi="仿宋" w:eastAsia="仿宋" w:cs="仿宋"/>
          <w:spacing w:val="-62"/>
          <w:sz w:val="31"/>
          <w:szCs w:val="31"/>
        </w:rPr>
        <w:t xml:space="preserve"> </w:t>
      </w:r>
      <w:r>
        <w:rPr>
          <w:rFonts w:ascii="仿宋" w:hAnsi="仿宋" w:eastAsia="仿宋" w:cs="仿宋"/>
          <w:spacing w:val="3"/>
          <w:sz w:val="31"/>
          <w:szCs w:val="31"/>
        </w:rPr>
        <w:t>0</w:t>
      </w:r>
      <w:r>
        <w:rPr>
          <w:rFonts w:ascii="仿宋" w:hAnsi="仿宋" w:eastAsia="仿宋" w:cs="仿宋"/>
          <w:spacing w:val="-52"/>
          <w:sz w:val="31"/>
          <w:szCs w:val="31"/>
        </w:rPr>
        <w:t xml:space="preserve"> </w:t>
      </w:r>
      <w:r>
        <w:rPr>
          <w:rFonts w:ascii="仿宋" w:hAnsi="仿宋" w:eastAsia="仿宋" w:cs="仿宋"/>
          <w:spacing w:val="3"/>
          <w:sz w:val="31"/>
          <w:szCs w:val="31"/>
        </w:rPr>
        <w:t>个，</w:t>
      </w:r>
      <w:r>
        <w:rPr>
          <w:rFonts w:ascii="仿宋" w:hAnsi="仿宋" w:eastAsia="仿宋" w:cs="仿宋"/>
          <w:spacing w:val="2"/>
          <w:sz w:val="31"/>
          <w:szCs w:val="31"/>
        </w:rPr>
        <w:t>其中行政</w:t>
      </w:r>
      <w:r>
        <w:rPr>
          <w:rFonts w:ascii="仿宋" w:hAnsi="仿宋" w:eastAsia="仿宋" w:cs="仿宋"/>
          <w:sz w:val="31"/>
          <w:szCs w:val="31"/>
        </w:rPr>
        <w:t xml:space="preserve"> </w:t>
      </w:r>
      <w:r>
        <w:rPr>
          <w:rFonts w:ascii="仿宋" w:hAnsi="仿宋" w:eastAsia="仿宋" w:cs="仿宋"/>
          <w:spacing w:val="5"/>
          <w:sz w:val="31"/>
          <w:szCs w:val="31"/>
        </w:rPr>
        <w:t>单位</w:t>
      </w:r>
      <w:r>
        <w:rPr>
          <w:rFonts w:ascii="仿宋" w:hAnsi="仿宋" w:eastAsia="仿宋" w:cs="仿宋"/>
          <w:spacing w:val="-54"/>
          <w:sz w:val="31"/>
          <w:szCs w:val="31"/>
        </w:rPr>
        <w:t xml:space="preserve"> </w:t>
      </w:r>
      <w:r>
        <w:rPr>
          <w:rFonts w:ascii="仿宋" w:hAnsi="仿宋" w:eastAsia="仿宋" w:cs="仿宋"/>
          <w:spacing w:val="5"/>
          <w:sz w:val="31"/>
          <w:szCs w:val="31"/>
        </w:rPr>
        <w:t>0</w:t>
      </w:r>
      <w:r>
        <w:rPr>
          <w:rFonts w:ascii="仿宋" w:hAnsi="仿宋" w:eastAsia="仿宋" w:cs="仿宋"/>
          <w:spacing w:val="-52"/>
          <w:sz w:val="31"/>
          <w:szCs w:val="31"/>
        </w:rPr>
        <w:t xml:space="preserve"> </w:t>
      </w:r>
      <w:r>
        <w:rPr>
          <w:rFonts w:ascii="仿宋" w:hAnsi="仿宋" w:eastAsia="仿宋" w:cs="仿宋"/>
          <w:spacing w:val="5"/>
          <w:sz w:val="31"/>
          <w:szCs w:val="31"/>
        </w:rPr>
        <w:t>个，参照公务员法管理的事业单位</w:t>
      </w:r>
      <w:r>
        <w:rPr>
          <w:rFonts w:ascii="仿宋" w:hAnsi="仿宋" w:eastAsia="仿宋" w:cs="仿宋"/>
          <w:spacing w:val="-62"/>
          <w:sz w:val="31"/>
          <w:szCs w:val="31"/>
        </w:rPr>
        <w:t xml:space="preserve"> </w:t>
      </w:r>
      <w:r>
        <w:rPr>
          <w:rFonts w:ascii="仿宋" w:hAnsi="仿宋" w:eastAsia="仿宋" w:cs="仿宋"/>
          <w:spacing w:val="5"/>
          <w:sz w:val="31"/>
          <w:szCs w:val="31"/>
        </w:rPr>
        <w:t>0</w:t>
      </w:r>
      <w:r>
        <w:rPr>
          <w:rFonts w:ascii="仿宋" w:hAnsi="仿宋" w:eastAsia="仿宋" w:cs="仿宋"/>
          <w:spacing w:val="-52"/>
          <w:sz w:val="31"/>
          <w:szCs w:val="31"/>
        </w:rPr>
        <w:t xml:space="preserve"> </w:t>
      </w:r>
      <w:r>
        <w:rPr>
          <w:rFonts w:ascii="仿宋" w:hAnsi="仿宋" w:eastAsia="仿宋" w:cs="仿宋"/>
          <w:spacing w:val="5"/>
          <w:sz w:val="31"/>
          <w:szCs w:val="31"/>
        </w:rPr>
        <w:t>个，其他事业单</w:t>
      </w:r>
      <w:r>
        <w:rPr>
          <w:rFonts w:ascii="仿宋" w:hAnsi="仿宋" w:eastAsia="仿宋" w:cs="仿宋"/>
          <w:sz w:val="31"/>
          <w:szCs w:val="31"/>
        </w:rPr>
        <w:t xml:space="preserve"> </w:t>
      </w:r>
      <w:r>
        <w:rPr>
          <w:rFonts w:ascii="仿宋" w:hAnsi="仿宋" w:eastAsia="仿宋" w:cs="仿宋"/>
          <w:spacing w:val="-9"/>
          <w:sz w:val="31"/>
          <w:szCs w:val="31"/>
        </w:rPr>
        <w:t>位</w:t>
      </w:r>
      <w:r>
        <w:rPr>
          <w:rFonts w:ascii="仿宋" w:hAnsi="仿宋" w:eastAsia="仿宋" w:cs="仿宋"/>
          <w:spacing w:val="-60"/>
          <w:sz w:val="31"/>
          <w:szCs w:val="31"/>
        </w:rPr>
        <w:t xml:space="preserve"> </w:t>
      </w:r>
      <w:r>
        <w:rPr>
          <w:rFonts w:ascii="仿宋" w:hAnsi="仿宋" w:eastAsia="仿宋" w:cs="仿宋"/>
          <w:spacing w:val="-9"/>
          <w:sz w:val="31"/>
          <w:szCs w:val="31"/>
        </w:rPr>
        <w:t>0</w:t>
      </w:r>
      <w:r>
        <w:rPr>
          <w:rFonts w:ascii="仿宋" w:hAnsi="仿宋" w:eastAsia="仿宋" w:cs="仿宋"/>
          <w:spacing w:val="-53"/>
          <w:sz w:val="31"/>
          <w:szCs w:val="31"/>
        </w:rPr>
        <w:t xml:space="preserve"> </w:t>
      </w:r>
      <w:r>
        <w:rPr>
          <w:rFonts w:ascii="仿宋" w:hAnsi="仿宋" w:eastAsia="仿宋" w:cs="仿宋"/>
          <w:spacing w:val="-9"/>
          <w:sz w:val="31"/>
          <w:szCs w:val="31"/>
        </w:rPr>
        <w:t>个。</w:t>
      </w:r>
    </w:p>
    <w:p w14:paraId="163D8506">
      <w:pPr>
        <w:spacing w:before="148" w:line="355" w:lineRule="auto"/>
        <w:ind w:left="37" w:right="113" w:firstLine="642"/>
        <w:rPr>
          <w:rFonts w:ascii="仿宋" w:hAnsi="仿宋" w:eastAsia="仿宋" w:cs="仿宋"/>
          <w:sz w:val="31"/>
          <w:szCs w:val="31"/>
        </w:rPr>
      </w:pPr>
      <w:r>
        <w:rPr>
          <w:rFonts w:ascii="仿宋" w:hAnsi="仿宋" w:eastAsia="仿宋" w:cs="仿宋"/>
          <w:spacing w:val="11"/>
          <w:sz w:val="31"/>
          <w:szCs w:val="31"/>
        </w:rPr>
        <w:t>纳入中共峨边彝族自治县委统战部</w:t>
      </w:r>
      <w:r>
        <w:rPr>
          <w:rFonts w:ascii="仿宋" w:hAnsi="仿宋" w:eastAsia="仿宋" w:cs="仿宋"/>
          <w:spacing w:val="-39"/>
          <w:sz w:val="31"/>
          <w:szCs w:val="31"/>
        </w:rPr>
        <w:t xml:space="preserve"> </w:t>
      </w:r>
      <w:r>
        <w:rPr>
          <w:rFonts w:ascii="仿宋" w:hAnsi="仿宋" w:eastAsia="仿宋" w:cs="仿宋"/>
          <w:spacing w:val="11"/>
          <w:sz w:val="31"/>
          <w:szCs w:val="31"/>
        </w:rPr>
        <w:t>202</w:t>
      </w:r>
      <w:r>
        <w:rPr>
          <w:rFonts w:hint="eastAsia" w:ascii="仿宋" w:hAnsi="仿宋" w:eastAsia="仿宋" w:cs="仿宋"/>
          <w:spacing w:val="11"/>
          <w:sz w:val="31"/>
          <w:szCs w:val="31"/>
          <w:lang w:val="en-US" w:eastAsia="zh-CN"/>
        </w:rPr>
        <w:t>4</w:t>
      </w:r>
      <w:r>
        <w:rPr>
          <w:rFonts w:ascii="仿宋" w:hAnsi="仿宋" w:eastAsia="仿宋" w:cs="仿宋"/>
          <w:spacing w:val="-39"/>
          <w:sz w:val="31"/>
          <w:szCs w:val="31"/>
        </w:rPr>
        <w:t xml:space="preserve"> </w:t>
      </w:r>
      <w:r>
        <w:rPr>
          <w:rFonts w:ascii="仿宋" w:hAnsi="仿宋" w:eastAsia="仿宋" w:cs="仿宋"/>
          <w:spacing w:val="11"/>
          <w:sz w:val="31"/>
          <w:szCs w:val="31"/>
        </w:rPr>
        <w:t>年度单位决算</w:t>
      </w:r>
      <w:r>
        <w:rPr>
          <w:rFonts w:ascii="仿宋" w:hAnsi="仿宋" w:eastAsia="仿宋" w:cs="仿宋"/>
          <w:sz w:val="31"/>
          <w:szCs w:val="31"/>
        </w:rPr>
        <w:t xml:space="preserve"> </w:t>
      </w:r>
      <w:r>
        <w:rPr>
          <w:rFonts w:ascii="仿宋" w:hAnsi="仿宋" w:eastAsia="仿宋" w:cs="仿宋"/>
          <w:spacing w:val="8"/>
          <w:sz w:val="31"/>
          <w:szCs w:val="31"/>
        </w:rPr>
        <w:t>编制范围的二级预算单位包括：0</w:t>
      </w:r>
    </w:p>
    <w:p w14:paraId="11F59992">
      <w:pPr>
        <w:spacing w:line="355" w:lineRule="auto"/>
        <w:rPr>
          <w:rFonts w:ascii="仿宋" w:hAnsi="仿宋" w:eastAsia="仿宋" w:cs="仿宋"/>
          <w:sz w:val="31"/>
          <w:szCs w:val="31"/>
        </w:rPr>
        <w:sectPr>
          <w:footerReference r:id="rId7" w:type="default"/>
          <w:pgSz w:w="11906" w:h="16839"/>
          <w:pgMar w:top="1423" w:right="1688" w:bottom="886" w:left="1785" w:header="0" w:footer="720" w:gutter="0"/>
          <w:pgNumType w:fmt="decimal"/>
          <w:cols w:space="720" w:num="1"/>
        </w:sectPr>
      </w:pPr>
    </w:p>
    <w:p w14:paraId="784713BA">
      <w:pPr>
        <w:pStyle w:val="4"/>
        <w:jc w:val="center"/>
        <w:rPr>
          <w:rFonts w:hint="eastAsia" w:ascii="Times New Roman" w:hAnsi="Times New Roman" w:eastAsia="方正小标宋简体" w:cs="方正小标宋简体"/>
          <w:b w:val="0"/>
          <w:color w:val="auto"/>
          <w:highlight w:val="none"/>
        </w:rPr>
      </w:pPr>
      <w:bookmarkStart w:id="2" w:name="_Toc15396602"/>
      <w:bookmarkStart w:id="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
      <w:bookmarkEnd w:id="3"/>
    </w:p>
    <w:p w14:paraId="0FE12BAD">
      <w:pPr>
        <w:rPr>
          <w:rFonts w:ascii="Times New Roman" w:hAnsi="Times New Roman"/>
          <w:color w:val="auto"/>
          <w:highlight w:val="none"/>
        </w:rPr>
      </w:pPr>
    </w:p>
    <w:p w14:paraId="6D6CC391">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bookmarkStart w:id="4" w:name="_Toc15377205"/>
      <w:bookmarkStart w:id="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9"/>
          <w:rFonts w:hint="eastAsia" w:ascii="Times New Roman" w:hAnsi="Times New Roman" w:eastAsia="黑体"/>
          <w:b w:val="0"/>
          <w:color w:val="auto"/>
          <w:highlight w:val="none"/>
        </w:rPr>
        <w:t>入支出决算总体情况说明</w:t>
      </w:r>
      <w:bookmarkEnd w:id="4"/>
      <w:bookmarkEnd w:id="5"/>
    </w:p>
    <w:p w14:paraId="5664BCC4">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306.11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39.13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14.66</w:t>
      </w:r>
      <w:r>
        <w:rPr>
          <w:rFonts w:hint="eastAsia" w:ascii="Times New Roman" w:hAnsi="Times New Roman" w:eastAsia="仿宋_GB2312" w:cs="仿宋_GB2312"/>
          <w:color w:val="auto"/>
          <w:sz w:val="32"/>
          <w:szCs w:val="32"/>
          <w:highlight w:val="none"/>
        </w:rPr>
        <w:t>%。主要变动原因是一般公共预算财政拨款增加</w:t>
      </w:r>
      <w:r>
        <w:rPr>
          <w:rFonts w:hint="eastAsia" w:eastAsia="仿宋_GB2312" w:cs="仿宋_GB2312"/>
          <w:color w:val="auto"/>
          <w:sz w:val="32"/>
          <w:szCs w:val="32"/>
          <w:highlight w:val="none"/>
          <w:lang w:eastAsia="zh-CN"/>
        </w:rPr>
        <w:t>。</w:t>
      </w:r>
    </w:p>
    <w:p w14:paraId="0CC75B5B">
      <w:pPr>
        <w:keepNext w:val="0"/>
        <w:keepLines w:val="0"/>
        <w:pageBreakBefore w:val="0"/>
        <w:widowControl w:val="0"/>
        <w:kinsoku/>
        <w:wordWrap/>
        <w:overflowPunct/>
        <w:topLinePunct w:val="0"/>
        <w:autoSpaceDE/>
        <w:autoSpaceDN/>
        <w:bidi w:val="0"/>
        <w:adjustRightInd/>
        <w:snapToGrid/>
        <w:ind w:firstLine="420" w:firstLineChars="200"/>
        <w:textAlignment w:val="auto"/>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4784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61AB525">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6" w:name="_Toc15396604"/>
      <w:bookmarkStart w:id="7" w:name="_Toc15377206"/>
      <w:r>
        <w:rPr>
          <w:rFonts w:hint="eastAsia" w:ascii="Times New Roman" w:hAnsi="Times New Roman" w:eastAsia="黑体"/>
          <w:color w:val="auto"/>
          <w:sz w:val="32"/>
          <w:szCs w:val="32"/>
          <w:highlight w:val="none"/>
          <w:lang w:eastAsia="zh-CN"/>
        </w:rPr>
        <w:t>二、收入决算情况说明</w:t>
      </w:r>
      <w:bookmarkEnd w:id="6"/>
      <w:bookmarkEnd w:id="7"/>
    </w:p>
    <w:p w14:paraId="2F763E57">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306.11万元，其中：一般公共预算财政拨款收入306.11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en-US" w:eastAsia="zh-CN"/>
        </w:rPr>
        <w:t>%。</w:t>
      </w:r>
    </w:p>
    <w:p w14:paraId="6B30C47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3525520" cy="1988185"/>
            <wp:effectExtent l="4445" t="4445" r="13335" b="76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93CBA3">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bookmarkStart w:id="8" w:name="_Toc15377207"/>
      <w:bookmarkStart w:id="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9"/>
          <w:rFonts w:hint="eastAsia" w:ascii="Times New Roman" w:hAnsi="Times New Roman" w:eastAsia="黑体"/>
          <w:b w:val="0"/>
          <w:color w:val="auto"/>
          <w:highlight w:val="none"/>
        </w:rPr>
        <w:t>出决算情况说明</w:t>
      </w:r>
      <w:bookmarkEnd w:id="8"/>
      <w:bookmarkEnd w:id="9"/>
    </w:p>
    <w:p w14:paraId="205DB39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306.11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279.12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91.18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26.99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6D4DBBB3">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102100" cy="2385695"/>
            <wp:effectExtent l="5080" t="4445" r="7620" b="101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17D401">
      <w:pPr>
        <w:spacing w:line="600" w:lineRule="exact"/>
        <w:ind w:firstLine="640" w:firstLineChars="200"/>
        <w:outlineLvl w:val="1"/>
        <w:rPr>
          <w:rStyle w:val="19"/>
          <w:rFonts w:ascii="Times New Roman" w:hAnsi="Times New Roman" w:eastAsia="黑体"/>
          <w:b w:val="0"/>
          <w:color w:val="auto"/>
          <w:highlight w:val="none"/>
        </w:rPr>
      </w:pPr>
      <w:bookmarkStart w:id="10" w:name="_Toc15377208"/>
      <w:bookmarkStart w:id="11" w:name="_Toc15396606"/>
      <w:r>
        <w:rPr>
          <w:rFonts w:hint="eastAsia" w:ascii="Times New Roman" w:hAnsi="Times New Roman" w:eastAsia="黑体"/>
          <w:color w:val="auto"/>
          <w:sz w:val="32"/>
          <w:szCs w:val="32"/>
          <w:highlight w:val="none"/>
        </w:rPr>
        <w:t>四、财</w:t>
      </w:r>
      <w:r>
        <w:rPr>
          <w:rStyle w:val="19"/>
          <w:rFonts w:hint="eastAsia" w:ascii="Times New Roman" w:hAnsi="Times New Roman" w:eastAsia="黑体"/>
          <w:b w:val="0"/>
          <w:color w:val="auto"/>
          <w:highlight w:val="none"/>
        </w:rPr>
        <w:t>政拨款收入支出决算总体情况说明</w:t>
      </w:r>
      <w:bookmarkEnd w:id="10"/>
      <w:bookmarkEnd w:id="11"/>
    </w:p>
    <w:p w14:paraId="0C31FAD5">
      <w:pPr>
        <w:spacing w:line="600" w:lineRule="exact"/>
        <w:ind w:firstLine="640"/>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306.11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39.13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14.66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一般公共预算财政拨款增加</w:t>
      </w:r>
      <w:r>
        <w:rPr>
          <w:rFonts w:hint="eastAsia" w:eastAsia="仿宋_GB2312" w:cs="仿宋_GB2312"/>
          <w:color w:val="auto"/>
          <w:sz w:val="32"/>
          <w:szCs w:val="32"/>
          <w:highlight w:val="none"/>
          <w:lang w:eastAsia="zh-CN"/>
        </w:rPr>
        <w:t>。</w:t>
      </w:r>
    </w:p>
    <w:p w14:paraId="66F586AF">
      <w:pPr>
        <w:spacing w:line="600" w:lineRule="exact"/>
        <w:ind w:firstLine="640"/>
        <w:rPr>
          <w:rFonts w:hint="eastAsia"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508635</wp:posOffset>
            </wp:positionH>
            <wp:positionV relativeFrom="paragraph">
              <wp:posOffset>211455</wp:posOffset>
            </wp:positionV>
            <wp:extent cx="4270375" cy="2235835"/>
            <wp:effectExtent l="4445" t="4445" r="11430" b="762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CDE4133">
      <w:pPr>
        <w:spacing w:line="600" w:lineRule="exact"/>
        <w:ind w:firstLine="640"/>
        <w:rPr>
          <w:rFonts w:hint="eastAsia" w:eastAsia="仿宋_GB2312" w:cs="仿宋_GB2312"/>
          <w:color w:val="auto"/>
          <w:sz w:val="32"/>
          <w:szCs w:val="32"/>
          <w:highlight w:val="none"/>
          <w:lang w:eastAsia="zh-CN"/>
        </w:rPr>
      </w:pPr>
    </w:p>
    <w:p w14:paraId="72748D95">
      <w:pPr>
        <w:spacing w:line="600" w:lineRule="exact"/>
        <w:ind w:firstLine="640"/>
        <w:rPr>
          <w:rFonts w:hint="eastAsia" w:eastAsia="仿宋_GB2312" w:cs="仿宋_GB2312"/>
          <w:color w:val="auto"/>
          <w:sz w:val="32"/>
          <w:szCs w:val="32"/>
          <w:highlight w:val="none"/>
          <w:lang w:eastAsia="zh-CN"/>
        </w:rPr>
      </w:pPr>
    </w:p>
    <w:p w14:paraId="63D122A2">
      <w:pPr>
        <w:spacing w:line="600" w:lineRule="exact"/>
        <w:ind w:firstLine="640"/>
        <w:rPr>
          <w:rFonts w:hint="eastAsia" w:eastAsia="仿宋_GB2312" w:cs="仿宋_GB2312"/>
          <w:color w:val="auto"/>
          <w:sz w:val="32"/>
          <w:szCs w:val="32"/>
          <w:highlight w:val="none"/>
          <w:lang w:val="en-US" w:eastAsia="zh-CN"/>
        </w:rPr>
      </w:pPr>
    </w:p>
    <w:p w14:paraId="7026D0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205FB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C1282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5A61FEA">
      <w:pPr>
        <w:spacing w:line="600" w:lineRule="exact"/>
        <w:ind w:firstLine="640" w:firstLineChars="200"/>
        <w:outlineLvl w:val="1"/>
        <w:rPr>
          <w:rStyle w:val="19"/>
          <w:rFonts w:ascii="Times New Roman" w:hAnsi="Times New Roman" w:eastAsia="黑体"/>
          <w:b w:val="0"/>
          <w:color w:val="auto"/>
          <w:highlight w:val="none"/>
        </w:rPr>
      </w:pPr>
      <w:bookmarkStart w:id="12" w:name="_Toc15396607"/>
      <w:bookmarkStart w:id="1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9"/>
          <w:rFonts w:hint="eastAsia" w:ascii="Times New Roman" w:hAnsi="Times New Roman" w:eastAsia="黑体"/>
          <w:b w:val="0"/>
          <w:color w:val="auto"/>
          <w:highlight w:val="none"/>
        </w:rPr>
        <w:t>般公共预算财政拨款支出决算情况说明</w:t>
      </w:r>
      <w:bookmarkEnd w:id="12"/>
      <w:bookmarkEnd w:id="13"/>
    </w:p>
    <w:p w14:paraId="158CD5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4"/>
    </w:p>
    <w:p w14:paraId="31B24B59">
      <w:pPr>
        <w:spacing w:line="600" w:lineRule="exact"/>
        <w:ind w:firstLine="640"/>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306.11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%。与2023年度相比，一般公共预算财政拨款支出增加60.18万元，增长24.47%。主要变动原因是</w:t>
      </w:r>
      <w:r>
        <w:rPr>
          <w:rFonts w:hint="eastAsia" w:ascii="Times New Roman" w:hAnsi="Times New Roman" w:eastAsia="仿宋_GB2312" w:cs="仿宋_GB2312"/>
          <w:color w:val="auto"/>
          <w:sz w:val="32"/>
          <w:szCs w:val="32"/>
          <w:highlight w:val="none"/>
        </w:rPr>
        <w:t>一般公共预算财政拨款增加</w:t>
      </w:r>
      <w:r>
        <w:rPr>
          <w:rFonts w:hint="eastAsia" w:eastAsia="仿宋_GB2312" w:cs="仿宋_GB2312"/>
          <w:color w:val="auto"/>
          <w:sz w:val="32"/>
          <w:szCs w:val="32"/>
          <w:highlight w:val="none"/>
          <w:lang w:eastAsia="zh-CN"/>
        </w:rPr>
        <w:t>。</w:t>
      </w:r>
    </w:p>
    <w:p w14:paraId="1F3E460A">
      <w:pPr>
        <w:spacing w:line="600" w:lineRule="exact"/>
        <w:ind w:firstLine="640"/>
        <w:rPr>
          <w:rFonts w:hint="eastAsia"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410845</wp:posOffset>
            </wp:positionH>
            <wp:positionV relativeFrom="paragraph">
              <wp:posOffset>198120</wp:posOffset>
            </wp:positionV>
            <wp:extent cx="4131310" cy="2562225"/>
            <wp:effectExtent l="4445" t="4445" r="17145" b="508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4FDCF42">
      <w:pPr>
        <w:spacing w:line="600" w:lineRule="exact"/>
        <w:ind w:firstLine="640"/>
        <w:rPr>
          <w:rFonts w:hint="eastAsia" w:eastAsia="仿宋_GB2312" w:cs="仿宋_GB2312"/>
          <w:color w:val="auto"/>
          <w:sz w:val="32"/>
          <w:szCs w:val="32"/>
          <w:highlight w:val="none"/>
          <w:lang w:eastAsia="zh-CN"/>
        </w:rPr>
      </w:pPr>
    </w:p>
    <w:p w14:paraId="004139CC">
      <w:pPr>
        <w:spacing w:line="600" w:lineRule="exact"/>
        <w:ind w:firstLine="640"/>
        <w:rPr>
          <w:rFonts w:hint="eastAsia" w:eastAsia="仿宋_GB2312" w:cs="仿宋_GB2312"/>
          <w:color w:val="auto"/>
          <w:sz w:val="32"/>
          <w:szCs w:val="32"/>
          <w:highlight w:val="none"/>
          <w:lang w:eastAsia="zh-CN"/>
        </w:rPr>
      </w:pPr>
    </w:p>
    <w:p w14:paraId="593B1882">
      <w:pPr>
        <w:spacing w:line="600" w:lineRule="exact"/>
        <w:ind w:firstLine="640"/>
        <w:rPr>
          <w:rFonts w:hint="eastAsia" w:eastAsia="仿宋_GB2312" w:cs="仿宋_GB2312"/>
          <w:color w:val="auto"/>
          <w:sz w:val="32"/>
          <w:szCs w:val="32"/>
          <w:highlight w:val="none"/>
          <w:lang w:eastAsia="zh-CN"/>
        </w:rPr>
      </w:pPr>
    </w:p>
    <w:p w14:paraId="41659539">
      <w:pPr>
        <w:spacing w:line="600" w:lineRule="exact"/>
        <w:ind w:firstLine="640"/>
        <w:rPr>
          <w:rFonts w:hint="eastAsia" w:eastAsia="仿宋_GB2312" w:cs="仿宋_GB2312"/>
          <w:color w:val="auto"/>
          <w:sz w:val="32"/>
          <w:szCs w:val="32"/>
          <w:highlight w:val="none"/>
          <w:lang w:eastAsia="zh-CN"/>
        </w:rPr>
      </w:pPr>
    </w:p>
    <w:p w14:paraId="5A496C69">
      <w:pPr>
        <w:spacing w:line="600" w:lineRule="exact"/>
        <w:ind w:firstLine="640"/>
        <w:rPr>
          <w:rFonts w:hint="eastAsia" w:eastAsia="仿宋_GB2312" w:cs="仿宋_GB2312"/>
          <w:color w:val="auto"/>
          <w:sz w:val="32"/>
          <w:szCs w:val="32"/>
          <w:highlight w:val="none"/>
          <w:lang w:eastAsia="zh-CN"/>
        </w:rPr>
      </w:pPr>
    </w:p>
    <w:p w14:paraId="5FEFB510">
      <w:pPr>
        <w:spacing w:line="600" w:lineRule="exact"/>
        <w:rPr>
          <w:rFonts w:hint="eastAsia" w:eastAsia="仿宋_GB2312" w:cs="仿宋_GB2312"/>
          <w:color w:val="auto"/>
          <w:sz w:val="32"/>
          <w:szCs w:val="32"/>
          <w:highlight w:val="none"/>
          <w:lang w:eastAsia="zh-CN"/>
        </w:rPr>
      </w:pPr>
    </w:p>
    <w:p w14:paraId="5072DCD1">
      <w:pPr>
        <w:spacing w:line="600" w:lineRule="exact"/>
        <w:rPr>
          <w:rFonts w:hint="eastAsia" w:eastAsia="仿宋_GB2312" w:cs="仿宋_GB2312"/>
          <w:color w:val="auto"/>
          <w:sz w:val="32"/>
          <w:szCs w:val="32"/>
          <w:highlight w:val="none"/>
          <w:lang w:eastAsia="zh-CN"/>
        </w:rPr>
      </w:pPr>
    </w:p>
    <w:p w14:paraId="18FBC2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15"/>
    </w:p>
    <w:p w14:paraId="0D0B67C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306.11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229.61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75.01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39.75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12.99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农林水支出10.00万元，占3.27%；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20.3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6.62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2C0C56E">
      <w:pPr>
        <w:spacing w:line="600" w:lineRule="exact"/>
        <w:ind w:firstLine="640"/>
        <w:rPr>
          <w:rFonts w:hint="default" w:eastAsia="仿宋_GB2312" w:cs="仿宋_GB2312"/>
          <w:color w:val="auto"/>
          <w:kern w:val="2"/>
          <w:sz w:val="32"/>
          <w:szCs w:val="32"/>
          <w:highlight w:val="none"/>
          <w:lang w:val="en-US" w:eastAsia="zh-CN" w:bidi="ar-SA"/>
        </w:rPr>
      </w:pPr>
    </w:p>
    <w:p w14:paraId="47C244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6" w:name="_Toc15377212"/>
    </w:p>
    <w:p w14:paraId="650D9F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66E35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536565B">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r>
        <w:drawing>
          <wp:anchor distT="0" distB="0" distL="114300" distR="114300" simplePos="0" relativeHeight="251661312" behindDoc="0" locked="0" layoutInCell="1" allowOverlap="1">
            <wp:simplePos x="0" y="0"/>
            <wp:positionH relativeFrom="column">
              <wp:posOffset>501015</wp:posOffset>
            </wp:positionH>
            <wp:positionV relativeFrom="paragraph">
              <wp:posOffset>-44450</wp:posOffset>
            </wp:positionV>
            <wp:extent cx="3939540" cy="2052320"/>
            <wp:effectExtent l="4445" t="5080" r="18415" b="1905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EA5A4D1">
      <w:pPr>
        <w:tabs>
          <w:tab w:val="left" w:pos="7630"/>
        </w:tabs>
        <w:spacing w:line="600" w:lineRule="exact"/>
        <w:ind w:firstLine="643" w:firstLineChars="200"/>
        <w:outlineLvl w:val="2"/>
        <w:rPr>
          <w:rFonts w:hint="eastAsia" w:eastAsia="楷体_GB2312" w:cs="楷体_GB2312"/>
          <w:b/>
          <w:color w:val="auto"/>
          <w:sz w:val="32"/>
          <w:szCs w:val="32"/>
          <w:highlight w:val="none"/>
          <w:lang w:eastAsia="zh-CN"/>
        </w:rPr>
      </w:pPr>
      <w:r>
        <w:rPr>
          <w:rFonts w:hint="eastAsia" w:eastAsia="楷体_GB2312" w:cs="楷体_GB2312"/>
          <w:b/>
          <w:color w:val="auto"/>
          <w:sz w:val="32"/>
          <w:szCs w:val="32"/>
          <w:highlight w:val="none"/>
          <w:lang w:eastAsia="zh-CN"/>
        </w:rPr>
        <w:tab/>
      </w:r>
    </w:p>
    <w:p w14:paraId="6FBDB012">
      <w:pPr>
        <w:tabs>
          <w:tab w:val="left" w:pos="7630"/>
        </w:tabs>
        <w:spacing w:line="600" w:lineRule="exact"/>
        <w:ind w:firstLine="643" w:firstLineChars="200"/>
        <w:outlineLvl w:val="2"/>
        <w:rPr>
          <w:rFonts w:hint="eastAsia" w:eastAsia="楷体_GB2312" w:cs="楷体_GB2312"/>
          <w:b/>
          <w:color w:val="auto"/>
          <w:sz w:val="32"/>
          <w:szCs w:val="32"/>
          <w:highlight w:val="none"/>
          <w:lang w:eastAsia="zh-CN"/>
        </w:rPr>
      </w:pPr>
    </w:p>
    <w:p w14:paraId="56B8F8BA">
      <w:pPr>
        <w:tabs>
          <w:tab w:val="left" w:pos="7630"/>
        </w:tabs>
        <w:spacing w:line="600" w:lineRule="exact"/>
        <w:ind w:firstLine="643" w:firstLineChars="200"/>
        <w:outlineLvl w:val="2"/>
        <w:rPr>
          <w:rFonts w:hint="eastAsia" w:eastAsia="楷体_GB2312" w:cs="楷体_GB2312"/>
          <w:b/>
          <w:color w:val="auto"/>
          <w:sz w:val="32"/>
          <w:szCs w:val="32"/>
          <w:highlight w:val="none"/>
          <w:lang w:eastAsia="zh-CN"/>
        </w:rPr>
      </w:pPr>
    </w:p>
    <w:p w14:paraId="34F57063">
      <w:pPr>
        <w:tabs>
          <w:tab w:val="left" w:pos="7630"/>
        </w:tabs>
        <w:spacing w:line="600" w:lineRule="exact"/>
        <w:outlineLvl w:val="2"/>
        <w:rPr>
          <w:rFonts w:hint="eastAsia" w:eastAsia="楷体_GB2312" w:cs="楷体_GB2312"/>
          <w:b/>
          <w:color w:val="auto"/>
          <w:sz w:val="32"/>
          <w:szCs w:val="32"/>
          <w:highlight w:val="none"/>
          <w:lang w:eastAsia="zh-CN"/>
        </w:rPr>
      </w:pPr>
    </w:p>
    <w:p w14:paraId="0805EB87">
      <w:pPr>
        <w:tabs>
          <w:tab w:val="left" w:pos="7630"/>
        </w:tabs>
        <w:spacing w:line="600" w:lineRule="exact"/>
        <w:outlineLvl w:val="2"/>
        <w:rPr>
          <w:rFonts w:hint="eastAsia" w:eastAsia="楷体_GB2312" w:cs="楷体_GB2312"/>
          <w:b/>
          <w:color w:val="auto"/>
          <w:sz w:val="32"/>
          <w:szCs w:val="32"/>
          <w:highlight w:val="none"/>
          <w:lang w:eastAsia="zh-CN"/>
        </w:rPr>
      </w:pPr>
    </w:p>
    <w:p w14:paraId="5D19DB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16"/>
    </w:p>
    <w:p w14:paraId="7E2147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17" w:name="_Toc15378460"/>
      <w:bookmarkStart w:id="18" w:name="_Toc15377213"/>
      <w:bookmarkStart w:id="1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306.11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17"/>
      <w:bookmarkEnd w:id="18"/>
      <w:bookmarkEnd w:id="19"/>
    </w:p>
    <w:p w14:paraId="1458A42F">
      <w:pPr>
        <w:numPr>
          <w:ilvl w:val="0"/>
          <w:numId w:val="2"/>
        </w:num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b w:val="0"/>
          <w:bCs w:val="0"/>
          <w:spacing w:val="-8"/>
          <w:sz w:val="32"/>
          <w:szCs w:val="32"/>
        </w:rPr>
        <w:t>统战事务</w:t>
      </w:r>
      <w:r>
        <w:rPr>
          <w:rFonts w:hint="eastAsia" w:ascii="Times New Roman" w:hAnsi="Times New Roman" w:eastAsia="仿宋_GB2312" w:cs="仿宋_GB2312"/>
          <w:b w:val="0"/>
          <w:bCs w:val="0"/>
          <w:color w:val="auto"/>
          <w:kern w:val="2"/>
          <w:sz w:val="32"/>
          <w:szCs w:val="32"/>
          <w:highlight w:val="none"/>
          <w:lang w:val="en-US" w:eastAsia="zh-CN" w:bidi="ar-SA"/>
        </w:rPr>
        <w:t>（款）</w:t>
      </w:r>
      <w:r>
        <w:rPr>
          <w:rFonts w:ascii="仿宋" w:hAnsi="仿宋" w:eastAsia="仿宋" w:cs="仿宋"/>
          <w:b w:val="0"/>
          <w:bCs w:val="0"/>
          <w:spacing w:val="-8"/>
          <w:sz w:val="32"/>
          <w:szCs w:val="32"/>
        </w:rPr>
        <w:t>行政运行</w:t>
      </w:r>
      <w:r>
        <w:rPr>
          <w:rFonts w:hint="eastAsia" w:ascii="Times New Roman" w:hAnsi="Times New Roman" w:eastAsia="仿宋_GB2312" w:cs="仿宋_GB2312"/>
          <w:b w:val="0"/>
          <w:bCs w:val="0"/>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w:t>
      </w:r>
      <w:r>
        <w:rPr>
          <w:rFonts w:hint="eastAsia" w:ascii="仿宋_GB2312" w:hAnsi="仿宋_GB2312" w:eastAsia="仿宋_GB2312" w:cs="仿宋_GB2312"/>
          <w:color w:val="auto"/>
          <w:kern w:val="2"/>
          <w:sz w:val="32"/>
          <w:szCs w:val="32"/>
          <w:highlight w:val="none"/>
          <w:lang w:val="en-US" w:eastAsia="zh-CN" w:bidi="ar-SA"/>
        </w:rPr>
        <w:t>为154.44万元，完成预算100%，决算数等于预算数。</w:t>
      </w:r>
    </w:p>
    <w:p w14:paraId="61DBB197">
      <w:pPr>
        <w:numPr>
          <w:ilvl w:val="0"/>
          <w:numId w:val="2"/>
        </w:num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b w:val="0"/>
          <w:bCs w:val="0"/>
          <w:spacing w:val="-8"/>
          <w:sz w:val="32"/>
          <w:szCs w:val="32"/>
        </w:rPr>
        <w:t>统战事务</w:t>
      </w:r>
      <w:r>
        <w:rPr>
          <w:rFonts w:hint="eastAsia" w:ascii="Times New Roman" w:hAnsi="Times New Roman" w:eastAsia="仿宋_GB2312" w:cs="仿宋_GB2312"/>
          <w:b w:val="0"/>
          <w:bCs w:val="0"/>
          <w:color w:val="auto"/>
          <w:kern w:val="2"/>
          <w:sz w:val="32"/>
          <w:szCs w:val="32"/>
          <w:highlight w:val="none"/>
          <w:lang w:val="en-US" w:eastAsia="zh-CN" w:bidi="ar-SA"/>
        </w:rPr>
        <w:t>（款）</w:t>
      </w:r>
      <w:r>
        <w:rPr>
          <w:rFonts w:hint="eastAsia" w:eastAsia="仿宋_GB2312" w:cs="仿宋_GB2312"/>
          <w:b w:val="0"/>
          <w:bCs w:val="0"/>
          <w:color w:val="auto"/>
          <w:kern w:val="2"/>
          <w:sz w:val="32"/>
          <w:szCs w:val="32"/>
          <w:highlight w:val="none"/>
          <w:lang w:val="en-US" w:eastAsia="zh-CN" w:bidi="ar-SA"/>
        </w:rPr>
        <w:t>一般行政管理事务</w:t>
      </w:r>
      <w:r>
        <w:rPr>
          <w:rFonts w:hint="eastAsia" w:ascii="Times New Roman" w:hAnsi="Times New Roman" w:eastAsia="仿宋_GB2312" w:cs="仿宋_GB2312"/>
          <w:b w:val="0"/>
          <w:bCs w:val="0"/>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w:t>
      </w:r>
      <w:r>
        <w:rPr>
          <w:rFonts w:hint="eastAsia" w:ascii="仿宋_GB2312" w:hAnsi="仿宋_GB2312" w:eastAsia="仿宋_GB2312" w:cs="仿宋_GB2312"/>
          <w:color w:val="auto"/>
          <w:kern w:val="2"/>
          <w:sz w:val="32"/>
          <w:szCs w:val="32"/>
          <w:highlight w:val="none"/>
          <w:lang w:val="en-US" w:eastAsia="zh-CN" w:bidi="ar-SA"/>
        </w:rPr>
        <w:t>为16.99万元，完成预算100%，决算数等于预算数。</w:t>
      </w:r>
    </w:p>
    <w:p w14:paraId="7DB568B4">
      <w:pPr>
        <w:numPr>
          <w:ilvl w:val="0"/>
          <w:numId w:val="2"/>
        </w:num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b w:val="0"/>
          <w:bCs w:val="0"/>
          <w:spacing w:val="-8"/>
          <w:sz w:val="32"/>
          <w:szCs w:val="32"/>
        </w:rPr>
        <w:t>统战事务</w:t>
      </w:r>
      <w:r>
        <w:rPr>
          <w:rFonts w:hint="eastAsia" w:ascii="Times New Roman" w:hAnsi="Times New Roman" w:eastAsia="仿宋_GB2312" w:cs="仿宋_GB2312"/>
          <w:b w:val="0"/>
          <w:bCs w:val="0"/>
          <w:color w:val="auto"/>
          <w:kern w:val="2"/>
          <w:sz w:val="32"/>
          <w:szCs w:val="32"/>
          <w:highlight w:val="none"/>
          <w:lang w:val="en-US" w:eastAsia="zh-CN" w:bidi="ar-SA"/>
        </w:rPr>
        <w:t>（款）</w:t>
      </w:r>
      <w:r>
        <w:rPr>
          <w:rFonts w:hint="eastAsia" w:eastAsia="仿宋_GB2312" w:cs="仿宋_GB2312"/>
          <w:b w:val="0"/>
          <w:bCs w:val="0"/>
          <w:color w:val="auto"/>
          <w:kern w:val="2"/>
          <w:sz w:val="32"/>
          <w:szCs w:val="32"/>
          <w:highlight w:val="none"/>
          <w:lang w:val="en-US" w:eastAsia="zh-CN" w:bidi="ar-SA"/>
        </w:rPr>
        <w:t>事业运行</w:t>
      </w:r>
      <w:r>
        <w:rPr>
          <w:rFonts w:hint="eastAsia" w:ascii="Times New Roman" w:hAnsi="Times New Roman" w:eastAsia="仿宋_GB2312" w:cs="仿宋_GB2312"/>
          <w:b w:val="0"/>
          <w:bCs w:val="0"/>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w:t>
      </w:r>
      <w:r>
        <w:rPr>
          <w:rFonts w:hint="eastAsia" w:ascii="仿宋_GB2312" w:hAnsi="仿宋_GB2312" w:eastAsia="仿宋_GB2312" w:cs="仿宋_GB2312"/>
          <w:color w:val="auto"/>
          <w:kern w:val="2"/>
          <w:sz w:val="32"/>
          <w:szCs w:val="32"/>
          <w:highlight w:val="none"/>
          <w:lang w:val="en-US" w:eastAsia="zh-CN" w:bidi="ar-SA"/>
        </w:rPr>
        <w:t>为58.19万元，完成预算100%，决算数等于预算数。</w:t>
      </w:r>
    </w:p>
    <w:p w14:paraId="7A0F29B0">
      <w:pPr>
        <w:numPr>
          <w:ilvl w:val="0"/>
          <w:numId w:val="2"/>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ascii="仿宋" w:hAnsi="仿宋" w:eastAsia="仿宋" w:cs="仿宋"/>
          <w:b w:val="0"/>
          <w:bCs w:val="0"/>
          <w:spacing w:val="6"/>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ascii="仿宋" w:hAnsi="仿宋" w:eastAsia="仿宋" w:cs="仿宋"/>
          <w:b w:val="0"/>
          <w:bCs w:val="0"/>
          <w:spacing w:val="11"/>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C26280B">
      <w:pPr>
        <w:numPr>
          <w:ilvl w:val="0"/>
          <w:numId w:val="2"/>
        </w:numPr>
        <w:spacing w:before="47" w:line="348" w:lineRule="auto"/>
        <w:ind w:left="0" w:leftChars="0" w:right="115" w:firstLine="640" w:firstLineChars="0"/>
        <w:jc w:val="both"/>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社会保障和就业（类）行政事业单位养老支出（款）</w:t>
      </w:r>
      <w:r>
        <w:rPr>
          <w:rFonts w:hint="eastAsia" w:ascii="仿宋_GB2312" w:hAnsi="仿宋_GB2312" w:eastAsia="仿宋_GB2312" w:cs="仿宋_GB2312"/>
          <w:b w:val="0"/>
          <w:bCs w:val="0"/>
          <w:spacing w:val="3"/>
          <w:sz w:val="32"/>
          <w:szCs w:val="32"/>
        </w:rPr>
        <w:t xml:space="preserve"> </w:t>
      </w:r>
      <w:r>
        <w:rPr>
          <w:rFonts w:hint="eastAsia" w:ascii="仿宋_GB2312" w:hAnsi="仿宋_GB2312" w:eastAsia="仿宋_GB2312" w:cs="仿宋_GB2312"/>
          <w:b w:val="0"/>
          <w:bCs w:val="0"/>
          <w:spacing w:val="6"/>
          <w:sz w:val="32"/>
          <w:szCs w:val="32"/>
        </w:rPr>
        <w:t>机关事业单位职业年金缴费支出（项）</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rPr>
        <w:t xml:space="preserve"> 支出决算为</w:t>
      </w:r>
      <w:r>
        <w:rPr>
          <w:rFonts w:hint="eastAsia" w:ascii="仿宋_GB2312" w:hAnsi="仿宋_GB2312" w:eastAsia="仿宋_GB2312" w:cs="仿宋_GB2312"/>
          <w:b w:val="0"/>
          <w:bCs w:val="0"/>
          <w:spacing w:val="-38"/>
          <w:sz w:val="32"/>
          <w:szCs w:val="32"/>
        </w:rPr>
        <w:t xml:space="preserve"> </w:t>
      </w:r>
      <w:r>
        <w:rPr>
          <w:rFonts w:hint="eastAsia" w:ascii="仿宋_GB2312" w:hAnsi="仿宋_GB2312" w:eastAsia="仿宋_GB2312" w:cs="仿宋_GB2312"/>
          <w:b w:val="0"/>
          <w:bCs w:val="0"/>
          <w:spacing w:val="-38"/>
          <w:sz w:val="32"/>
          <w:szCs w:val="32"/>
          <w:lang w:val="en-US" w:eastAsia="zh-CN"/>
        </w:rPr>
        <w:t>10.89</w:t>
      </w:r>
      <w:r>
        <w:rPr>
          <w:rFonts w:hint="eastAsia" w:ascii="仿宋_GB2312" w:hAnsi="仿宋_GB2312" w:eastAsia="仿宋_GB2312" w:cs="仿宋_GB2312"/>
          <w:b w:val="0"/>
          <w:bCs w:val="0"/>
          <w:spacing w:val="6"/>
          <w:sz w:val="32"/>
          <w:szCs w:val="32"/>
        </w:rPr>
        <w:t>万元，完成预算</w:t>
      </w:r>
      <w:r>
        <w:rPr>
          <w:rFonts w:hint="eastAsia" w:ascii="仿宋_GB2312" w:hAnsi="仿宋_GB2312" w:eastAsia="仿宋_GB2312" w:cs="仿宋_GB2312"/>
          <w:b w:val="0"/>
          <w:bCs w:val="0"/>
          <w:spacing w:val="-33"/>
          <w:sz w:val="32"/>
          <w:szCs w:val="32"/>
        </w:rPr>
        <w:t xml:space="preserve"> </w:t>
      </w:r>
      <w:r>
        <w:rPr>
          <w:rFonts w:hint="eastAsia" w:ascii="仿宋_GB2312" w:hAnsi="仿宋_GB2312" w:eastAsia="仿宋_GB2312" w:cs="仿宋_GB2312"/>
          <w:b w:val="0"/>
          <w:bCs w:val="0"/>
          <w:spacing w:val="6"/>
          <w:sz w:val="32"/>
          <w:szCs w:val="32"/>
        </w:rPr>
        <w:t>100%，决算数等于预算数。</w:t>
      </w:r>
    </w:p>
    <w:p w14:paraId="6D83F283">
      <w:pPr>
        <w:numPr>
          <w:ilvl w:val="0"/>
          <w:numId w:val="2"/>
        </w:numPr>
        <w:spacing w:before="47" w:line="348" w:lineRule="auto"/>
        <w:ind w:left="0" w:leftChars="0" w:right="115" w:firstLine="640" w:firstLineChars="0"/>
        <w:jc w:val="both"/>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2"/>
          <w:sz w:val="32"/>
          <w:szCs w:val="32"/>
        </w:rPr>
        <w:t>社会保障和就业（类）其他社会保障和就业支出（款）</w:t>
      </w:r>
      <w:r>
        <w:rPr>
          <w:rFonts w:hint="eastAsia" w:ascii="仿宋_GB2312" w:hAnsi="仿宋_GB2312" w:eastAsia="仿宋_GB2312" w:cs="仿宋_GB2312"/>
          <w:b w:val="0"/>
          <w:bCs w:val="0"/>
          <w:spacing w:val="8"/>
          <w:sz w:val="32"/>
          <w:szCs w:val="32"/>
        </w:rPr>
        <w:t xml:space="preserve"> </w:t>
      </w:r>
      <w:r>
        <w:rPr>
          <w:rFonts w:hint="eastAsia" w:ascii="仿宋_GB2312" w:hAnsi="仿宋_GB2312" w:eastAsia="仿宋_GB2312" w:cs="仿宋_GB2312"/>
          <w:b w:val="0"/>
          <w:bCs w:val="0"/>
          <w:spacing w:val="4"/>
          <w:sz w:val="32"/>
          <w:szCs w:val="32"/>
        </w:rPr>
        <w:t>其他社会保障和就业支出（项）</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 xml:space="preserve"> 支出决算为</w:t>
      </w:r>
      <w:r>
        <w:rPr>
          <w:rFonts w:hint="eastAsia" w:ascii="仿宋_GB2312" w:hAnsi="仿宋_GB2312" w:eastAsia="仿宋_GB2312" w:cs="仿宋_GB2312"/>
          <w:b w:val="0"/>
          <w:bCs w:val="0"/>
          <w:spacing w:val="-35"/>
          <w:sz w:val="32"/>
          <w:szCs w:val="32"/>
          <w:lang w:val="en-US" w:eastAsia="zh-CN"/>
        </w:rPr>
        <w:t>4.83</w:t>
      </w:r>
      <w:r>
        <w:rPr>
          <w:rFonts w:hint="eastAsia" w:ascii="仿宋_GB2312" w:hAnsi="仿宋_GB2312" w:eastAsia="仿宋_GB2312" w:cs="仿宋_GB2312"/>
          <w:b w:val="0"/>
          <w:bCs w:val="0"/>
          <w:spacing w:val="-51"/>
          <w:sz w:val="32"/>
          <w:szCs w:val="32"/>
        </w:rPr>
        <w:t xml:space="preserve"> </w:t>
      </w:r>
      <w:r>
        <w:rPr>
          <w:rFonts w:hint="eastAsia" w:ascii="仿宋_GB2312" w:hAnsi="仿宋_GB2312" w:eastAsia="仿宋_GB2312" w:cs="仿宋_GB2312"/>
          <w:b w:val="0"/>
          <w:bCs w:val="0"/>
          <w:spacing w:val="4"/>
          <w:sz w:val="32"/>
          <w:szCs w:val="32"/>
        </w:rPr>
        <w:t>万元，</w:t>
      </w: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pacing w:val="4"/>
          <w:sz w:val="32"/>
          <w:szCs w:val="32"/>
        </w:rPr>
        <w:t>完</w:t>
      </w:r>
      <w:r>
        <w:rPr>
          <w:rFonts w:hint="eastAsia" w:ascii="仿宋_GB2312" w:hAnsi="仿宋_GB2312" w:eastAsia="仿宋_GB2312" w:cs="仿宋_GB2312"/>
          <w:b w:val="0"/>
          <w:bCs w:val="0"/>
          <w:spacing w:val="5"/>
          <w:sz w:val="32"/>
          <w:szCs w:val="32"/>
        </w:rPr>
        <w:t>成预算</w:t>
      </w:r>
      <w:r>
        <w:rPr>
          <w:rFonts w:hint="eastAsia" w:ascii="仿宋_GB2312" w:hAnsi="仿宋_GB2312" w:eastAsia="仿宋_GB2312" w:cs="仿宋_GB2312"/>
          <w:b w:val="0"/>
          <w:bCs w:val="0"/>
          <w:spacing w:val="-34"/>
          <w:sz w:val="32"/>
          <w:szCs w:val="32"/>
        </w:rPr>
        <w:t xml:space="preserve"> </w:t>
      </w:r>
      <w:r>
        <w:rPr>
          <w:rFonts w:hint="eastAsia" w:ascii="仿宋_GB2312" w:hAnsi="仿宋_GB2312" w:eastAsia="仿宋_GB2312" w:cs="仿宋_GB2312"/>
          <w:b w:val="0"/>
          <w:bCs w:val="0"/>
          <w:spacing w:val="5"/>
          <w:sz w:val="32"/>
          <w:szCs w:val="32"/>
        </w:rPr>
        <w:t>100%，决算数等于预算数。</w:t>
      </w:r>
    </w:p>
    <w:p w14:paraId="7E5BDA16">
      <w:pPr>
        <w:numPr>
          <w:ilvl w:val="0"/>
          <w:numId w:val="2"/>
        </w:numPr>
        <w:spacing w:before="46" w:line="348" w:lineRule="auto"/>
        <w:ind w:left="0" w:leftChars="0" w:right="153" w:firstLine="640" w:firstLineChars="0"/>
        <w:jc w:val="both"/>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4"/>
          <w:sz w:val="32"/>
          <w:szCs w:val="32"/>
        </w:rPr>
        <w:t>卫生健康（类）行政事业单位医疗（款）行政单位医</w:t>
      </w:r>
      <w:r>
        <w:rPr>
          <w:rFonts w:hint="eastAsia" w:ascii="仿宋_GB2312" w:hAnsi="仿宋_GB2312" w:eastAsia="仿宋_GB2312" w:cs="仿宋_GB2312"/>
          <w:b w:val="0"/>
          <w:bCs w:val="0"/>
          <w:spacing w:val="7"/>
          <w:sz w:val="32"/>
          <w:szCs w:val="32"/>
        </w:rPr>
        <w:t>疗（项）</w:t>
      </w:r>
      <w:r>
        <w:rPr>
          <w:rFonts w:hint="eastAsia" w:ascii="仿宋_GB2312" w:hAnsi="仿宋_GB2312" w:eastAsia="仿宋_GB2312" w:cs="仿宋_GB2312"/>
          <w:b w:val="0"/>
          <w:bCs w:val="0"/>
          <w:spacing w:val="7"/>
          <w:sz w:val="32"/>
          <w:szCs w:val="32"/>
          <w:lang w:eastAsia="zh-CN"/>
        </w:rPr>
        <w:t>：</w:t>
      </w:r>
      <w:r>
        <w:rPr>
          <w:rFonts w:hint="eastAsia" w:ascii="仿宋_GB2312" w:hAnsi="仿宋_GB2312" w:eastAsia="仿宋_GB2312" w:cs="仿宋_GB2312"/>
          <w:b w:val="0"/>
          <w:bCs w:val="0"/>
          <w:spacing w:val="7"/>
          <w:sz w:val="32"/>
          <w:szCs w:val="32"/>
        </w:rPr>
        <w:t>支出决算为</w:t>
      </w:r>
      <w:r>
        <w:rPr>
          <w:rFonts w:hint="eastAsia" w:ascii="仿宋_GB2312" w:hAnsi="仿宋_GB2312" w:eastAsia="仿宋_GB2312" w:cs="仿宋_GB2312"/>
          <w:b w:val="0"/>
          <w:bCs w:val="0"/>
          <w:spacing w:val="-55"/>
          <w:sz w:val="32"/>
          <w:szCs w:val="32"/>
        </w:rPr>
        <w:t xml:space="preserve"> </w:t>
      </w:r>
      <w:r>
        <w:rPr>
          <w:rFonts w:hint="eastAsia" w:ascii="仿宋_GB2312" w:hAnsi="仿宋_GB2312" w:eastAsia="仿宋_GB2312" w:cs="仿宋_GB2312"/>
          <w:b w:val="0"/>
          <w:bCs w:val="0"/>
          <w:spacing w:val="7"/>
          <w:sz w:val="32"/>
          <w:szCs w:val="32"/>
          <w:lang w:val="en-US" w:eastAsia="zh-CN"/>
        </w:rPr>
        <w:t>6.46</w:t>
      </w:r>
      <w:r>
        <w:rPr>
          <w:rFonts w:hint="eastAsia" w:ascii="仿宋_GB2312" w:hAnsi="仿宋_GB2312" w:eastAsia="仿宋_GB2312" w:cs="仿宋_GB2312"/>
          <w:b w:val="0"/>
          <w:bCs w:val="0"/>
          <w:spacing w:val="-51"/>
          <w:sz w:val="32"/>
          <w:szCs w:val="32"/>
        </w:rPr>
        <w:t xml:space="preserve"> </w:t>
      </w:r>
      <w:r>
        <w:rPr>
          <w:rFonts w:hint="eastAsia" w:ascii="仿宋_GB2312" w:hAnsi="仿宋_GB2312" w:eastAsia="仿宋_GB2312" w:cs="仿宋_GB2312"/>
          <w:b w:val="0"/>
          <w:bCs w:val="0"/>
          <w:spacing w:val="7"/>
          <w:sz w:val="32"/>
          <w:szCs w:val="32"/>
        </w:rPr>
        <w:t>万元，完成预算</w:t>
      </w:r>
      <w:r>
        <w:rPr>
          <w:rFonts w:hint="eastAsia" w:ascii="仿宋_GB2312" w:hAnsi="仿宋_GB2312" w:eastAsia="仿宋_GB2312" w:cs="仿宋_GB2312"/>
          <w:b w:val="0"/>
          <w:bCs w:val="0"/>
          <w:spacing w:val="-36"/>
          <w:sz w:val="32"/>
          <w:szCs w:val="32"/>
        </w:rPr>
        <w:t xml:space="preserve"> </w:t>
      </w:r>
      <w:r>
        <w:rPr>
          <w:rFonts w:hint="eastAsia" w:ascii="仿宋_GB2312" w:hAnsi="仿宋_GB2312" w:eastAsia="仿宋_GB2312" w:cs="仿宋_GB2312"/>
          <w:b w:val="0"/>
          <w:bCs w:val="0"/>
          <w:spacing w:val="7"/>
          <w:sz w:val="32"/>
          <w:szCs w:val="32"/>
        </w:rPr>
        <w:t>100%，决算数等</w:t>
      </w:r>
      <w:r>
        <w:rPr>
          <w:rFonts w:hint="eastAsia" w:ascii="仿宋_GB2312" w:hAnsi="仿宋_GB2312" w:eastAsia="仿宋_GB2312" w:cs="仿宋_GB2312"/>
          <w:b w:val="0"/>
          <w:bCs w:val="0"/>
          <w:spacing w:val="5"/>
          <w:sz w:val="32"/>
          <w:szCs w:val="32"/>
        </w:rPr>
        <w:t>于预算数。</w:t>
      </w:r>
    </w:p>
    <w:p w14:paraId="12C23504">
      <w:pPr>
        <w:numPr>
          <w:ilvl w:val="0"/>
          <w:numId w:val="2"/>
        </w:numPr>
        <w:spacing w:before="46" w:line="348" w:lineRule="auto"/>
        <w:ind w:left="0" w:leftChars="0" w:right="153" w:firstLine="640" w:firstLineChars="0"/>
        <w:jc w:val="both"/>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color w:val="auto"/>
          <w:kern w:val="2"/>
          <w:sz w:val="32"/>
          <w:szCs w:val="32"/>
          <w:highlight w:val="none"/>
          <w:lang w:val="en-US" w:eastAsia="zh-CN" w:bidi="ar-SA"/>
        </w:rPr>
        <w:t>农林水支出（类）巩固脱贫攻坚成果衔接乡村振兴（款）其他巩固脱贫攻坚成果衔接乡村振兴支出（项）：支出决算为10.00万元，完成预算100%，</w:t>
      </w:r>
      <w:r>
        <w:rPr>
          <w:rFonts w:hint="eastAsia" w:ascii="仿宋_GB2312" w:hAnsi="仿宋_GB2312" w:eastAsia="仿宋_GB2312" w:cs="仿宋_GB2312"/>
          <w:b w:val="0"/>
          <w:bCs w:val="0"/>
          <w:spacing w:val="7"/>
          <w:sz w:val="32"/>
          <w:szCs w:val="32"/>
        </w:rPr>
        <w:t>决算数等</w:t>
      </w:r>
      <w:r>
        <w:rPr>
          <w:rFonts w:hint="eastAsia" w:ascii="仿宋_GB2312" w:hAnsi="仿宋_GB2312" w:eastAsia="仿宋_GB2312" w:cs="仿宋_GB2312"/>
          <w:b w:val="0"/>
          <w:bCs w:val="0"/>
          <w:spacing w:val="5"/>
          <w:sz w:val="32"/>
          <w:szCs w:val="32"/>
        </w:rPr>
        <w:t>于预算数。</w:t>
      </w:r>
    </w:p>
    <w:p w14:paraId="76EC1BA4">
      <w:pPr>
        <w:spacing w:before="53" w:line="348" w:lineRule="auto"/>
        <w:ind w:left="29" w:right="90" w:firstLine="653"/>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b w:val="0"/>
          <w:bCs w:val="0"/>
          <w:spacing w:val="8"/>
          <w:sz w:val="32"/>
          <w:szCs w:val="32"/>
          <w:lang w:val="en-US" w:eastAsia="zh-CN"/>
        </w:rPr>
        <w:t>9.</w:t>
      </w:r>
      <w:r>
        <w:rPr>
          <w:rFonts w:ascii="仿宋" w:hAnsi="仿宋" w:eastAsia="仿宋" w:cs="仿宋"/>
          <w:b w:val="0"/>
          <w:bCs w:val="0"/>
          <w:spacing w:val="8"/>
          <w:sz w:val="32"/>
          <w:szCs w:val="32"/>
        </w:rPr>
        <w:t>住房保障支出（</w:t>
      </w:r>
      <w:r>
        <w:rPr>
          <w:rFonts w:ascii="仿宋" w:hAnsi="仿宋" w:eastAsia="仿宋" w:cs="仿宋"/>
          <w:b w:val="0"/>
          <w:bCs w:val="0"/>
          <w:spacing w:val="-76"/>
          <w:sz w:val="32"/>
          <w:szCs w:val="32"/>
        </w:rPr>
        <w:t xml:space="preserve"> </w:t>
      </w:r>
      <w:r>
        <w:rPr>
          <w:rFonts w:ascii="仿宋" w:hAnsi="仿宋" w:eastAsia="仿宋" w:cs="仿宋"/>
          <w:b w:val="0"/>
          <w:bCs w:val="0"/>
          <w:spacing w:val="8"/>
          <w:sz w:val="32"/>
          <w:szCs w:val="32"/>
        </w:rPr>
        <w:t>类）住房改革支出（款）住房公积</w:t>
      </w:r>
      <w:r>
        <w:rPr>
          <w:rFonts w:ascii="仿宋" w:hAnsi="仿宋" w:eastAsia="仿宋" w:cs="仿宋"/>
          <w:b w:val="0"/>
          <w:bCs w:val="0"/>
          <w:spacing w:val="3"/>
          <w:sz w:val="32"/>
          <w:szCs w:val="32"/>
        </w:rPr>
        <w:t>金（项</w:t>
      </w:r>
      <w:r>
        <w:rPr>
          <w:rFonts w:ascii="仿宋" w:hAnsi="仿宋" w:eastAsia="仿宋" w:cs="仿宋"/>
          <w:b w:val="0"/>
          <w:bCs w:val="0"/>
          <w:spacing w:val="-21"/>
          <w:sz w:val="32"/>
          <w:szCs w:val="32"/>
        </w:rPr>
        <w:t>）：</w:t>
      </w:r>
      <w:r>
        <w:rPr>
          <w:rFonts w:ascii="仿宋" w:hAnsi="仿宋" w:eastAsia="仿宋" w:cs="仿宋"/>
          <w:b w:val="0"/>
          <w:bCs w:val="0"/>
          <w:spacing w:val="3"/>
          <w:sz w:val="32"/>
          <w:szCs w:val="32"/>
        </w:rPr>
        <w:t>支出决算为</w:t>
      </w:r>
      <w:r>
        <w:rPr>
          <w:rFonts w:ascii="仿宋" w:hAnsi="仿宋" w:eastAsia="仿宋" w:cs="仿宋"/>
          <w:b w:val="0"/>
          <w:bCs w:val="0"/>
          <w:spacing w:val="-38"/>
          <w:sz w:val="32"/>
          <w:szCs w:val="32"/>
        </w:rPr>
        <w:t xml:space="preserve"> </w:t>
      </w:r>
      <w:r>
        <w:rPr>
          <w:rFonts w:hint="eastAsia" w:ascii="仿宋" w:hAnsi="仿宋" w:eastAsia="仿宋" w:cs="仿宋"/>
          <w:b w:val="0"/>
          <w:bCs w:val="0"/>
          <w:spacing w:val="3"/>
          <w:sz w:val="32"/>
          <w:szCs w:val="32"/>
          <w:lang w:val="en-US" w:eastAsia="zh-CN"/>
        </w:rPr>
        <w:t>20.3</w:t>
      </w:r>
      <w:r>
        <w:rPr>
          <w:rFonts w:ascii="仿宋" w:hAnsi="仿宋" w:eastAsia="仿宋" w:cs="仿宋"/>
          <w:b w:val="0"/>
          <w:bCs w:val="0"/>
          <w:spacing w:val="3"/>
          <w:sz w:val="32"/>
          <w:szCs w:val="32"/>
        </w:rPr>
        <w:t>万元，完成预算</w:t>
      </w:r>
      <w:r>
        <w:rPr>
          <w:rFonts w:ascii="仿宋" w:hAnsi="仿宋" w:eastAsia="仿宋" w:cs="仿宋"/>
          <w:b w:val="0"/>
          <w:bCs w:val="0"/>
          <w:spacing w:val="2"/>
          <w:sz w:val="32"/>
          <w:szCs w:val="32"/>
        </w:rPr>
        <w:t>数</w:t>
      </w:r>
      <w:r>
        <w:rPr>
          <w:rFonts w:ascii="仿宋" w:hAnsi="仿宋" w:eastAsia="仿宋" w:cs="仿宋"/>
          <w:b w:val="0"/>
          <w:bCs w:val="0"/>
          <w:spacing w:val="-39"/>
          <w:sz w:val="32"/>
          <w:szCs w:val="32"/>
        </w:rPr>
        <w:t xml:space="preserve"> </w:t>
      </w:r>
      <w:r>
        <w:rPr>
          <w:rFonts w:ascii="仿宋" w:hAnsi="仿宋" w:eastAsia="仿宋" w:cs="仿宋"/>
          <w:b w:val="0"/>
          <w:bCs w:val="0"/>
          <w:spacing w:val="2"/>
          <w:sz w:val="32"/>
          <w:szCs w:val="32"/>
        </w:rPr>
        <w:t>100%，决算</w:t>
      </w:r>
      <w:r>
        <w:rPr>
          <w:rFonts w:ascii="仿宋" w:hAnsi="仿宋" w:eastAsia="仿宋" w:cs="仿宋"/>
          <w:b w:val="0"/>
          <w:bCs w:val="0"/>
          <w:spacing w:val="6"/>
          <w:sz w:val="32"/>
          <w:szCs w:val="32"/>
        </w:rPr>
        <w:t>数等于预算数。</w:t>
      </w:r>
    </w:p>
    <w:p w14:paraId="69EA752F">
      <w:pPr>
        <w:tabs>
          <w:tab w:val="right" w:pos="8306"/>
        </w:tabs>
        <w:spacing w:line="600" w:lineRule="exact"/>
        <w:ind w:firstLine="640"/>
        <w:outlineLvl w:val="1"/>
        <w:rPr>
          <w:rStyle w:val="19"/>
          <w:rFonts w:ascii="Times New Roman" w:hAnsi="Times New Roman"/>
          <w:color w:val="auto"/>
          <w:highlight w:val="none"/>
        </w:rPr>
      </w:pPr>
      <w:bookmarkStart w:id="20" w:name="_Toc15377214"/>
      <w:bookmarkStart w:id="2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9"/>
          <w:rFonts w:hint="eastAsia" w:ascii="Times New Roman" w:hAnsi="Times New Roman" w:eastAsia="黑体"/>
          <w:b w:val="0"/>
          <w:color w:val="auto"/>
          <w:highlight w:val="none"/>
        </w:rPr>
        <w:t>般公共预算财政拨款基本支出决算情况说明</w:t>
      </w:r>
      <w:bookmarkEnd w:id="20"/>
      <w:bookmarkEnd w:id="21"/>
      <w:r>
        <w:rPr>
          <w:rStyle w:val="19"/>
          <w:rFonts w:ascii="Times New Roman" w:hAnsi="Times New Roman" w:eastAsia="黑体"/>
          <w:b w:val="0"/>
          <w:color w:val="auto"/>
          <w:highlight w:val="none"/>
        </w:rPr>
        <w:tab/>
      </w:r>
    </w:p>
    <w:p w14:paraId="3D5AAC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279.12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0E48E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241.89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职工基本医疗险医疗保险缴费、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其他社会保障缴费、生活补助、住房公积金、其他对个人和家庭的补助支出等。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37.24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元，主要包括：办公费、邮电费、差旅费、公务接待费、委托业务费、工会经费、福利费、公务用车运行维护费、其他交通费、其他商品和服务支出等。</w:t>
      </w:r>
    </w:p>
    <w:p w14:paraId="4EE828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A11DBD5">
      <w:pPr>
        <w:spacing w:line="600" w:lineRule="exact"/>
        <w:ind w:firstLine="640"/>
        <w:outlineLvl w:val="1"/>
        <w:rPr>
          <w:rStyle w:val="19"/>
          <w:rFonts w:ascii="Times New Roman" w:hAnsi="Times New Roman" w:eastAsia="黑体"/>
          <w:b w:val="0"/>
          <w:color w:val="auto"/>
          <w:highlight w:val="none"/>
        </w:rPr>
      </w:pPr>
      <w:bookmarkStart w:id="22" w:name="_Toc15377215"/>
      <w:bookmarkStart w:id="23" w:name="_Toc15396609"/>
      <w:r>
        <w:rPr>
          <w:rFonts w:hint="eastAsia" w:ascii="Times New Roman" w:hAnsi="Times New Roman" w:eastAsia="黑体"/>
          <w:color w:val="auto"/>
          <w:sz w:val="32"/>
          <w:szCs w:val="32"/>
          <w:highlight w:val="none"/>
        </w:rPr>
        <w:t>七、</w:t>
      </w:r>
      <w:r>
        <w:rPr>
          <w:rStyle w:val="19"/>
          <w:rFonts w:hint="eastAsia" w:ascii="Times New Roman" w:hAnsi="Times New Roman" w:eastAsia="黑体"/>
          <w:b w:val="0"/>
          <w:color w:val="auto"/>
          <w:highlight w:val="none"/>
        </w:rPr>
        <w:t>财政拨款</w:t>
      </w:r>
      <w:r>
        <w:rPr>
          <w:rStyle w:val="19"/>
          <w:rFonts w:hint="eastAsia" w:ascii="Times New Roman" w:hAnsi="Times New Roman" w:eastAsia="黑体"/>
          <w:color w:val="auto"/>
          <w:highlight w:val="none"/>
        </w:rPr>
        <w:t>“</w:t>
      </w:r>
      <w:r>
        <w:rPr>
          <w:rStyle w:val="19"/>
          <w:rFonts w:hint="eastAsia" w:ascii="Times New Roman" w:hAnsi="Times New Roman" w:eastAsia="黑体"/>
          <w:b w:val="0"/>
          <w:color w:val="auto"/>
          <w:highlight w:val="none"/>
        </w:rPr>
        <w:t>三公”经费支出决算情况说明</w:t>
      </w:r>
      <w:bookmarkEnd w:id="22"/>
      <w:bookmarkEnd w:id="23"/>
    </w:p>
    <w:p w14:paraId="3A65686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4"/>
    </w:p>
    <w:p w14:paraId="593EB9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1.51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39.81</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大于</w:t>
      </w:r>
      <w:r>
        <w:rPr>
          <w:rFonts w:hint="eastAsia" w:ascii="Times New Roman" w:hAnsi="Times New Roman" w:eastAsia="仿宋_GB2312" w:cs="仿宋_GB2312"/>
          <w:color w:val="auto"/>
          <w:kern w:val="2"/>
          <w:sz w:val="32"/>
          <w:szCs w:val="32"/>
          <w:highlight w:val="none"/>
          <w:lang w:val="en-US" w:eastAsia="zh-CN" w:bidi="ar-SA"/>
        </w:rPr>
        <w:t>预算数的主要原因是本年度公务接待增加了，接待人员和次数</w:t>
      </w:r>
      <w:r>
        <w:rPr>
          <w:rFonts w:hint="eastAsia" w:eastAsia="仿宋_GB2312" w:cs="仿宋_GB2312"/>
          <w:color w:val="auto"/>
          <w:kern w:val="2"/>
          <w:sz w:val="32"/>
          <w:szCs w:val="32"/>
          <w:highlight w:val="none"/>
          <w:lang w:val="en-US" w:eastAsia="zh-CN" w:bidi="ar-SA"/>
        </w:rPr>
        <w:t>有所</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w:t>
      </w:r>
    </w:p>
    <w:p w14:paraId="74C9F52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25"/>
    </w:p>
    <w:p w14:paraId="1215706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万元，占0%；公务用车购置及运行维护费支出决算0万元，占0%；公务接待费支出决算</w:t>
      </w:r>
      <w:r>
        <w:rPr>
          <w:rFonts w:hint="eastAsia" w:ascii="仿宋_GB2312" w:hAnsi="仿宋_GB2312" w:eastAsia="仿宋_GB2312" w:cs="仿宋_GB2312"/>
          <w:sz w:val="32"/>
          <w:szCs w:val="32"/>
        </w:rPr>
        <w:t>1.51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12E94D2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760730</wp:posOffset>
            </wp:positionH>
            <wp:positionV relativeFrom="paragraph">
              <wp:posOffset>88265</wp:posOffset>
            </wp:positionV>
            <wp:extent cx="4166235" cy="2186305"/>
            <wp:effectExtent l="4445" t="5080" r="20320" b="1841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BFFFF9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5E9350D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6F4652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081CC9F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0D6D95DA">
      <w:pPr>
        <w:tabs>
          <w:tab w:val="left" w:pos="1312"/>
        </w:tabs>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ab/>
      </w:r>
    </w:p>
    <w:p w14:paraId="5327A8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DEFA0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A20A0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1.51万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39.81</w:t>
      </w:r>
      <w:r>
        <w:rPr>
          <w:rFonts w:hint="eastAsia" w:ascii="Times New Roman" w:hAnsi="Times New Roman" w:eastAsia="仿宋_GB2312" w:cs="仿宋_GB2312"/>
          <w:color w:val="auto"/>
          <w:kern w:val="2"/>
          <w:sz w:val="32"/>
          <w:szCs w:val="32"/>
          <w:highlight w:val="none"/>
          <w:lang w:val="en-US" w:eastAsia="zh-CN" w:bidi="ar-SA"/>
        </w:rPr>
        <w:t>%。主要原因是本年度公务接待增加了，接待人员和次数</w:t>
      </w:r>
      <w:r>
        <w:rPr>
          <w:rFonts w:hint="eastAsia" w:eastAsia="仿宋_GB2312" w:cs="仿宋_GB2312"/>
          <w:color w:val="auto"/>
          <w:kern w:val="2"/>
          <w:sz w:val="32"/>
          <w:szCs w:val="32"/>
          <w:highlight w:val="none"/>
          <w:lang w:val="en-US" w:eastAsia="zh-CN" w:bidi="ar-SA"/>
        </w:rPr>
        <w:t>有所</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w:t>
      </w:r>
    </w:p>
    <w:p w14:paraId="01F726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1.51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300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1.51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4154C7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26" w:name="_Toc15396610"/>
      <w:bookmarkStart w:id="27" w:name="_Toc15377218"/>
    </w:p>
    <w:p w14:paraId="74CC9148">
      <w:pPr>
        <w:spacing w:line="600" w:lineRule="exact"/>
        <w:ind w:firstLine="640"/>
        <w:outlineLvl w:val="1"/>
        <w:rPr>
          <w:rStyle w:val="1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9"/>
          <w:rFonts w:hint="eastAsia" w:ascii="Times New Roman" w:hAnsi="Times New Roman" w:eastAsia="黑体"/>
          <w:b w:val="0"/>
          <w:color w:val="auto"/>
          <w:highlight w:val="none"/>
        </w:rPr>
        <w:t>政府性基金预算支出决算情况说明</w:t>
      </w:r>
      <w:bookmarkEnd w:id="26"/>
      <w:bookmarkEnd w:id="27"/>
    </w:p>
    <w:p w14:paraId="25EFFC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21.05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%。主要变动原因是本年无政府性基金预算财政拨款</w:t>
      </w:r>
      <w:r>
        <w:rPr>
          <w:rFonts w:hint="eastAsia" w:eastAsia="仿宋_GB2312" w:cs="仿宋_GB2312"/>
          <w:color w:val="auto"/>
          <w:kern w:val="2"/>
          <w:sz w:val="32"/>
          <w:szCs w:val="32"/>
          <w:highlight w:val="none"/>
          <w:lang w:val="en-US" w:eastAsia="zh-CN" w:bidi="ar-SA"/>
        </w:rPr>
        <w:t>。</w:t>
      </w:r>
    </w:p>
    <w:p w14:paraId="4D0F9F2F">
      <w:pPr>
        <w:numPr>
          <w:ilvl w:val="0"/>
          <w:numId w:val="0"/>
        </w:numPr>
        <w:spacing w:line="600" w:lineRule="exact"/>
        <w:ind w:left="630" w:leftChars="0"/>
        <w:outlineLvl w:val="1"/>
        <w:rPr>
          <w:rStyle w:val="19"/>
          <w:rFonts w:ascii="Times New Roman" w:hAnsi="Times New Roman" w:eastAsia="黑体"/>
          <w:b w:val="0"/>
          <w:color w:val="auto"/>
          <w:highlight w:val="none"/>
        </w:rPr>
      </w:pPr>
      <w:bookmarkStart w:id="28" w:name="_Toc15377219"/>
      <w:bookmarkStart w:id="29" w:name="_Toc15396611"/>
      <w:r>
        <w:rPr>
          <w:rStyle w:val="19"/>
          <w:rFonts w:hint="eastAsia" w:ascii="Times New Roman" w:hAnsi="Times New Roman" w:eastAsia="黑体"/>
          <w:b w:val="0"/>
          <w:color w:val="auto"/>
          <w:highlight w:val="none"/>
          <w:lang w:eastAsia="zh-CN"/>
        </w:rPr>
        <w:t>九、</w:t>
      </w:r>
      <w:r>
        <w:rPr>
          <w:rStyle w:val="19"/>
          <w:rFonts w:hint="eastAsia" w:ascii="Times New Roman" w:hAnsi="Times New Roman" w:eastAsia="黑体"/>
          <w:b w:val="0"/>
          <w:color w:val="auto"/>
          <w:highlight w:val="none"/>
        </w:rPr>
        <w:t>国有资本经营预算支出决算情况说明</w:t>
      </w:r>
      <w:bookmarkEnd w:id="28"/>
      <w:bookmarkEnd w:id="29"/>
    </w:p>
    <w:p w14:paraId="3E1C31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08084AB4">
      <w:pPr>
        <w:numPr>
          <w:ilvl w:val="0"/>
          <w:numId w:val="0"/>
        </w:numPr>
        <w:spacing w:line="600" w:lineRule="exact"/>
        <w:ind w:left="630" w:leftChars="0"/>
        <w:outlineLvl w:val="1"/>
        <w:rPr>
          <w:rStyle w:val="19"/>
          <w:rFonts w:hint="eastAsia" w:ascii="Times New Roman" w:hAnsi="Times New Roman" w:eastAsia="黑体"/>
          <w:b w:val="0"/>
          <w:color w:val="auto"/>
          <w:highlight w:val="none"/>
        </w:rPr>
      </w:pPr>
      <w:bookmarkStart w:id="30" w:name="_Toc15396612"/>
      <w:bookmarkStart w:id="31" w:name="_Toc15377221"/>
      <w:r>
        <w:rPr>
          <w:rStyle w:val="19"/>
          <w:rFonts w:hint="eastAsia" w:ascii="Times New Roman" w:hAnsi="Times New Roman" w:eastAsia="黑体"/>
          <w:b w:val="0"/>
          <w:color w:val="auto"/>
          <w:highlight w:val="none"/>
          <w:lang w:eastAsia="zh-CN"/>
        </w:rPr>
        <w:t>十、</w:t>
      </w:r>
      <w:r>
        <w:rPr>
          <w:rStyle w:val="19"/>
          <w:rFonts w:hint="eastAsia" w:ascii="Times New Roman" w:hAnsi="Times New Roman" w:eastAsia="黑体"/>
          <w:b w:val="0"/>
          <w:color w:val="auto"/>
          <w:highlight w:val="none"/>
        </w:rPr>
        <w:t>其他重要事项的情况说明</w:t>
      </w:r>
      <w:bookmarkEnd w:id="30"/>
      <w:bookmarkEnd w:id="31"/>
    </w:p>
    <w:p w14:paraId="0F91247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22"/>
      <w:r>
        <w:rPr>
          <w:rFonts w:hint="eastAsia" w:ascii="Times New Roman" w:hAnsi="Times New Roman" w:eastAsia="楷体_GB2312" w:cs="楷体_GB2312"/>
          <w:b/>
          <w:color w:val="auto"/>
          <w:sz w:val="32"/>
          <w:szCs w:val="32"/>
          <w:highlight w:val="none"/>
        </w:rPr>
        <w:t>（一）机关运行经费支出情况</w:t>
      </w:r>
      <w:bookmarkEnd w:id="32"/>
    </w:p>
    <w:p w14:paraId="49281E5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中共峨边彝族自治县委统战部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37.24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公用经费减少。</w:t>
      </w:r>
    </w:p>
    <w:p w14:paraId="1C5827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95338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23"/>
      <w:r>
        <w:rPr>
          <w:rFonts w:hint="eastAsia" w:ascii="Times New Roman" w:hAnsi="Times New Roman" w:eastAsia="楷体_GB2312" w:cs="楷体_GB2312"/>
          <w:b/>
          <w:color w:val="auto"/>
          <w:sz w:val="32"/>
          <w:szCs w:val="32"/>
          <w:highlight w:val="none"/>
        </w:rPr>
        <w:t>（二）政府采购支出情况</w:t>
      </w:r>
      <w:bookmarkEnd w:id="33"/>
    </w:p>
    <w:p w14:paraId="3C2310A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中共峨边彝族自治县委统战部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0D798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F2099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24"/>
      <w:r>
        <w:rPr>
          <w:rFonts w:hint="eastAsia" w:ascii="Times New Roman" w:hAnsi="Times New Roman" w:eastAsia="楷体_GB2312" w:cs="楷体_GB2312"/>
          <w:b/>
          <w:color w:val="auto"/>
          <w:sz w:val="32"/>
          <w:szCs w:val="32"/>
          <w:highlight w:val="none"/>
        </w:rPr>
        <w:t>（三）国有资产占有使用情况</w:t>
      </w:r>
      <w:bookmarkEnd w:id="34"/>
    </w:p>
    <w:p w14:paraId="0F8D01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中共峨边彝族自治县委统战部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0E770F0">
      <w:pPr>
        <w:spacing w:before="58" w:line="227" w:lineRule="auto"/>
        <w:ind w:left="680"/>
        <w:outlineLvl w:val="2"/>
        <w:rPr>
          <w:rFonts w:ascii="仿宋" w:hAnsi="仿宋" w:eastAsia="仿宋" w:cs="仿宋"/>
          <w:b/>
          <w:bCs/>
          <w:spacing w:val="-1"/>
          <w:sz w:val="31"/>
          <w:szCs w:val="31"/>
        </w:rPr>
      </w:pPr>
    </w:p>
    <w:p w14:paraId="09467EBC">
      <w:pPr>
        <w:spacing w:before="58" w:line="227" w:lineRule="auto"/>
        <w:ind w:left="680"/>
        <w:outlineLvl w:val="2"/>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s="仿宋"/>
          <w:b/>
          <w:bCs/>
          <w:spacing w:val="-1"/>
          <w:sz w:val="31"/>
          <w:szCs w:val="31"/>
        </w:rPr>
        <w:t>（</w:t>
      </w:r>
      <w:r>
        <w:rPr>
          <w:rFonts w:ascii="仿宋" w:hAnsi="仿宋" w:eastAsia="仿宋" w:cs="仿宋"/>
          <w:spacing w:val="-84"/>
          <w:sz w:val="31"/>
          <w:szCs w:val="31"/>
        </w:rPr>
        <w:t xml:space="preserve"> </w:t>
      </w:r>
      <w:r>
        <w:rPr>
          <w:rFonts w:ascii="仿宋" w:hAnsi="仿宋" w:eastAsia="仿宋" w:cs="仿宋"/>
          <w:b/>
          <w:bCs/>
          <w:spacing w:val="-1"/>
          <w:sz w:val="31"/>
          <w:szCs w:val="31"/>
        </w:rPr>
        <w:t>四）预算绩效管理情况</w:t>
      </w:r>
    </w:p>
    <w:p w14:paraId="254327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FDA5B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100分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100分</w:t>
      </w:r>
      <w:r>
        <w:rPr>
          <w:rFonts w:hint="eastAsia" w:ascii="Times New Roman" w:hAnsi="Times New Roman" w:eastAsia="仿宋_GB2312" w:cs="仿宋_GB2312"/>
          <w:color w:val="auto"/>
          <w:kern w:val="2"/>
          <w:sz w:val="32"/>
          <w:szCs w:val="32"/>
          <w:highlight w:val="none"/>
          <w:lang w:val="en-US" w:eastAsia="zh-CN" w:bidi="ar-SA"/>
        </w:rPr>
        <w:t>。</w:t>
      </w:r>
    </w:p>
    <w:p w14:paraId="6AFC19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4F6F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9726C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35" w:name="_Toc15396613"/>
      <w:bookmarkStart w:id="36" w:name="_Toc15377225"/>
    </w:p>
    <w:p w14:paraId="67E4CA0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558C97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E04E48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601E1A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0B949D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4540AF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A998D6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40CF35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87A002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061957D">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0F6E8C0F">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35"/>
      <w:bookmarkEnd w:id="36"/>
    </w:p>
    <w:p w14:paraId="34EAE6F6">
      <w:pPr>
        <w:spacing w:line="600" w:lineRule="exact"/>
        <w:jc w:val="left"/>
        <w:rPr>
          <w:rFonts w:ascii="Times New Roman" w:hAnsi="Times New Roman"/>
          <w:b/>
          <w:color w:val="auto"/>
          <w:sz w:val="44"/>
          <w:szCs w:val="44"/>
          <w:highlight w:val="none"/>
        </w:rPr>
      </w:pPr>
    </w:p>
    <w:p w14:paraId="183E23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EEF36DE">
      <w:pPr>
        <w:spacing w:before="183" w:line="316" w:lineRule="auto"/>
        <w:ind w:left="35" w:right="50" w:firstLine="634"/>
        <w:rPr>
          <w:rFonts w:ascii="仿宋" w:hAnsi="仿宋" w:eastAsia="仿宋" w:cs="仿宋"/>
          <w:sz w:val="31"/>
          <w:szCs w:val="31"/>
        </w:rPr>
      </w:pPr>
      <w:r>
        <w:rPr>
          <w:rFonts w:ascii="仿宋" w:hAnsi="仿宋" w:eastAsia="仿宋" w:cs="仿宋"/>
          <w:spacing w:val="3"/>
          <w:sz w:val="31"/>
          <w:szCs w:val="31"/>
        </w:rPr>
        <w:t>2.一般公共服务（类）统战事务（款）行政运行（项</w:t>
      </w:r>
      <w:r>
        <w:rPr>
          <w:rFonts w:ascii="仿宋" w:hAnsi="仿宋" w:eastAsia="仿宋" w:cs="仿宋"/>
          <w:spacing w:val="-45"/>
          <w:sz w:val="31"/>
          <w:szCs w:val="31"/>
        </w:rPr>
        <w:t>）：</w:t>
      </w:r>
      <w:r>
        <w:rPr>
          <w:rFonts w:ascii="仿宋" w:hAnsi="仿宋" w:eastAsia="仿宋" w:cs="仿宋"/>
          <w:sz w:val="31"/>
          <w:szCs w:val="31"/>
        </w:rPr>
        <w:t xml:space="preserve"> </w:t>
      </w:r>
      <w:r>
        <w:rPr>
          <w:rFonts w:ascii="仿宋" w:hAnsi="仿宋" w:eastAsia="仿宋" w:cs="仿宋"/>
          <w:spacing w:val="8"/>
          <w:sz w:val="31"/>
          <w:szCs w:val="31"/>
        </w:rPr>
        <w:t>指保障机关正常运转、完成日常工作任务的公用支出。</w:t>
      </w:r>
    </w:p>
    <w:p w14:paraId="20821001">
      <w:pPr>
        <w:spacing w:before="39" w:line="355" w:lineRule="auto"/>
        <w:ind w:left="44" w:right="135" w:firstLine="628"/>
        <w:rPr>
          <w:rFonts w:ascii="仿宋" w:hAnsi="仿宋" w:eastAsia="仿宋" w:cs="仿宋"/>
          <w:sz w:val="31"/>
          <w:szCs w:val="31"/>
        </w:rPr>
      </w:pPr>
      <w:r>
        <w:rPr>
          <w:rFonts w:ascii="仿宋" w:hAnsi="仿宋" w:eastAsia="仿宋" w:cs="仿宋"/>
          <w:spacing w:val="8"/>
          <w:sz w:val="31"/>
          <w:szCs w:val="31"/>
        </w:rPr>
        <w:t>3.一般公共服务（类）统战事务（款）一般行政管理事</w:t>
      </w:r>
      <w:r>
        <w:rPr>
          <w:rFonts w:ascii="仿宋" w:hAnsi="仿宋" w:eastAsia="仿宋" w:cs="仿宋"/>
          <w:spacing w:val="6"/>
          <w:sz w:val="31"/>
          <w:szCs w:val="31"/>
        </w:rPr>
        <w:t>务（项</w:t>
      </w:r>
      <w:r>
        <w:rPr>
          <w:rFonts w:ascii="仿宋" w:hAnsi="仿宋" w:eastAsia="仿宋" w:cs="仿宋"/>
          <w:spacing w:val="29"/>
          <w:sz w:val="31"/>
          <w:szCs w:val="31"/>
        </w:rPr>
        <w:t>）：</w:t>
      </w:r>
      <w:r>
        <w:rPr>
          <w:rFonts w:ascii="仿宋" w:hAnsi="仿宋" w:eastAsia="仿宋" w:cs="仿宋"/>
          <w:spacing w:val="6"/>
          <w:sz w:val="31"/>
          <w:szCs w:val="31"/>
        </w:rPr>
        <w:t>指统战机关开展统战工作的专项支出。</w:t>
      </w:r>
    </w:p>
    <w:p w14:paraId="15AE2CF5">
      <w:pPr>
        <w:spacing w:before="54" w:line="361" w:lineRule="auto"/>
        <w:ind w:left="35" w:right="132" w:firstLine="629"/>
        <w:rPr>
          <w:rFonts w:ascii="仿宋" w:hAnsi="仿宋" w:eastAsia="仿宋" w:cs="仿宋"/>
          <w:spacing w:val="6"/>
          <w:sz w:val="31"/>
          <w:szCs w:val="31"/>
        </w:rPr>
      </w:pPr>
      <w:r>
        <w:rPr>
          <w:rFonts w:ascii="仿宋" w:hAnsi="仿宋" w:eastAsia="仿宋" w:cs="仿宋"/>
          <w:spacing w:val="8"/>
          <w:sz w:val="31"/>
          <w:szCs w:val="31"/>
        </w:rPr>
        <w:t>4.社会保障和就业（类）行政事业单位养老支出（款）</w:t>
      </w:r>
      <w:r>
        <w:rPr>
          <w:rFonts w:ascii="仿宋" w:hAnsi="仿宋" w:eastAsia="仿宋" w:cs="仿宋"/>
          <w:sz w:val="31"/>
          <w:szCs w:val="31"/>
        </w:rPr>
        <w:t xml:space="preserve"> </w:t>
      </w:r>
      <w:r>
        <w:rPr>
          <w:rFonts w:ascii="仿宋" w:hAnsi="仿宋" w:eastAsia="仿宋" w:cs="仿宋"/>
          <w:spacing w:val="8"/>
          <w:sz w:val="31"/>
          <w:szCs w:val="31"/>
        </w:rPr>
        <w:t>机关事业单位基本养老保险缴费支出（项</w:t>
      </w:r>
      <w:r>
        <w:rPr>
          <w:rFonts w:ascii="仿宋" w:hAnsi="仿宋" w:eastAsia="仿宋" w:cs="仿宋"/>
          <w:spacing w:val="16"/>
          <w:sz w:val="31"/>
          <w:szCs w:val="31"/>
        </w:rPr>
        <w:t>）：</w:t>
      </w:r>
      <w:r>
        <w:rPr>
          <w:rFonts w:ascii="仿宋" w:hAnsi="仿宋" w:eastAsia="仿宋" w:cs="仿宋"/>
          <w:spacing w:val="8"/>
          <w:sz w:val="31"/>
          <w:szCs w:val="31"/>
        </w:rPr>
        <w:t>指缴纳统战部</w:t>
      </w:r>
      <w:r>
        <w:rPr>
          <w:rFonts w:ascii="仿宋" w:hAnsi="仿宋" w:eastAsia="仿宋" w:cs="仿宋"/>
          <w:spacing w:val="6"/>
          <w:sz w:val="31"/>
          <w:szCs w:val="31"/>
        </w:rPr>
        <w:t>机关人员养老保险。</w:t>
      </w:r>
    </w:p>
    <w:p w14:paraId="4C19C08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pacing w:val="6"/>
          <w:sz w:val="31"/>
          <w:szCs w:val="31"/>
        </w:rPr>
      </w:pPr>
      <w:r>
        <w:rPr>
          <w:rStyle w:val="16"/>
          <w:rFonts w:hint="eastAsia" w:ascii="仿宋" w:hAnsi="仿宋" w:eastAsia="仿宋" w:cs="Times New Roman"/>
          <w:b w:val="0"/>
          <w:bCs w:val="0"/>
          <w:color w:val="auto"/>
          <w:kern w:val="2"/>
          <w:sz w:val="32"/>
          <w:szCs w:val="32"/>
          <w:highlight w:val="none"/>
          <w:lang w:val="en-US" w:eastAsia="zh-CN" w:bidi="ar-SA"/>
        </w:rPr>
        <w:t>5</w:t>
      </w:r>
      <w:r>
        <w:rPr>
          <w:rStyle w:val="16"/>
          <w:rFonts w:ascii="仿宋" w:hAnsi="仿宋" w:eastAsia="仿宋" w:cs="Times New Roman"/>
          <w:b w:val="0"/>
          <w:bCs w:val="0"/>
          <w:color w:val="auto"/>
          <w:kern w:val="2"/>
          <w:sz w:val="32"/>
          <w:szCs w:val="32"/>
          <w:highlight w:val="none"/>
          <w:lang w:val="en-US" w:eastAsia="zh-CN" w:bidi="ar-SA"/>
        </w:rPr>
        <w:t>.</w:t>
      </w:r>
      <w:r>
        <w:rPr>
          <w:rStyle w:val="16"/>
          <w:rFonts w:hint="eastAsia" w:ascii="仿宋" w:hAnsi="仿宋" w:eastAsia="仿宋" w:cs="Times New Roman"/>
          <w:b w:val="0"/>
          <w:bCs w:val="0"/>
          <w:color w:val="auto"/>
          <w:kern w:val="2"/>
          <w:sz w:val="32"/>
          <w:szCs w:val="32"/>
          <w:highlight w:val="none"/>
          <w:lang w:val="en-US" w:eastAsia="zh-CN" w:bidi="ar-SA"/>
        </w:rPr>
        <w:t>社会保障和就业（类）机关事业单位养老（款）机关事业单位职业年金缴费支出（项）：</w:t>
      </w:r>
      <w:r>
        <w:rPr>
          <w:rStyle w:val="16"/>
          <w:rFonts w:ascii="仿宋" w:hAnsi="仿宋" w:eastAsia="仿宋" w:cs="Times New Roman"/>
          <w:b w:val="0"/>
          <w:bCs w:val="0"/>
          <w:color w:val="auto"/>
          <w:kern w:val="2"/>
          <w:sz w:val="32"/>
          <w:szCs w:val="32"/>
          <w:highlight w:val="none"/>
          <w:lang w:val="en-US" w:eastAsia="zh-CN" w:bidi="ar-SA"/>
        </w:rPr>
        <w:t xml:space="preserve"> </w:t>
      </w:r>
      <w:r>
        <w:rPr>
          <w:rStyle w:val="16"/>
          <w:rFonts w:hint="eastAsia" w:ascii="仿宋" w:hAnsi="仿宋" w:eastAsia="仿宋" w:cs="Times New Roman"/>
          <w:b w:val="0"/>
          <w:bCs w:val="0"/>
          <w:color w:val="auto"/>
          <w:kern w:val="2"/>
          <w:sz w:val="32"/>
          <w:szCs w:val="32"/>
          <w:highlight w:val="none"/>
          <w:lang w:val="en-US" w:eastAsia="zh-CN" w:bidi="ar-SA"/>
        </w:rPr>
        <w:t>指实施养老保险制度由单位缴纳的职业年金支出</w:t>
      </w:r>
      <w:r>
        <w:rPr>
          <w:rStyle w:val="16"/>
          <w:rFonts w:hint="eastAsia" w:ascii="仿宋" w:hAnsi="仿宋" w:eastAsia="仿宋"/>
          <w:b w:val="0"/>
          <w:bCs w:val="0"/>
          <w:color w:val="auto"/>
          <w:sz w:val="32"/>
          <w:szCs w:val="32"/>
          <w:highlight w:val="none"/>
        </w:rPr>
        <w:t>。</w:t>
      </w:r>
    </w:p>
    <w:p w14:paraId="50BE8ADB">
      <w:pPr>
        <w:spacing w:before="258" w:line="361" w:lineRule="auto"/>
        <w:ind w:left="35" w:firstLine="633"/>
        <w:jc w:val="both"/>
        <w:rPr>
          <w:rFonts w:ascii="仿宋" w:hAnsi="仿宋" w:eastAsia="仿宋" w:cs="仿宋"/>
          <w:color w:val="auto"/>
          <w:sz w:val="31"/>
          <w:szCs w:val="31"/>
        </w:rPr>
      </w:pPr>
      <w:r>
        <w:rPr>
          <w:rFonts w:ascii="仿宋" w:hAnsi="仿宋" w:eastAsia="仿宋" w:cs="仿宋"/>
          <w:color w:val="auto"/>
          <w:spacing w:val="1"/>
          <w:sz w:val="31"/>
          <w:szCs w:val="31"/>
        </w:rPr>
        <w:t>6.社会保障和就业（类）其他社会保障和就业支出（款）</w:t>
      </w:r>
      <w:r>
        <w:rPr>
          <w:rFonts w:ascii="仿宋" w:hAnsi="仿宋" w:eastAsia="仿宋" w:cs="仿宋"/>
          <w:color w:val="auto"/>
          <w:spacing w:val="7"/>
          <w:sz w:val="31"/>
          <w:szCs w:val="31"/>
        </w:rPr>
        <w:t xml:space="preserve"> </w:t>
      </w:r>
      <w:r>
        <w:rPr>
          <w:rFonts w:ascii="仿宋" w:hAnsi="仿宋" w:eastAsia="仿宋" w:cs="仿宋"/>
          <w:color w:val="auto"/>
          <w:spacing w:val="8"/>
          <w:sz w:val="31"/>
          <w:szCs w:val="31"/>
        </w:rPr>
        <w:t>其他社会保障就业支出（项</w:t>
      </w:r>
      <w:r>
        <w:rPr>
          <w:rFonts w:ascii="仿宋" w:hAnsi="仿宋" w:eastAsia="仿宋" w:cs="仿宋"/>
          <w:color w:val="auto"/>
          <w:spacing w:val="16"/>
          <w:sz w:val="31"/>
          <w:szCs w:val="31"/>
        </w:rPr>
        <w:t>）：</w:t>
      </w:r>
      <w:r>
        <w:rPr>
          <w:rFonts w:ascii="仿宋" w:hAnsi="仿宋" w:eastAsia="仿宋" w:cs="仿宋"/>
          <w:color w:val="auto"/>
          <w:spacing w:val="8"/>
          <w:sz w:val="31"/>
          <w:szCs w:val="31"/>
        </w:rPr>
        <w:t>指缴纳统战部机关人</w:t>
      </w:r>
      <w:r>
        <w:rPr>
          <w:rFonts w:ascii="仿宋" w:hAnsi="仿宋" w:eastAsia="仿宋" w:cs="仿宋"/>
          <w:color w:val="auto"/>
          <w:spacing w:val="7"/>
          <w:sz w:val="31"/>
          <w:szCs w:val="31"/>
        </w:rPr>
        <w:t>员工伤</w:t>
      </w:r>
      <w:r>
        <w:rPr>
          <w:rFonts w:ascii="仿宋" w:hAnsi="仿宋" w:eastAsia="仿宋" w:cs="仿宋"/>
          <w:color w:val="auto"/>
          <w:sz w:val="31"/>
          <w:szCs w:val="31"/>
        </w:rPr>
        <w:t xml:space="preserve">  </w:t>
      </w:r>
      <w:r>
        <w:rPr>
          <w:rFonts w:ascii="仿宋" w:hAnsi="仿宋" w:eastAsia="仿宋" w:cs="仿宋"/>
          <w:color w:val="auto"/>
          <w:spacing w:val="4"/>
          <w:sz w:val="31"/>
          <w:szCs w:val="31"/>
        </w:rPr>
        <w:t>和失业保险。</w:t>
      </w:r>
    </w:p>
    <w:p w14:paraId="13493D8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b w:val="0"/>
          <w:bCs w:val="0"/>
          <w:color w:val="auto"/>
          <w:sz w:val="32"/>
          <w:szCs w:val="32"/>
          <w:highlight w:val="none"/>
        </w:rPr>
      </w:pPr>
      <w:r>
        <w:rPr>
          <w:rStyle w:val="16"/>
          <w:rFonts w:hint="eastAsia" w:ascii="仿宋" w:hAnsi="仿宋" w:eastAsia="仿宋"/>
          <w:b w:val="0"/>
          <w:bCs w:val="0"/>
          <w:color w:val="auto"/>
          <w:sz w:val="32"/>
          <w:szCs w:val="32"/>
          <w:highlight w:val="none"/>
          <w:lang w:val="en-US" w:eastAsia="zh-CN"/>
        </w:rPr>
        <w:t>7</w:t>
      </w:r>
      <w:r>
        <w:rPr>
          <w:rStyle w:val="16"/>
          <w:rFonts w:ascii="仿宋" w:hAnsi="仿宋" w:eastAsia="仿宋"/>
          <w:b w:val="0"/>
          <w:bCs w:val="0"/>
          <w:color w:val="auto"/>
          <w:sz w:val="32"/>
          <w:szCs w:val="32"/>
          <w:highlight w:val="none"/>
        </w:rPr>
        <w:t>.</w:t>
      </w:r>
      <w:r>
        <w:rPr>
          <w:rStyle w:val="16"/>
          <w:rFonts w:hint="eastAsia" w:ascii="仿宋" w:hAnsi="仿宋" w:eastAsia="仿宋"/>
          <w:b w:val="0"/>
          <w:bCs w:val="0"/>
          <w:color w:val="auto"/>
          <w:sz w:val="32"/>
          <w:szCs w:val="32"/>
          <w:highlight w:val="none"/>
          <w:lang w:eastAsia="zh-CN"/>
        </w:rPr>
        <w:t>卫生健康</w:t>
      </w:r>
      <w:r>
        <w:rPr>
          <w:rStyle w:val="16"/>
          <w:rFonts w:hint="eastAsia" w:ascii="仿宋" w:hAnsi="仿宋" w:eastAsia="仿宋"/>
          <w:b w:val="0"/>
          <w:bCs w:val="0"/>
          <w:color w:val="auto"/>
          <w:sz w:val="32"/>
          <w:szCs w:val="32"/>
          <w:highlight w:val="none"/>
        </w:rPr>
        <w:t>（类）</w:t>
      </w:r>
      <w:r>
        <w:rPr>
          <w:rStyle w:val="16"/>
          <w:rFonts w:hint="eastAsia" w:ascii="仿宋" w:hAnsi="仿宋" w:eastAsia="仿宋"/>
          <w:b w:val="0"/>
          <w:bCs w:val="0"/>
          <w:color w:val="auto"/>
          <w:sz w:val="32"/>
          <w:szCs w:val="32"/>
          <w:highlight w:val="none"/>
          <w:lang w:eastAsia="zh-CN"/>
        </w:rPr>
        <w:t>行政事业单位医疗</w:t>
      </w:r>
      <w:r>
        <w:rPr>
          <w:rStyle w:val="16"/>
          <w:rFonts w:hint="eastAsia" w:ascii="仿宋" w:hAnsi="仿宋" w:eastAsia="仿宋"/>
          <w:b w:val="0"/>
          <w:bCs w:val="0"/>
          <w:color w:val="auto"/>
          <w:sz w:val="32"/>
          <w:szCs w:val="32"/>
          <w:highlight w:val="none"/>
        </w:rPr>
        <w:t>（款）</w:t>
      </w:r>
      <w:r>
        <w:rPr>
          <w:rStyle w:val="16"/>
          <w:rFonts w:hint="eastAsia" w:ascii="仿宋" w:hAnsi="仿宋" w:eastAsia="仿宋"/>
          <w:b w:val="0"/>
          <w:bCs w:val="0"/>
          <w:color w:val="auto"/>
          <w:sz w:val="32"/>
          <w:szCs w:val="32"/>
          <w:highlight w:val="none"/>
          <w:lang w:eastAsia="zh-CN"/>
        </w:rPr>
        <w:t>行政事业单位医疗</w:t>
      </w:r>
      <w:r>
        <w:rPr>
          <w:rStyle w:val="16"/>
          <w:rFonts w:hint="eastAsia" w:ascii="仿宋" w:hAnsi="仿宋" w:eastAsia="仿宋"/>
          <w:b w:val="0"/>
          <w:bCs w:val="0"/>
          <w:color w:val="auto"/>
          <w:sz w:val="32"/>
          <w:szCs w:val="32"/>
          <w:highlight w:val="none"/>
        </w:rPr>
        <w:t>（项）</w:t>
      </w:r>
      <w:r>
        <w:rPr>
          <w:rStyle w:val="16"/>
          <w:rFonts w:hint="eastAsia" w:ascii="仿宋" w:hAnsi="仿宋" w:eastAsia="仿宋"/>
          <w:b w:val="0"/>
          <w:bCs w:val="0"/>
          <w:color w:val="auto"/>
          <w:sz w:val="32"/>
          <w:szCs w:val="32"/>
          <w:highlight w:val="none"/>
          <w:lang w:eastAsia="zh-CN"/>
        </w:rPr>
        <w:t>：</w:t>
      </w:r>
      <w:r>
        <w:rPr>
          <w:rStyle w:val="16"/>
          <w:rFonts w:ascii="仿宋" w:hAnsi="仿宋" w:eastAsia="仿宋"/>
          <w:b w:val="0"/>
          <w:bCs w:val="0"/>
          <w:color w:val="auto"/>
          <w:sz w:val="32"/>
          <w:szCs w:val="32"/>
          <w:highlight w:val="none"/>
        </w:rPr>
        <w:t xml:space="preserve"> </w:t>
      </w:r>
      <w:r>
        <w:rPr>
          <w:rStyle w:val="16"/>
          <w:rFonts w:hint="eastAsia" w:ascii="仿宋" w:hAnsi="仿宋" w:eastAsia="仿宋"/>
          <w:b w:val="0"/>
          <w:bCs w:val="0"/>
          <w:color w:val="auto"/>
          <w:sz w:val="32"/>
          <w:szCs w:val="32"/>
          <w:highlight w:val="none"/>
          <w:lang w:eastAsia="zh-CN"/>
        </w:rPr>
        <w:t>指由财政部门安排的行政单位基本医疗保险缴费经费</w:t>
      </w:r>
      <w:r>
        <w:rPr>
          <w:rStyle w:val="16"/>
          <w:rFonts w:hint="eastAsia" w:ascii="仿宋" w:hAnsi="仿宋" w:eastAsia="仿宋"/>
          <w:b w:val="0"/>
          <w:bCs w:val="0"/>
          <w:color w:val="auto"/>
          <w:sz w:val="32"/>
          <w:szCs w:val="32"/>
          <w:highlight w:val="none"/>
        </w:rPr>
        <w:t>。</w:t>
      </w:r>
    </w:p>
    <w:p w14:paraId="54FBBBC1">
      <w:pPr>
        <w:spacing w:before="258" w:line="356" w:lineRule="auto"/>
        <w:ind w:left="35" w:right="50" w:firstLine="632"/>
        <w:rPr>
          <w:rFonts w:ascii="仿宋" w:hAnsi="仿宋" w:eastAsia="仿宋" w:cs="仿宋"/>
          <w:color w:val="auto"/>
          <w:spacing w:val="8"/>
          <w:sz w:val="31"/>
          <w:szCs w:val="31"/>
        </w:rPr>
      </w:pPr>
      <w:r>
        <w:rPr>
          <w:rFonts w:hint="eastAsia" w:ascii="仿宋" w:hAnsi="仿宋" w:eastAsia="仿宋" w:cs="仿宋"/>
          <w:color w:val="auto"/>
          <w:spacing w:val="-5"/>
          <w:sz w:val="31"/>
          <w:szCs w:val="31"/>
          <w:lang w:val="en-US" w:eastAsia="zh-CN"/>
        </w:rPr>
        <w:t>8</w:t>
      </w:r>
      <w:r>
        <w:rPr>
          <w:rFonts w:ascii="仿宋" w:hAnsi="仿宋" w:eastAsia="仿宋" w:cs="仿宋"/>
          <w:color w:val="auto"/>
          <w:spacing w:val="-5"/>
          <w:sz w:val="31"/>
          <w:szCs w:val="31"/>
        </w:rPr>
        <w:t>.住房保障（类）住房改革支出（款）住房公积金（项</w:t>
      </w:r>
      <w:r>
        <w:rPr>
          <w:rFonts w:ascii="仿宋" w:hAnsi="仿宋" w:eastAsia="仿宋" w:cs="仿宋"/>
          <w:color w:val="auto"/>
          <w:spacing w:val="-83"/>
          <w:w w:val="94"/>
          <w:sz w:val="31"/>
          <w:szCs w:val="31"/>
        </w:rPr>
        <w:t>）：</w:t>
      </w:r>
      <w:r>
        <w:rPr>
          <w:rFonts w:ascii="仿宋" w:hAnsi="仿宋" w:eastAsia="仿宋" w:cs="仿宋"/>
          <w:color w:val="auto"/>
          <w:spacing w:val="2"/>
          <w:sz w:val="31"/>
          <w:szCs w:val="31"/>
        </w:rPr>
        <w:t xml:space="preserve"> </w:t>
      </w:r>
      <w:r>
        <w:rPr>
          <w:rFonts w:ascii="仿宋" w:hAnsi="仿宋" w:eastAsia="仿宋" w:cs="仿宋"/>
          <w:color w:val="auto"/>
          <w:spacing w:val="8"/>
          <w:sz w:val="31"/>
          <w:szCs w:val="31"/>
        </w:rPr>
        <w:t>指统战部机关为职工缴纳住房公积金的支出。</w:t>
      </w:r>
    </w:p>
    <w:p w14:paraId="39E711AC">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：指衔接乡村振兴的。</w:t>
      </w:r>
    </w:p>
    <w:p w14:paraId="122080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1C3F9F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49A67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5F92F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1BA5F4">
      <w:pPr>
        <w:spacing w:line="600" w:lineRule="exact"/>
        <w:jc w:val="center"/>
        <w:rPr>
          <w:rFonts w:hint="eastAsia" w:ascii="Times New Roman" w:hAnsi="Times New Roman" w:eastAsia="黑体"/>
          <w:color w:val="auto"/>
          <w:sz w:val="44"/>
          <w:szCs w:val="44"/>
          <w:highlight w:val="none"/>
        </w:rPr>
      </w:pPr>
      <w:bookmarkStart w:id="3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3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38"/>
    </w:p>
    <w:p w14:paraId="291BC94F">
      <w:pPr>
        <w:pStyle w:val="11"/>
        <w:rPr>
          <w:rFonts w:hint="eastAsia" w:ascii="Times New Roman" w:hAnsi="Times New Roman" w:eastAsia="黑体"/>
          <w:color w:val="auto"/>
          <w:sz w:val="44"/>
          <w:szCs w:val="44"/>
          <w:highlight w:val="none"/>
        </w:rPr>
      </w:pPr>
    </w:p>
    <w:p w14:paraId="1684DC8A">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eastAsia" w:ascii="Times New Roman" w:eastAsia="黑体"/>
          <w:color w:val="auto"/>
          <w:sz w:val="44"/>
          <w:szCs w:val="44"/>
          <w:highlight w:val="none"/>
          <w:lang w:val="en-US" w:eastAsia="zh-CN"/>
        </w:rPr>
      </w:pPr>
      <w:r>
        <w:rPr>
          <w:rFonts w:hint="eastAsia" w:ascii="Times New Roman" w:eastAsia="黑体"/>
          <w:color w:val="auto"/>
          <w:sz w:val="44"/>
          <w:szCs w:val="44"/>
          <w:highlight w:val="none"/>
          <w:lang w:val="en-US" w:eastAsia="zh-CN"/>
        </w:rPr>
        <w:t>附件1</w:t>
      </w:r>
    </w:p>
    <w:p w14:paraId="53F76F55">
      <w:pPr>
        <w:pStyle w:val="11"/>
        <w:rPr>
          <w:rFonts w:hint="eastAsia"/>
          <w:lang w:val="en-US" w:eastAsia="zh-CN"/>
        </w:rPr>
      </w:pPr>
    </w:p>
    <w:p w14:paraId="68F8D78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66FFD21E">
      <w:pPr>
        <w:pStyle w:val="6"/>
        <w:ind w:firstLine="1920" w:firstLineChars="600"/>
        <w:rPr>
          <w:rFonts w:hint="eastAsia" w:eastAsia="宋体"/>
          <w:lang w:eastAsia="zh-CN"/>
        </w:rPr>
      </w:pPr>
      <w:r>
        <w:rPr>
          <w:rFonts w:hint="default" w:ascii="Times New Roman" w:hAnsi="Times New Roman" w:eastAsia="仿宋_GB2312" w:cs="Times New Roman"/>
          <w:sz w:val="32"/>
          <w:szCs w:val="32"/>
          <w:highlight w:val="none"/>
          <w:shd w:val="clear" w:color="auto" w:fill="FFFFFF"/>
        </w:rPr>
        <w:t>（报告范围包括机关和下属单位）</w:t>
      </w:r>
    </w:p>
    <w:p w14:paraId="7EEAC692">
      <w:pPr>
        <w:pStyle w:val="2"/>
        <w:ind w:left="0" w:leftChars="0" w:firstLine="0" w:firstLineChars="0"/>
        <w:rPr>
          <w:rFonts w:hint="eastAsia" w:ascii="Times New Roman" w:eastAsia="黑体"/>
          <w:color w:val="auto"/>
          <w:sz w:val="44"/>
          <w:szCs w:val="44"/>
          <w:highlight w:val="none"/>
          <w:lang w:val="en-US" w:eastAsia="zh-CN"/>
        </w:rPr>
      </w:pPr>
    </w:p>
    <w:p w14:paraId="34593A87">
      <w:pPr>
        <w:rPr>
          <w:rFonts w:hint="default"/>
          <w:lang w:val="en-US" w:eastAsia="zh-CN"/>
        </w:rPr>
      </w:pPr>
    </w:p>
    <w:p w14:paraId="1C2DC7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580907C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2733CDA4">
      <w:pPr>
        <w:widowControl/>
        <w:adjustRightInd w:val="0"/>
        <w:snapToGrid w:val="0"/>
        <w:spacing w:line="580" w:lineRule="exact"/>
        <w:ind w:firstLine="640" w:firstLineChars="200"/>
        <w:contextualSpacing/>
        <w:jc w:val="left"/>
        <w:rPr>
          <w:rFonts w:hint="default" w:ascii="Times New Roman" w:hAnsi="Times New Roman" w:eastAsia="楷体_GB2312" w:cs="楷体_GB2312"/>
          <w:b w:val="0"/>
          <w:bCs/>
          <w:color w:val="auto"/>
          <w:sz w:val="32"/>
          <w:szCs w:val="32"/>
          <w:highlight w:val="none"/>
          <w:lang w:val="zh-CN"/>
        </w:rPr>
      </w:pPr>
      <w:r>
        <w:rPr>
          <w:rFonts w:hint="eastAsia" w:ascii="仿宋_GB2312" w:hAnsi="仿宋_GB2312" w:eastAsia="仿宋_GB2312" w:cs="仿宋_GB2312"/>
          <w:color w:val="000000"/>
          <w:kern w:val="0"/>
          <w:sz w:val="32"/>
          <w:szCs w:val="48"/>
          <w:shd w:val="clear" w:color="auto" w:fill="FFFFFF"/>
          <w:lang w:val="zh-CN"/>
        </w:rPr>
        <w:t>统战部预算单位1个，其中：行政单位1个，事业单位</w:t>
      </w:r>
      <w:r>
        <w:rPr>
          <w:rFonts w:hint="eastAsia" w:ascii="仿宋_GB2312" w:hAnsi="仿宋_GB2312" w:eastAsia="仿宋_GB2312" w:cs="仿宋_GB2312"/>
          <w:color w:val="000000"/>
          <w:kern w:val="0"/>
          <w:sz w:val="32"/>
          <w:szCs w:val="48"/>
          <w:shd w:val="clear" w:color="auto" w:fill="FFFFFF"/>
          <w:lang w:val="en-US" w:eastAsia="zh-CN"/>
        </w:rPr>
        <w:t>2</w:t>
      </w:r>
      <w:r>
        <w:rPr>
          <w:rFonts w:hint="eastAsia" w:ascii="仿宋_GB2312" w:hAnsi="仿宋_GB2312" w:eastAsia="仿宋_GB2312" w:cs="仿宋_GB2312"/>
          <w:color w:val="000000"/>
          <w:kern w:val="0"/>
          <w:sz w:val="32"/>
          <w:szCs w:val="48"/>
          <w:shd w:val="clear" w:color="auto" w:fill="FFFFFF"/>
          <w:lang w:val="zh-CN"/>
        </w:rPr>
        <w:t>个。</w:t>
      </w:r>
    </w:p>
    <w:p w14:paraId="73D1D4A6">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3F4AC3DA">
      <w:pPr>
        <w:spacing w:line="600" w:lineRule="exact"/>
        <w:ind w:firstLine="640" w:firstLineChars="200"/>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负责协调、监督、检查全县统一战线工作。宣传贯彻统一战线的理论、方针、政策，向县委反映统一战线全面情况，提出开展统战工作的意见和建议，协调统战工作中的重大问题，组织开展统一战线的重大活动。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联系无党派人士，及时通报情况，反映他们的意见和建议；研究、贯彻中国共产党领导的多党合作和政治协商制度，落实中央、省委、市委、县委关于发挥无党派代表人士参政议政和民主监督作用的工作；受县委委托，向无党派人士通报中央、省委、市委、县委的重大决定和指示精神。</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负责调查研究、协调检查有关民族和</w:t>
      </w:r>
      <w:r>
        <w:rPr>
          <w:rFonts w:hint="eastAsia" w:ascii="仿宋_GB2312" w:hAnsi="仿宋_GB2312" w:eastAsia="仿宋_GB2312" w:cs="仿宋_GB2312"/>
          <w:sz w:val="32"/>
          <w:szCs w:val="32"/>
          <w:lang w:eastAsia="zh-CN"/>
        </w:rPr>
        <w:t>党的宗教工作基本方针</w:t>
      </w:r>
      <w:r>
        <w:rPr>
          <w:rFonts w:hint="eastAsia" w:ascii="仿宋_GB2312" w:hAnsi="仿宋_GB2312" w:eastAsia="仿宋_GB2312" w:cs="仿宋_GB2312"/>
          <w:sz w:val="32"/>
          <w:szCs w:val="32"/>
        </w:rPr>
        <w:t>、政策的贯彻执行；联系少数民族代表人士；协助有关部门做好少数民族党外干部的培养和举荐工作。</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负责开展以祖国统一为重点的海外统战工作；联系香港、澳门和海外有关社团及代表人士；归口管理台湾在野党派、政治团体的来访工作；协调指导做好台胞、台属的有关工作。</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党外人士的政治安排；会同有关部门做好培养、考察、选拔、推荐、安排党外人士担任政府和司法机关领导职务的工作；做好党外后备干部和新的代表人士队伍的建设工作；受县委委托，领导县工商联党组、指导县工商联工作，协调工商联做好干部管理工作；协调指导县政府宗教事务办公室工作。</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调查研究并反映我县非公有制经济代表人士的情况，协调关系，提出政策建议；团结、帮助、引导、教育非公有制经济代表人士，积极开展思想政治工作。</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调查研究党外人士知识分子的情况，反映意见，协调关系，提出政策建议；联系并培养党外知识分子代表人士。</w:t>
      </w:r>
    </w:p>
    <w:p w14:paraId="66054CE9">
      <w:pPr>
        <w:pStyle w:val="2"/>
        <w:numPr>
          <w:ilvl w:val="0"/>
          <w:numId w:val="0"/>
        </w:numPr>
        <w:rPr>
          <w:rFonts w:hint="default"/>
          <w:lang w:val="zh-CN"/>
        </w:rPr>
      </w:pPr>
    </w:p>
    <w:p w14:paraId="2DB60B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sz w:val="32"/>
          <w:szCs w:val="32"/>
          <w:lang w:eastAsia="zh-CN"/>
        </w:rPr>
        <w:t>统战部</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p>
    <w:p w14:paraId="1586046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04E43D8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16C10E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统战部</w:t>
      </w:r>
      <w:r>
        <w:rPr>
          <w:rFonts w:hint="eastAsia" w:ascii="仿宋_GB2312" w:hAnsi="仿宋_GB2312" w:eastAsia="仿宋_GB2312" w:cs="仿宋_GB2312"/>
          <w:color w:val="000000"/>
          <w:kern w:val="0"/>
          <w:sz w:val="32"/>
          <w:szCs w:val="32"/>
          <w:shd w:val="clear" w:color="auto" w:fill="FFFFFF"/>
          <w:lang w:val="en-US" w:eastAsia="zh-CN"/>
        </w:rPr>
        <w:t>2024年预算收入282.7万元，决算报表收入306.11万元。其中：一般公共预算财政拨款收入306.11万元，政府性基金预算财政拨款收入0万元。国有资本经营预算财政拨款收入0万元。</w:t>
      </w:r>
    </w:p>
    <w:p w14:paraId="155C33F4">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812432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default" w:ascii="Times New Roman" w:hAnsi="Times New Roman" w:cs="Times New Roman"/>
          <w:sz w:val="32"/>
          <w:szCs w:val="32"/>
          <w:lang w:val="zh-CN" w:eastAsia="zh-CN"/>
        </w:rPr>
      </w:pPr>
      <w:r>
        <w:rPr>
          <w:rFonts w:hint="eastAsia" w:ascii="仿宋_GB2312" w:hAnsi="仿宋_GB2312" w:eastAsia="仿宋_GB2312" w:cs="仿宋_GB2312"/>
          <w:color w:val="000000"/>
          <w:kern w:val="0"/>
          <w:sz w:val="32"/>
          <w:szCs w:val="32"/>
          <w:shd w:val="clear" w:color="auto" w:fill="FFFFFF"/>
          <w:lang w:val="zh-CN" w:eastAsia="zh-CN"/>
        </w:rPr>
        <w:t>统战部</w:t>
      </w:r>
      <w:r>
        <w:rPr>
          <w:rFonts w:hint="eastAsia" w:ascii="仿宋_GB2312" w:hAnsi="仿宋_GB2312" w:eastAsia="仿宋_GB2312" w:cs="仿宋_GB2312"/>
          <w:color w:val="000000"/>
          <w:kern w:val="0"/>
          <w:sz w:val="32"/>
          <w:szCs w:val="32"/>
          <w:shd w:val="clear" w:color="auto" w:fill="FFFFFF"/>
          <w:lang w:val="en-US" w:eastAsia="zh-CN"/>
        </w:rPr>
        <w:t>2024年预算支出282.7万元，决算报表支出306.11万元。其中：基本支出279.12万元，项目支出26.99万元。</w:t>
      </w:r>
    </w:p>
    <w:p w14:paraId="579D28B2">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40376C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30" w:firstLineChars="300"/>
        <w:contextualSpacing/>
        <w:jc w:val="left"/>
        <w:textAlignment w:val="auto"/>
        <w:outlineLvl w:val="9"/>
        <w:rPr>
          <w:rFonts w:hint="default"/>
          <w:lang w:val="zh-CN"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2B84909C">
      <w:pPr>
        <w:pStyle w:val="2"/>
        <w:numPr>
          <w:ilvl w:val="0"/>
          <w:numId w:val="0"/>
        </w:numPr>
        <w:ind w:leftChars="200"/>
        <w:rPr>
          <w:rFonts w:hint="default"/>
          <w:lang w:val="en-US" w:eastAsia="zh-CN"/>
        </w:rPr>
      </w:pPr>
    </w:p>
    <w:p w14:paraId="0F62E08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0402CF0F">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59B06213">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2024年初统战部按照县财政局2024年预算编制说明，制定了部门整体支出</w:t>
      </w:r>
      <w:r>
        <w:rPr>
          <w:rFonts w:hint="eastAsia" w:ascii="仿宋_GB2312" w:hAnsi="仿宋_GB2312" w:eastAsia="仿宋_GB2312" w:cs="仿宋_GB2312"/>
          <w:color w:val="000000"/>
          <w:kern w:val="0"/>
          <w:sz w:val="32"/>
          <w:szCs w:val="32"/>
          <w:shd w:val="clear" w:color="auto" w:fill="FFFFFF"/>
          <w:lang w:val="zh-CN"/>
        </w:rPr>
        <w:t>绩效目标、预算收入（支出）</w:t>
      </w:r>
      <w:r>
        <w:rPr>
          <w:rFonts w:hint="eastAsia" w:ascii="仿宋_GB2312" w:hAnsi="仿宋_GB2312" w:eastAsia="仿宋_GB2312" w:cs="仿宋_GB2312"/>
          <w:color w:val="000000"/>
          <w:kern w:val="0"/>
          <w:sz w:val="32"/>
          <w:szCs w:val="32"/>
          <w:shd w:val="clear" w:color="auto" w:fill="FFFFFF"/>
          <w:lang w:val="en-US" w:eastAsia="zh-CN"/>
        </w:rPr>
        <w:t>282.7万元，本着节约、用活用好财政资金的原则，严格按照</w:t>
      </w:r>
      <w:r>
        <w:rPr>
          <w:rFonts w:hint="eastAsia" w:ascii="仿宋_GB2312" w:hAnsi="仿宋_GB2312" w:eastAsia="仿宋_GB2312" w:cs="仿宋_GB2312"/>
          <w:color w:val="000000"/>
          <w:kern w:val="0"/>
          <w:sz w:val="32"/>
          <w:szCs w:val="32"/>
          <w:shd w:val="clear" w:color="auto" w:fill="FFFFFF"/>
          <w:lang w:val="zh-CN"/>
        </w:rPr>
        <w:t>预算进度执行。中途增减人员，调整了预算数，无违规支出等情况。</w:t>
      </w:r>
    </w:p>
    <w:p w14:paraId="0BBEC957">
      <w:pPr>
        <w:widowControl/>
        <w:numPr>
          <w:ilvl w:val="0"/>
          <w:numId w:val="4"/>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特定目标类项目绩效分析。</w:t>
      </w:r>
    </w:p>
    <w:p w14:paraId="214AB5F6">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县级领导驻村帮扶工作经费</w:t>
      </w:r>
      <w:r>
        <w:rPr>
          <w:rFonts w:hint="eastAsia" w:ascii="仿宋_GB2312" w:hAnsi="仿宋_GB2312" w:eastAsia="仿宋_GB2312" w:cs="仿宋_GB2312"/>
          <w:color w:val="000000"/>
          <w:kern w:val="0"/>
          <w:sz w:val="32"/>
          <w:szCs w:val="32"/>
          <w:shd w:val="clear" w:color="auto" w:fill="FFFFFF"/>
          <w:lang w:val="en-US" w:eastAsia="zh-CN"/>
        </w:rPr>
        <w:t>10万元，主要用于杨河乡仲子村监测户慰问1户、杨河乡仲子村道路淤泥清理、勒乌乡祖马等3个村卫生用品、金岩乡挖吉农药种子购买。</w:t>
      </w:r>
    </w:p>
    <w:p w14:paraId="0365FEC9">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2.统一战线工作经费15万元，主要用于组织各类代表人士外出学习考察3次35人，召开座谈会4次和慰问10人。</w:t>
      </w:r>
    </w:p>
    <w:p w14:paraId="6D11E551">
      <w:pPr>
        <w:widowControl w:val="0"/>
        <w:spacing w:after="120"/>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（三）部门预算项目支出情况分析。</w:t>
      </w:r>
      <w:r>
        <w:rPr>
          <w:rFonts w:hint="eastAsia" w:ascii="仿宋_GB2312" w:hAnsi="仿宋_GB2312" w:eastAsia="仿宋_GB2312" w:cs="仿宋_GB2312"/>
          <w:color w:val="000000"/>
          <w:kern w:val="0"/>
          <w:sz w:val="32"/>
          <w:szCs w:val="32"/>
          <w:shd w:val="clear" w:color="auto" w:fill="FFFFFF"/>
          <w:lang w:val="en-US" w:eastAsia="zh-CN" w:bidi="ar-SA"/>
        </w:rPr>
        <w:t>2024年预算了18个项目，282.7万元。主要用于机关正常运转和“三保障两不愁”及乡村治理补短。</w:t>
      </w:r>
    </w:p>
    <w:p w14:paraId="5A2B8E39">
      <w:pPr>
        <w:widowControl/>
        <w:numPr>
          <w:ilvl w:val="0"/>
          <w:numId w:val="0"/>
        </w:numPr>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（四）结果应用情况。</w:t>
      </w:r>
    </w:p>
    <w:p w14:paraId="0A19FB27">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shd w:val="clear" w:color="auto" w:fill="FFFFFF"/>
          <w:lang w:val="zh-CN"/>
        </w:rPr>
        <w:t>基本支出保障机关人员的基本工资、津贴补贴、住房公积金和养老保险等人员经费的支出；公用经费用于部机关干部职工的差旅费、购置办公用品等。项目资金用于全县党外人士的培养、考察、选拔和推荐；组织党外代表人士、非公有制经济代表人士参加学习调研活动；</w:t>
      </w:r>
      <w:r>
        <w:rPr>
          <w:rFonts w:hint="eastAsia" w:ascii="仿宋_GB2312" w:hAnsi="仿宋_GB2312" w:eastAsia="仿宋_GB2312" w:cs="仿宋_GB2312"/>
          <w:color w:val="auto"/>
          <w:sz w:val="32"/>
          <w:szCs w:val="32"/>
          <w:lang w:val="en-US" w:eastAsia="zh-CN"/>
        </w:rPr>
        <w:t>2024年配合市委统战部开展民营经济人士进党校学习培训3期，开展理想信念教育</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auto"/>
          <w:sz w:val="32"/>
          <w:szCs w:val="32"/>
          <w:lang w:val="en-US" w:eastAsia="zh-CN"/>
        </w:rPr>
        <w:t>召集新阶人士召开座谈会，组织学习习近平总书记来川重要讲话精神。</w:t>
      </w:r>
    </w:p>
    <w:p w14:paraId="315984F0">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14:paraId="588355D1">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_GB2312" w:hAnsi="仿宋_GB2312" w:eastAsia="仿宋_GB2312" w:cs="仿宋_GB2312"/>
          <w:color w:val="000000"/>
          <w:kern w:val="0"/>
          <w:sz w:val="32"/>
          <w:szCs w:val="32"/>
          <w:shd w:val="clear" w:color="auto" w:fill="FFFFFF"/>
          <w:lang w:val="zh-CN"/>
        </w:rPr>
        <w:t>开展绩效评价，明确了要严格按照年初预定目标执行，按照项目开展进度安排资金。</w:t>
      </w:r>
    </w:p>
    <w:p w14:paraId="557580DD">
      <w:pPr>
        <w:widowControl/>
        <w:adjustRightInd w:val="0"/>
        <w:snapToGrid w:val="0"/>
        <w:spacing w:line="580" w:lineRule="exact"/>
        <w:ind w:firstLine="640" w:firstLineChars="200"/>
        <w:contextualSpacing/>
        <w:jc w:val="left"/>
        <w:rPr>
          <w:rFonts w:ascii="仿宋_GB2312" w:hAnsi="宋体" w:eastAsia="宋体"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（二）存在问题。</w:t>
      </w:r>
      <w:r>
        <w:rPr>
          <w:rFonts w:hint="eastAsia" w:ascii="仿宋_GB2312" w:hAnsi="仿宋_GB2312" w:eastAsia="仿宋_GB2312" w:cs="仿宋_GB2312"/>
          <w:color w:val="000000"/>
          <w:kern w:val="0"/>
          <w:sz w:val="32"/>
          <w:szCs w:val="32"/>
          <w:shd w:val="clear" w:color="auto" w:fill="FFFFFF"/>
          <w:lang w:val="zh-CN"/>
        </w:rPr>
        <w:t>基础薄弱，内容和材料需要再完善。</w:t>
      </w:r>
    </w:p>
    <w:p w14:paraId="2226B86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（三）改进建议。</w:t>
      </w:r>
      <w:r>
        <w:rPr>
          <w:rFonts w:hint="eastAsia" w:ascii="仿宋_GB2312" w:hAnsi="仿宋_GB2312" w:eastAsia="仿宋_GB2312" w:cs="仿宋_GB2312"/>
          <w:color w:val="000000"/>
          <w:kern w:val="0"/>
          <w:sz w:val="32"/>
          <w:szCs w:val="32"/>
          <w:shd w:val="clear" w:color="auto" w:fill="FFFFFF"/>
          <w:lang w:val="zh-CN"/>
        </w:rPr>
        <w:t>无。</w:t>
      </w:r>
    </w:p>
    <w:p w14:paraId="23D74938">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313C2E8">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5DE73F47">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48E5193">
      <w:pPr>
        <w:pStyle w:val="7"/>
        <w:rPr>
          <w:rFonts w:hint="eastAsia" w:ascii="Times New Roman" w:hAnsi="Times New Roman" w:cs="宋体"/>
          <w:color w:val="FF0000"/>
          <w:kern w:val="0"/>
          <w:sz w:val="32"/>
          <w:szCs w:val="32"/>
          <w:highlight w:val="yellow"/>
          <w:shd w:val="clear" w:color="auto" w:fill="FFFFFF"/>
          <w:lang w:val="zh-CN"/>
        </w:rPr>
      </w:pPr>
    </w:p>
    <w:p w14:paraId="4527607C">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4"/>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651"/>
        <w:gridCol w:w="753"/>
        <w:gridCol w:w="1569"/>
        <w:gridCol w:w="438"/>
        <w:gridCol w:w="599"/>
        <w:gridCol w:w="438"/>
        <w:gridCol w:w="884"/>
        <w:gridCol w:w="490"/>
        <w:gridCol w:w="490"/>
        <w:gridCol w:w="1479"/>
      </w:tblGrid>
      <w:tr w14:paraId="5017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02B6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3E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712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BC1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51113222R000006412315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基础性绩效奖（公务员、参公）</w:t>
            </w:r>
          </w:p>
        </w:tc>
      </w:tr>
      <w:tr w14:paraId="6AC6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F5E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91E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33D2DD6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4D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368F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D75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173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89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570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89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9BBA">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0DBE">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55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901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0D13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6633">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EE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0CC5F5">
            <w:pPr>
              <w:rPr>
                <w:rFonts w:hint="eastAsia" w:ascii="宋体" w:hAnsi="宋体" w:eastAsia="宋体" w:cs="宋体"/>
                <w:i w:val="0"/>
                <w:iCs w:val="0"/>
                <w:color w:val="000000"/>
                <w:sz w:val="18"/>
                <w:szCs w:val="18"/>
                <w:u w:val="none"/>
              </w:rPr>
            </w:pPr>
          </w:p>
        </w:tc>
      </w:tr>
      <w:tr w14:paraId="17C9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F5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E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C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D8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7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8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8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C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BB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349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9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32.22</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6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32.69</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B0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6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D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41B0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3B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758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2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2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32.22</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7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32.69</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13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2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B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7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4529">
            <w:pPr>
              <w:rPr>
                <w:rFonts w:hint="eastAsia" w:ascii="黑体" w:hAnsi="黑体" w:eastAsia="黑体" w:cs="黑体"/>
                <w:i/>
                <w:iCs/>
                <w:color w:val="000000"/>
                <w:sz w:val="18"/>
                <w:szCs w:val="18"/>
                <w:u w:val="none"/>
              </w:rPr>
            </w:pPr>
          </w:p>
        </w:tc>
      </w:tr>
      <w:tr w14:paraId="2C0A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3DFE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1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B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2F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E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C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ECF7">
            <w:pPr>
              <w:rPr>
                <w:rFonts w:hint="eastAsia" w:ascii="黑体" w:hAnsi="黑体" w:eastAsia="黑体" w:cs="黑体"/>
                <w:i/>
                <w:iCs/>
                <w:color w:val="000000"/>
                <w:sz w:val="18"/>
                <w:szCs w:val="18"/>
                <w:u w:val="none"/>
              </w:rPr>
            </w:pPr>
          </w:p>
        </w:tc>
      </w:tr>
      <w:tr w14:paraId="0F13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C5F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2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A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8E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2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0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09E4">
            <w:pPr>
              <w:rPr>
                <w:rFonts w:hint="eastAsia" w:ascii="黑体" w:hAnsi="黑体" w:eastAsia="黑体" w:cs="黑体"/>
                <w:i/>
                <w:iCs/>
                <w:color w:val="000000"/>
                <w:sz w:val="18"/>
                <w:szCs w:val="18"/>
                <w:u w:val="none"/>
              </w:rPr>
            </w:pPr>
          </w:p>
        </w:tc>
      </w:tr>
      <w:tr w14:paraId="2166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F803">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E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8490">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6076">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E0D8A">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580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0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3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FD0F3">
            <w:pPr>
              <w:rPr>
                <w:rFonts w:hint="eastAsia" w:ascii="黑体" w:hAnsi="黑体" w:eastAsia="黑体" w:cs="黑体"/>
                <w:i/>
                <w:iCs/>
                <w:color w:val="000000"/>
                <w:sz w:val="18"/>
                <w:szCs w:val="18"/>
                <w:u w:val="none"/>
              </w:rPr>
            </w:pPr>
          </w:p>
        </w:tc>
      </w:tr>
      <w:tr w14:paraId="0E03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BA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E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C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3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8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2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A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3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D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8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91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DCEC">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A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D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3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E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A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48F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1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6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ADC">
            <w:pPr>
              <w:jc w:val="center"/>
              <w:rPr>
                <w:rFonts w:hint="eastAsia" w:ascii="微软雅黑" w:hAnsi="微软雅黑" w:eastAsia="微软雅黑" w:cs="微软雅黑"/>
                <w:i/>
                <w:iCs/>
                <w:color w:val="000000"/>
                <w:sz w:val="16"/>
                <w:szCs w:val="16"/>
                <w:u w:val="none"/>
              </w:rPr>
            </w:pPr>
          </w:p>
        </w:tc>
      </w:tr>
      <w:tr w14:paraId="452F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003B8">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A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9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8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3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E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7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DF9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6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E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66A0">
            <w:pPr>
              <w:jc w:val="center"/>
              <w:rPr>
                <w:rFonts w:hint="eastAsia" w:ascii="微软雅黑" w:hAnsi="微软雅黑" w:eastAsia="微软雅黑" w:cs="微软雅黑"/>
                <w:i/>
                <w:iCs/>
                <w:color w:val="000000"/>
                <w:sz w:val="16"/>
                <w:szCs w:val="16"/>
                <w:u w:val="none"/>
              </w:rPr>
            </w:pPr>
          </w:p>
        </w:tc>
      </w:tr>
      <w:tr w14:paraId="727A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6C7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D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15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C790">
            <w:pPr>
              <w:rPr>
                <w:rFonts w:hint="eastAsia" w:ascii="宋体" w:hAnsi="宋体" w:eastAsia="宋体" w:cs="宋体"/>
                <w:i w:val="0"/>
                <w:iCs w:val="0"/>
                <w:color w:val="000000"/>
                <w:sz w:val="18"/>
                <w:szCs w:val="18"/>
                <w:u w:val="none"/>
              </w:rPr>
            </w:pPr>
          </w:p>
        </w:tc>
      </w:tr>
      <w:tr w14:paraId="78FE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1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18AB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7472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9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D531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14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1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FB33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A9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A5E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5A6B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8E6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38" w:type="dxa"/>
            <w:tcBorders>
              <w:top w:val="nil"/>
              <w:left w:val="nil"/>
              <w:bottom w:val="nil"/>
              <w:right w:val="nil"/>
            </w:tcBorders>
            <w:shd w:val="clear" w:color="auto" w:fill="auto"/>
            <w:vAlign w:val="center"/>
          </w:tcPr>
          <w:p w14:paraId="4B54C03D">
            <w:pPr>
              <w:rPr>
                <w:rFonts w:hint="eastAsia"/>
              </w:rPr>
            </w:pPr>
          </w:p>
          <w:p w14:paraId="2C505ED6">
            <w:pPr>
              <w:pStyle w:val="11"/>
              <w:rPr>
                <w:rFonts w:hint="eastAsia"/>
              </w:rPr>
            </w:pPr>
          </w:p>
          <w:p w14:paraId="46C3914E">
            <w:pPr>
              <w:pStyle w:val="2"/>
              <w:rPr>
                <w:rFonts w:hint="eastAsia"/>
              </w:rPr>
            </w:pPr>
          </w:p>
          <w:p w14:paraId="5C50A285">
            <w:pPr>
              <w:rPr>
                <w:rFonts w:hint="eastAsia"/>
              </w:rPr>
            </w:pPr>
          </w:p>
          <w:p w14:paraId="2CD539C3">
            <w:pPr>
              <w:pStyle w:val="11"/>
              <w:rPr>
                <w:rFonts w:hint="eastAsia"/>
              </w:rPr>
            </w:pPr>
          </w:p>
          <w:p w14:paraId="77490569">
            <w:pPr>
              <w:pStyle w:val="2"/>
              <w:rPr>
                <w:rFonts w:hint="eastAsia"/>
              </w:rPr>
            </w:pPr>
          </w:p>
          <w:p w14:paraId="39C8DB8B">
            <w:pPr>
              <w:rPr>
                <w:rFonts w:hint="eastAsia"/>
              </w:rPr>
            </w:pPr>
          </w:p>
          <w:p w14:paraId="7FA16C48">
            <w:pPr>
              <w:pStyle w:val="11"/>
              <w:rPr>
                <w:rFonts w:hint="eastAsia"/>
              </w:rPr>
            </w:pPr>
          </w:p>
          <w:p w14:paraId="01752569">
            <w:pPr>
              <w:pStyle w:val="2"/>
              <w:rPr>
                <w:rFonts w:hint="eastAsia"/>
              </w:rPr>
            </w:pPr>
          </w:p>
          <w:p w14:paraId="3C9E0E8C">
            <w:pPr>
              <w:rPr>
                <w:rFonts w:hint="eastAsia"/>
              </w:rPr>
            </w:pPr>
          </w:p>
          <w:p w14:paraId="26E72701">
            <w:pPr>
              <w:pStyle w:val="11"/>
              <w:rPr>
                <w:rFonts w:hint="eastAsia"/>
              </w:rPr>
            </w:pPr>
          </w:p>
          <w:p w14:paraId="7D6CCA53">
            <w:pPr>
              <w:pStyle w:val="2"/>
              <w:rPr>
                <w:rFonts w:hint="eastAsia"/>
              </w:rPr>
            </w:pPr>
          </w:p>
          <w:p w14:paraId="1CEC354D">
            <w:pPr>
              <w:rPr>
                <w:rFonts w:hint="eastAsia"/>
              </w:rPr>
            </w:pPr>
          </w:p>
          <w:p w14:paraId="625EE103">
            <w:pPr>
              <w:pStyle w:val="11"/>
              <w:rPr>
                <w:rFonts w:hint="eastAsia"/>
              </w:rPr>
            </w:pPr>
          </w:p>
          <w:p w14:paraId="1F76C4F7">
            <w:pPr>
              <w:pStyle w:val="2"/>
              <w:rPr>
                <w:rFonts w:hint="eastAsia"/>
              </w:rPr>
            </w:pPr>
          </w:p>
          <w:p w14:paraId="66340D0E">
            <w:pPr>
              <w:rPr>
                <w:rFonts w:hint="eastAsia"/>
              </w:rPr>
            </w:pPr>
          </w:p>
          <w:p w14:paraId="69B834B5">
            <w:pPr>
              <w:pStyle w:val="11"/>
              <w:rPr>
                <w:rFonts w:hint="eastAsia"/>
              </w:rPr>
            </w:pPr>
          </w:p>
          <w:p w14:paraId="0B514772">
            <w:pPr>
              <w:pStyle w:val="2"/>
              <w:rPr>
                <w:rFonts w:hint="eastAsia"/>
              </w:rPr>
            </w:pPr>
          </w:p>
          <w:p w14:paraId="62C32975">
            <w:pPr>
              <w:rPr>
                <w:rFonts w:hint="eastAsia"/>
              </w:rPr>
            </w:pPr>
          </w:p>
          <w:p w14:paraId="3C4C64CE">
            <w:pPr>
              <w:pStyle w:val="11"/>
              <w:rPr>
                <w:rFonts w:hint="eastAsia"/>
              </w:rPr>
            </w:pPr>
          </w:p>
          <w:p w14:paraId="4EBB754A">
            <w:pPr>
              <w:pStyle w:val="2"/>
              <w:rPr>
                <w:rFonts w:hint="eastAsia"/>
              </w:rPr>
            </w:pPr>
          </w:p>
          <w:p w14:paraId="43A7BC75">
            <w:pPr>
              <w:rPr>
                <w:rFonts w:hint="eastAsia"/>
              </w:rPr>
            </w:pPr>
          </w:p>
          <w:p w14:paraId="554A08BE">
            <w:pPr>
              <w:pStyle w:val="11"/>
              <w:rPr>
                <w:rFonts w:hint="eastAsia"/>
              </w:rPr>
            </w:pPr>
          </w:p>
          <w:p w14:paraId="2E4652D7">
            <w:pPr>
              <w:pStyle w:val="2"/>
              <w:rPr>
                <w:rFonts w:hint="eastAsia"/>
              </w:rPr>
            </w:pPr>
          </w:p>
          <w:p w14:paraId="5AAD6A1A">
            <w:pPr>
              <w:rPr>
                <w:rFonts w:hint="eastAsia"/>
              </w:rPr>
            </w:pPr>
          </w:p>
          <w:p w14:paraId="681EE091">
            <w:pPr>
              <w:pStyle w:val="11"/>
              <w:rPr>
                <w:rFonts w:hint="eastAsia"/>
              </w:rPr>
            </w:pPr>
          </w:p>
          <w:p w14:paraId="6FBCE79B">
            <w:pPr>
              <w:pStyle w:val="2"/>
              <w:rPr>
                <w:rFonts w:hint="eastAsia"/>
              </w:rPr>
            </w:pPr>
          </w:p>
          <w:p w14:paraId="16F90E79">
            <w:pPr>
              <w:rPr>
                <w:rFonts w:hint="eastAsia"/>
              </w:rPr>
            </w:pPr>
          </w:p>
          <w:p w14:paraId="2F9905EE">
            <w:pPr>
              <w:pStyle w:val="11"/>
              <w:rPr>
                <w:rFonts w:hint="eastAsia"/>
              </w:rPr>
            </w:pPr>
          </w:p>
          <w:p w14:paraId="2FC8CA58">
            <w:pPr>
              <w:pStyle w:val="2"/>
              <w:rPr>
                <w:rFonts w:hint="eastAsia"/>
              </w:rPr>
            </w:pPr>
          </w:p>
          <w:p w14:paraId="1A5D9969">
            <w:pPr>
              <w:rPr>
                <w:rFonts w:hint="eastAsia"/>
              </w:rPr>
            </w:pPr>
          </w:p>
          <w:p w14:paraId="6531FE54">
            <w:pPr>
              <w:pStyle w:val="11"/>
              <w:rPr>
                <w:rFonts w:hint="eastAsia"/>
              </w:rPr>
            </w:pPr>
          </w:p>
          <w:p w14:paraId="70B20085">
            <w:pPr>
              <w:rPr>
                <w:rFonts w:hint="eastAsia"/>
              </w:rPr>
            </w:pPr>
          </w:p>
          <w:p w14:paraId="54587CA3">
            <w:pPr>
              <w:pStyle w:val="11"/>
              <w:rPr>
                <w:rFonts w:hint="eastAsia"/>
              </w:rPr>
            </w:pPr>
          </w:p>
        </w:tc>
        <w:tc>
          <w:tcPr>
            <w:tcW w:w="651" w:type="dxa"/>
            <w:tcBorders>
              <w:top w:val="nil"/>
              <w:left w:val="nil"/>
              <w:bottom w:val="nil"/>
              <w:right w:val="nil"/>
            </w:tcBorders>
            <w:shd w:val="clear" w:color="auto" w:fill="auto"/>
            <w:vAlign w:val="center"/>
          </w:tcPr>
          <w:p w14:paraId="0A66000C">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24F0C3C3">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24ADA008">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79D239FA">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1FEEC608">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95E2F3A">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58C760E2">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0F69059E">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4418F30">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1DEF6FF7">
            <w:pPr>
              <w:rPr>
                <w:rFonts w:hint="eastAsia" w:ascii="宋体" w:hAnsi="宋体" w:eastAsia="宋体" w:cs="宋体"/>
                <w:i w:val="0"/>
                <w:iCs w:val="0"/>
                <w:color w:val="000000"/>
                <w:sz w:val="18"/>
                <w:szCs w:val="18"/>
                <w:u w:val="none"/>
              </w:rPr>
            </w:pPr>
          </w:p>
        </w:tc>
      </w:tr>
      <w:tr w14:paraId="3817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71F3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F08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497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D628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51113221R000000055791-事业工资性支出</w:t>
            </w:r>
          </w:p>
        </w:tc>
      </w:tr>
      <w:tr w14:paraId="6617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8D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759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47A856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22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5A79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EA1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EE2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40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C79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48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E9C3">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8A1EA">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1B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A43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270A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2389">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02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5D6B59">
            <w:pPr>
              <w:rPr>
                <w:rFonts w:hint="eastAsia" w:ascii="宋体" w:hAnsi="宋体" w:eastAsia="宋体" w:cs="宋体"/>
                <w:i w:val="0"/>
                <w:iCs w:val="0"/>
                <w:color w:val="000000"/>
                <w:sz w:val="18"/>
                <w:szCs w:val="18"/>
                <w:u w:val="none"/>
              </w:rPr>
            </w:pPr>
          </w:p>
        </w:tc>
      </w:tr>
      <w:tr w14:paraId="6240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67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9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0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1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AE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0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B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E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4E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56D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4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F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28.25</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1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58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D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E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5133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AA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FEC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1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28.25</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F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5F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6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0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1983">
            <w:pPr>
              <w:rPr>
                <w:rFonts w:hint="eastAsia" w:ascii="黑体" w:hAnsi="黑体" w:eastAsia="黑体" w:cs="黑体"/>
                <w:i/>
                <w:iCs/>
                <w:color w:val="000000"/>
                <w:sz w:val="18"/>
                <w:szCs w:val="18"/>
                <w:u w:val="none"/>
              </w:rPr>
            </w:pPr>
          </w:p>
        </w:tc>
      </w:tr>
      <w:tr w14:paraId="50DE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4B3D">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8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65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A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2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4B1B">
            <w:pPr>
              <w:rPr>
                <w:rFonts w:hint="eastAsia" w:ascii="黑体" w:hAnsi="黑体" w:eastAsia="黑体" w:cs="黑体"/>
                <w:i/>
                <w:iCs/>
                <w:color w:val="000000"/>
                <w:sz w:val="18"/>
                <w:szCs w:val="18"/>
                <w:u w:val="none"/>
              </w:rPr>
            </w:pPr>
          </w:p>
        </w:tc>
      </w:tr>
      <w:tr w14:paraId="649E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85F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1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4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B6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E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5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3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2C89">
            <w:pPr>
              <w:rPr>
                <w:rFonts w:hint="eastAsia" w:ascii="黑体" w:hAnsi="黑体" w:eastAsia="黑体" w:cs="黑体"/>
                <w:i/>
                <w:iCs/>
                <w:color w:val="000000"/>
                <w:sz w:val="18"/>
                <w:szCs w:val="18"/>
                <w:u w:val="none"/>
              </w:rPr>
            </w:pPr>
          </w:p>
        </w:tc>
      </w:tr>
      <w:tr w14:paraId="2267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6C20">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6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F49">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B00">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AAF4E">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4685">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E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3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34DA">
            <w:pPr>
              <w:rPr>
                <w:rFonts w:hint="eastAsia" w:ascii="黑体" w:hAnsi="黑体" w:eastAsia="黑体" w:cs="黑体"/>
                <w:i/>
                <w:iCs/>
                <w:color w:val="000000"/>
                <w:sz w:val="18"/>
                <w:szCs w:val="18"/>
                <w:u w:val="none"/>
              </w:rPr>
            </w:pPr>
          </w:p>
        </w:tc>
      </w:tr>
      <w:tr w14:paraId="3453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C7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5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B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1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C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3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2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C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B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8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1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B7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CFF9">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A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6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5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A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1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854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5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3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7FCF">
            <w:pPr>
              <w:jc w:val="center"/>
              <w:rPr>
                <w:rFonts w:hint="eastAsia" w:ascii="微软雅黑" w:hAnsi="微软雅黑" w:eastAsia="微软雅黑" w:cs="微软雅黑"/>
                <w:i/>
                <w:iCs/>
                <w:color w:val="000000"/>
                <w:sz w:val="16"/>
                <w:szCs w:val="16"/>
                <w:u w:val="none"/>
              </w:rPr>
            </w:pPr>
          </w:p>
        </w:tc>
      </w:tr>
      <w:tr w14:paraId="072D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555A">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2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E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5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E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E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0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9F2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1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E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FA6">
            <w:pPr>
              <w:jc w:val="center"/>
              <w:rPr>
                <w:rFonts w:hint="eastAsia" w:ascii="微软雅黑" w:hAnsi="微软雅黑" w:eastAsia="微软雅黑" w:cs="微软雅黑"/>
                <w:i/>
                <w:iCs/>
                <w:color w:val="000000"/>
                <w:sz w:val="16"/>
                <w:szCs w:val="16"/>
                <w:u w:val="none"/>
              </w:rPr>
            </w:pPr>
          </w:p>
        </w:tc>
      </w:tr>
      <w:tr w14:paraId="3BBB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51D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4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6C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52E3">
            <w:pPr>
              <w:rPr>
                <w:rFonts w:hint="eastAsia" w:ascii="宋体" w:hAnsi="宋体" w:eastAsia="宋体" w:cs="宋体"/>
                <w:i w:val="0"/>
                <w:iCs w:val="0"/>
                <w:color w:val="000000"/>
                <w:sz w:val="18"/>
                <w:szCs w:val="18"/>
                <w:u w:val="none"/>
              </w:rPr>
            </w:pPr>
          </w:p>
        </w:tc>
      </w:tr>
      <w:tr w14:paraId="6068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C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E734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3F6A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5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6A7B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7D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8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04B5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C8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CC4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EB9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FFE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38" w:type="dxa"/>
            <w:tcBorders>
              <w:top w:val="nil"/>
              <w:left w:val="nil"/>
              <w:bottom w:val="nil"/>
              <w:right w:val="nil"/>
            </w:tcBorders>
            <w:shd w:val="clear" w:color="auto" w:fill="auto"/>
            <w:vAlign w:val="center"/>
          </w:tcPr>
          <w:p w14:paraId="3213C800">
            <w:pPr>
              <w:rPr>
                <w:rFonts w:hint="eastAsia"/>
              </w:rPr>
            </w:pPr>
          </w:p>
          <w:p w14:paraId="4DB3D37F">
            <w:pPr>
              <w:pStyle w:val="11"/>
              <w:rPr>
                <w:rFonts w:hint="eastAsia"/>
              </w:rPr>
            </w:pPr>
          </w:p>
          <w:p w14:paraId="54DCCBBB">
            <w:pPr>
              <w:pStyle w:val="2"/>
              <w:rPr>
                <w:rFonts w:hint="eastAsia"/>
              </w:rPr>
            </w:pPr>
          </w:p>
          <w:p w14:paraId="16E7DF7C">
            <w:pPr>
              <w:rPr>
                <w:rFonts w:hint="eastAsia"/>
              </w:rPr>
            </w:pPr>
          </w:p>
          <w:p w14:paraId="10EC5B0A">
            <w:pPr>
              <w:pStyle w:val="11"/>
              <w:rPr>
                <w:rFonts w:hint="eastAsia"/>
              </w:rPr>
            </w:pPr>
          </w:p>
          <w:p w14:paraId="5BA708F1">
            <w:pPr>
              <w:pStyle w:val="2"/>
              <w:rPr>
                <w:rFonts w:hint="eastAsia"/>
              </w:rPr>
            </w:pPr>
          </w:p>
          <w:p w14:paraId="333A6E06">
            <w:pPr>
              <w:rPr>
                <w:rFonts w:hint="eastAsia"/>
              </w:rPr>
            </w:pPr>
          </w:p>
          <w:p w14:paraId="64931BDF">
            <w:pPr>
              <w:pStyle w:val="11"/>
              <w:rPr>
                <w:rFonts w:hint="eastAsia"/>
              </w:rPr>
            </w:pPr>
          </w:p>
          <w:p w14:paraId="65190767">
            <w:pPr>
              <w:pStyle w:val="2"/>
              <w:rPr>
                <w:rFonts w:hint="eastAsia"/>
              </w:rPr>
            </w:pPr>
          </w:p>
          <w:p w14:paraId="415F087D">
            <w:pPr>
              <w:rPr>
                <w:rFonts w:hint="eastAsia"/>
              </w:rPr>
            </w:pPr>
          </w:p>
          <w:p w14:paraId="39488D46">
            <w:pPr>
              <w:pStyle w:val="11"/>
              <w:rPr>
                <w:rFonts w:hint="eastAsia"/>
              </w:rPr>
            </w:pPr>
          </w:p>
          <w:p w14:paraId="1A2AB896">
            <w:pPr>
              <w:pStyle w:val="2"/>
              <w:rPr>
                <w:rFonts w:hint="eastAsia"/>
              </w:rPr>
            </w:pPr>
          </w:p>
          <w:p w14:paraId="2A14405D">
            <w:pPr>
              <w:rPr>
                <w:rFonts w:hint="eastAsia"/>
              </w:rPr>
            </w:pPr>
          </w:p>
          <w:p w14:paraId="4ED96262">
            <w:pPr>
              <w:pStyle w:val="11"/>
              <w:rPr>
                <w:rFonts w:hint="eastAsia"/>
              </w:rPr>
            </w:pPr>
          </w:p>
          <w:p w14:paraId="77FE2097">
            <w:pPr>
              <w:pStyle w:val="2"/>
              <w:rPr>
                <w:rFonts w:hint="eastAsia"/>
              </w:rPr>
            </w:pPr>
          </w:p>
          <w:p w14:paraId="6C8F4B0F">
            <w:pPr>
              <w:rPr>
                <w:rFonts w:hint="eastAsia"/>
              </w:rPr>
            </w:pPr>
          </w:p>
          <w:p w14:paraId="325E9658">
            <w:pPr>
              <w:pStyle w:val="11"/>
              <w:rPr>
                <w:rFonts w:hint="eastAsia"/>
              </w:rPr>
            </w:pPr>
          </w:p>
          <w:p w14:paraId="022A2C80">
            <w:pPr>
              <w:pStyle w:val="2"/>
              <w:rPr>
                <w:rFonts w:hint="eastAsia"/>
              </w:rPr>
            </w:pPr>
          </w:p>
          <w:p w14:paraId="41CA775A">
            <w:pPr>
              <w:rPr>
                <w:rFonts w:hint="eastAsia"/>
              </w:rPr>
            </w:pPr>
          </w:p>
          <w:p w14:paraId="2CC66722">
            <w:pPr>
              <w:pStyle w:val="11"/>
              <w:rPr>
                <w:rFonts w:hint="eastAsia"/>
              </w:rPr>
            </w:pPr>
          </w:p>
          <w:p w14:paraId="2B8BEC63">
            <w:pPr>
              <w:pStyle w:val="2"/>
              <w:rPr>
                <w:rFonts w:hint="eastAsia"/>
              </w:rPr>
            </w:pPr>
          </w:p>
          <w:p w14:paraId="7CF0A28D">
            <w:pPr>
              <w:rPr>
                <w:rFonts w:hint="eastAsia"/>
              </w:rPr>
            </w:pPr>
          </w:p>
          <w:p w14:paraId="41683170">
            <w:pPr>
              <w:pStyle w:val="11"/>
              <w:rPr>
                <w:rFonts w:hint="eastAsia"/>
              </w:rPr>
            </w:pPr>
          </w:p>
          <w:p w14:paraId="3604B56D">
            <w:pPr>
              <w:pStyle w:val="2"/>
              <w:rPr>
                <w:rFonts w:hint="eastAsia"/>
              </w:rPr>
            </w:pPr>
          </w:p>
          <w:p w14:paraId="61C20CDB">
            <w:pPr>
              <w:rPr>
                <w:rFonts w:hint="eastAsia"/>
              </w:rPr>
            </w:pPr>
          </w:p>
          <w:p w14:paraId="485D2BEE">
            <w:pPr>
              <w:pStyle w:val="11"/>
              <w:rPr>
                <w:rFonts w:hint="eastAsia"/>
              </w:rPr>
            </w:pPr>
          </w:p>
          <w:p w14:paraId="1F798776">
            <w:pPr>
              <w:pStyle w:val="2"/>
              <w:rPr>
                <w:rFonts w:hint="eastAsia"/>
              </w:rPr>
            </w:pPr>
          </w:p>
          <w:p w14:paraId="711F7EA7">
            <w:pPr>
              <w:rPr>
                <w:rFonts w:hint="eastAsia"/>
              </w:rPr>
            </w:pPr>
          </w:p>
          <w:p w14:paraId="37505A37">
            <w:pPr>
              <w:pStyle w:val="11"/>
              <w:rPr>
                <w:rFonts w:hint="eastAsia"/>
              </w:rPr>
            </w:pPr>
          </w:p>
          <w:p w14:paraId="726CE7AE">
            <w:pPr>
              <w:pStyle w:val="2"/>
              <w:rPr>
                <w:rFonts w:hint="eastAsia"/>
              </w:rPr>
            </w:pPr>
          </w:p>
          <w:p w14:paraId="026BEA58">
            <w:pPr>
              <w:rPr>
                <w:rFonts w:hint="eastAsia"/>
              </w:rPr>
            </w:pPr>
          </w:p>
          <w:p w14:paraId="3A1853A8">
            <w:pPr>
              <w:pStyle w:val="11"/>
              <w:rPr>
                <w:rFonts w:hint="eastAsia"/>
              </w:rPr>
            </w:pPr>
          </w:p>
          <w:p w14:paraId="0A0AB15C">
            <w:pPr>
              <w:pStyle w:val="2"/>
              <w:rPr>
                <w:rFonts w:hint="eastAsia"/>
              </w:rPr>
            </w:pPr>
          </w:p>
        </w:tc>
        <w:tc>
          <w:tcPr>
            <w:tcW w:w="651" w:type="dxa"/>
            <w:tcBorders>
              <w:top w:val="nil"/>
              <w:left w:val="nil"/>
              <w:bottom w:val="nil"/>
              <w:right w:val="nil"/>
            </w:tcBorders>
            <w:shd w:val="clear" w:color="auto" w:fill="auto"/>
            <w:vAlign w:val="center"/>
          </w:tcPr>
          <w:p w14:paraId="39006FC1">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1F1A5697">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3FBD0CBF">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0A91F6FA">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22F70BC3">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542DCA8E">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63EDCA8E">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0D38221B">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061F42B">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56553E90">
            <w:pPr>
              <w:rPr>
                <w:rFonts w:hint="eastAsia" w:ascii="宋体" w:hAnsi="宋体" w:eastAsia="宋体" w:cs="宋体"/>
                <w:i w:val="0"/>
                <w:iCs w:val="0"/>
                <w:color w:val="000000"/>
                <w:sz w:val="18"/>
                <w:szCs w:val="18"/>
                <w:u w:val="none"/>
              </w:rPr>
            </w:pPr>
          </w:p>
        </w:tc>
      </w:tr>
      <w:tr w14:paraId="495E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24DED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5C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AE0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680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51113222R000006412789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年度考核待遇（事业）</w:t>
            </w:r>
          </w:p>
        </w:tc>
      </w:tr>
      <w:tr w14:paraId="468B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19F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28C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3B5A8B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75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0290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0F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201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14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CECC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57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3DE3">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5940">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0ABC63">
            <w:pPr>
              <w:rPr>
                <w:rFonts w:hint="eastAsia" w:ascii="宋体" w:hAnsi="宋体" w:eastAsia="宋体" w:cs="宋体"/>
                <w:i w:val="0"/>
                <w:iCs w:val="0"/>
                <w:color w:val="000000"/>
                <w:sz w:val="18"/>
                <w:szCs w:val="18"/>
                <w:u w:val="none"/>
              </w:rPr>
            </w:pP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EF9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2767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626A">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B9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81DB42">
            <w:pPr>
              <w:rPr>
                <w:rFonts w:hint="eastAsia" w:ascii="宋体" w:hAnsi="宋体" w:eastAsia="宋体" w:cs="宋体"/>
                <w:i w:val="0"/>
                <w:iCs w:val="0"/>
                <w:color w:val="000000"/>
                <w:sz w:val="18"/>
                <w:szCs w:val="18"/>
                <w:u w:val="none"/>
              </w:rPr>
            </w:pPr>
          </w:p>
        </w:tc>
      </w:tr>
      <w:tr w14:paraId="2846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75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9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8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2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53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D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7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5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9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01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2A19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F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1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97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4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2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4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6BFC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61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8646">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A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4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78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C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9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5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ABCB">
            <w:pPr>
              <w:rPr>
                <w:rFonts w:hint="eastAsia" w:ascii="黑体" w:hAnsi="黑体" w:eastAsia="黑体" w:cs="黑体"/>
                <w:i/>
                <w:iCs/>
                <w:color w:val="000000"/>
                <w:sz w:val="18"/>
                <w:szCs w:val="18"/>
                <w:u w:val="none"/>
              </w:rPr>
            </w:pPr>
          </w:p>
        </w:tc>
      </w:tr>
      <w:tr w14:paraId="577A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9A74">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E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3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5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75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1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4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D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B122">
            <w:pPr>
              <w:rPr>
                <w:rFonts w:hint="eastAsia" w:ascii="黑体" w:hAnsi="黑体" w:eastAsia="黑体" w:cs="黑体"/>
                <w:i/>
                <w:iCs/>
                <w:color w:val="000000"/>
                <w:sz w:val="18"/>
                <w:szCs w:val="18"/>
                <w:u w:val="none"/>
              </w:rPr>
            </w:pPr>
          </w:p>
        </w:tc>
      </w:tr>
      <w:tr w14:paraId="6865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2CA9">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8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B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5B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C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9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C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7828">
            <w:pPr>
              <w:rPr>
                <w:rFonts w:hint="eastAsia" w:ascii="黑体" w:hAnsi="黑体" w:eastAsia="黑体" w:cs="黑体"/>
                <w:i/>
                <w:iCs/>
                <w:color w:val="000000"/>
                <w:sz w:val="18"/>
                <w:szCs w:val="18"/>
                <w:u w:val="none"/>
              </w:rPr>
            </w:pPr>
          </w:p>
        </w:tc>
      </w:tr>
      <w:tr w14:paraId="49EB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82E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8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CBD1">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98C2">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1C138">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6CC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8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2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1412">
            <w:pPr>
              <w:rPr>
                <w:rFonts w:hint="eastAsia" w:ascii="黑体" w:hAnsi="黑体" w:eastAsia="黑体" w:cs="黑体"/>
                <w:i/>
                <w:iCs/>
                <w:color w:val="000000"/>
                <w:sz w:val="18"/>
                <w:szCs w:val="18"/>
                <w:u w:val="none"/>
              </w:rPr>
            </w:pPr>
          </w:p>
        </w:tc>
      </w:tr>
      <w:tr w14:paraId="624D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DC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F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C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E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F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5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9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6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9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1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E7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3AEAC">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6F4D">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1EEF">
            <w:pPr>
              <w:jc w:val="cente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0C1A">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27FE">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5BAD">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CD4D">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6DA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3AED">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CAD1">
            <w:pPr>
              <w:jc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F67E">
            <w:pPr>
              <w:jc w:val="center"/>
              <w:rPr>
                <w:rFonts w:hint="eastAsia" w:ascii="微软雅黑" w:hAnsi="微软雅黑" w:eastAsia="微软雅黑" w:cs="微软雅黑"/>
                <w:i/>
                <w:iCs/>
                <w:color w:val="000000"/>
                <w:sz w:val="16"/>
                <w:szCs w:val="16"/>
                <w:u w:val="none"/>
              </w:rPr>
            </w:pPr>
          </w:p>
        </w:tc>
      </w:tr>
      <w:tr w14:paraId="5F51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CD3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6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23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C4B1">
            <w:pPr>
              <w:rPr>
                <w:rFonts w:hint="eastAsia" w:ascii="宋体" w:hAnsi="宋体" w:eastAsia="宋体" w:cs="宋体"/>
                <w:i w:val="0"/>
                <w:iCs w:val="0"/>
                <w:color w:val="000000"/>
                <w:sz w:val="18"/>
                <w:szCs w:val="18"/>
                <w:u w:val="none"/>
              </w:rPr>
            </w:pPr>
          </w:p>
        </w:tc>
      </w:tr>
      <w:tr w14:paraId="24BE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F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1140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51BF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C14D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5C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1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6807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29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2F9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05B7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BC6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38" w:type="dxa"/>
            <w:tcBorders>
              <w:top w:val="nil"/>
              <w:left w:val="nil"/>
              <w:bottom w:val="nil"/>
              <w:right w:val="nil"/>
            </w:tcBorders>
            <w:shd w:val="clear" w:color="auto" w:fill="auto"/>
            <w:vAlign w:val="center"/>
          </w:tcPr>
          <w:p w14:paraId="43741451">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172F7C60">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4AD5B010">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43E5EBA5">
            <w:pPr>
              <w:rPr>
                <w:rFonts w:hint="eastAsia"/>
              </w:rPr>
            </w:pPr>
          </w:p>
          <w:p w14:paraId="58ED0667">
            <w:pPr>
              <w:pStyle w:val="11"/>
              <w:rPr>
                <w:rFonts w:hint="eastAsia"/>
              </w:rPr>
            </w:pPr>
          </w:p>
          <w:p w14:paraId="41E6C7B8">
            <w:pPr>
              <w:pStyle w:val="2"/>
              <w:rPr>
                <w:rFonts w:hint="eastAsia"/>
              </w:rPr>
            </w:pPr>
          </w:p>
          <w:p w14:paraId="6FF1F2A2">
            <w:pPr>
              <w:rPr>
                <w:rFonts w:hint="eastAsia"/>
              </w:rPr>
            </w:pPr>
          </w:p>
          <w:p w14:paraId="1524FDC5">
            <w:pPr>
              <w:pStyle w:val="11"/>
              <w:rPr>
                <w:rFonts w:hint="eastAsia"/>
              </w:rPr>
            </w:pPr>
          </w:p>
          <w:p w14:paraId="570AFC9B">
            <w:pPr>
              <w:pStyle w:val="2"/>
              <w:rPr>
                <w:rFonts w:hint="eastAsia"/>
              </w:rPr>
            </w:pPr>
          </w:p>
          <w:p w14:paraId="6E34DA94">
            <w:pPr>
              <w:rPr>
                <w:rFonts w:hint="eastAsia"/>
              </w:rPr>
            </w:pPr>
          </w:p>
          <w:p w14:paraId="2CAA4B92">
            <w:pPr>
              <w:pStyle w:val="11"/>
              <w:rPr>
                <w:rFonts w:hint="eastAsia"/>
              </w:rPr>
            </w:pPr>
          </w:p>
          <w:p w14:paraId="3554276E">
            <w:pPr>
              <w:pStyle w:val="2"/>
              <w:rPr>
                <w:rFonts w:hint="eastAsia"/>
              </w:rPr>
            </w:pPr>
          </w:p>
          <w:p w14:paraId="5848ED4D">
            <w:pPr>
              <w:rPr>
                <w:rFonts w:hint="eastAsia"/>
              </w:rPr>
            </w:pPr>
          </w:p>
          <w:p w14:paraId="16082306">
            <w:pPr>
              <w:pStyle w:val="11"/>
              <w:rPr>
                <w:rFonts w:hint="eastAsia"/>
              </w:rPr>
            </w:pPr>
          </w:p>
          <w:p w14:paraId="5ABB93B7">
            <w:pPr>
              <w:pStyle w:val="2"/>
              <w:rPr>
                <w:rFonts w:hint="eastAsia"/>
              </w:rPr>
            </w:pPr>
          </w:p>
          <w:p w14:paraId="1E8D8FF7">
            <w:pPr>
              <w:rPr>
                <w:rFonts w:hint="eastAsia"/>
              </w:rPr>
            </w:pPr>
          </w:p>
          <w:p w14:paraId="27D7EEA5">
            <w:pPr>
              <w:pStyle w:val="11"/>
              <w:rPr>
                <w:rFonts w:hint="eastAsia"/>
              </w:rPr>
            </w:pPr>
          </w:p>
          <w:p w14:paraId="18A19676">
            <w:pPr>
              <w:pStyle w:val="2"/>
              <w:rPr>
                <w:rFonts w:hint="eastAsia"/>
              </w:rPr>
            </w:pPr>
          </w:p>
          <w:p w14:paraId="1B467CAB">
            <w:pPr>
              <w:rPr>
                <w:rFonts w:hint="eastAsia"/>
              </w:rPr>
            </w:pPr>
          </w:p>
          <w:p w14:paraId="6B45CDBB">
            <w:pPr>
              <w:pStyle w:val="11"/>
              <w:rPr>
                <w:rFonts w:hint="eastAsia"/>
              </w:rPr>
            </w:pPr>
          </w:p>
          <w:p w14:paraId="2498B0EF">
            <w:pPr>
              <w:pStyle w:val="2"/>
              <w:rPr>
                <w:rFonts w:hint="eastAsia"/>
              </w:rPr>
            </w:pPr>
          </w:p>
          <w:p w14:paraId="1D5D935E">
            <w:pPr>
              <w:rPr>
                <w:rFonts w:hint="eastAsia"/>
              </w:rPr>
            </w:pPr>
          </w:p>
          <w:p w14:paraId="12DE6A92">
            <w:pPr>
              <w:pStyle w:val="11"/>
              <w:rPr>
                <w:rFonts w:hint="eastAsia"/>
              </w:rPr>
            </w:pPr>
          </w:p>
          <w:p w14:paraId="16F95862">
            <w:pPr>
              <w:pStyle w:val="2"/>
              <w:rPr>
                <w:rFonts w:hint="eastAsia"/>
              </w:rPr>
            </w:pPr>
          </w:p>
          <w:p w14:paraId="58E738B5">
            <w:pPr>
              <w:rPr>
                <w:rFonts w:hint="eastAsia"/>
              </w:rPr>
            </w:pPr>
          </w:p>
          <w:p w14:paraId="3DB9B00B">
            <w:pPr>
              <w:pStyle w:val="11"/>
              <w:rPr>
                <w:rFonts w:hint="eastAsia"/>
              </w:rPr>
            </w:pPr>
          </w:p>
          <w:p w14:paraId="74B1D911">
            <w:pPr>
              <w:pStyle w:val="2"/>
              <w:rPr>
                <w:rFonts w:hint="eastAsia"/>
              </w:rPr>
            </w:pPr>
          </w:p>
          <w:p w14:paraId="5A5C8928">
            <w:pPr>
              <w:rPr>
                <w:rFonts w:hint="eastAsia"/>
              </w:rPr>
            </w:pPr>
          </w:p>
          <w:p w14:paraId="5D8FA4A6">
            <w:pPr>
              <w:pStyle w:val="11"/>
              <w:rPr>
                <w:rFonts w:hint="eastAsia"/>
              </w:rPr>
            </w:pPr>
          </w:p>
          <w:p w14:paraId="0B36FEF0">
            <w:pPr>
              <w:pStyle w:val="2"/>
              <w:rPr>
                <w:rFonts w:hint="eastAsia"/>
              </w:rPr>
            </w:pPr>
          </w:p>
          <w:p w14:paraId="1D20A2E8">
            <w:pPr>
              <w:rPr>
                <w:rFonts w:hint="eastAsia"/>
              </w:rPr>
            </w:pPr>
          </w:p>
          <w:p w14:paraId="4AD55DE0">
            <w:pPr>
              <w:pStyle w:val="11"/>
              <w:rPr>
                <w:rFonts w:hint="eastAsia"/>
              </w:rPr>
            </w:pPr>
          </w:p>
          <w:p w14:paraId="09AADEE2">
            <w:pPr>
              <w:pStyle w:val="2"/>
              <w:rPr>
                <w:rFonts w:hint="eastAsia"/>
              </w:rPr>
            </w:pPr>
          </w:p>
          <w:p w14:paraId="14A47ED2">
            <w:pPr>
              <w:rPr>
                <w:rFonts w:hint="eastAsia"/>
              </w:rPr>
            </w:pPr>
          </w:p>
          <w:p w14:paraId="5DFA51BE">
            <w:pPr>
              <w:pStyle w:val="11"/>
              <w:rPr>
                <w:rFonts w:hint="eastAsia"/>
              </w:rPr>
            </w:pPr>
          </w:p>
          <w:p w14:paraId="7474FC94">
            <w:pPr>
              <w:pStyle w:val="2"/>
              <w:rPr>
                <w:rFonts w:hint="eastAsia"/>
              </w:rPr>
            </w:pPr>
          </w:p>
          <w:p w14:paraId="6DAB68E2">
            <w:pPr>
              <w:rPr>
                <w:rFonts w:hint="eastAsia"/>
              </w:rPr>
            </w:pPr>
          </w:p>
          <w:p w14:paraId="539E7449">
            <w:pPr>
              <w:pStyle w:val="11"/>
              <w:rPr>
                <w:rFonts w:hint="eastAsia"/>
              </w:rPr>
            </w:pPr>
          </w:p>
          <w:p w14:paraId="21A2D7FB">
            <w:pPr>
              <w:pStyle w:val="2"/>
              <w:rPr>
                <w:rFonts w:hint="eastAsia"/>
              </w:rPr>
            </w:pPr>
          </w:p>
        </w:tc>
        <w:tc>
          <w:tcPr>
            <w:tcW w:w="438" w:type="dxa"/>
            <w:tcBorders>
              <w:top w:val="nil"/>
              <w:left w:val="nil"/>
              <w:bottom w:val="nil"/>
              <w:right w:val="nil"/>
            </w:tcBorders>
            <w:shd w:val="clear" w:color="auto" w:fill="auto"/>
            <w:vAlign w:val="center"/>
          </w:tcPr>
          <w:p w14:paraId="235FD43A">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5ABFD2CE">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69F2F702">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269DD1DA">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18EBF44">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FFBE041">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231D8C2B">
            <w:pPr>
              <w:rPr>
                <w:rFonts w:hint="eastAsia" w:ascii="宋体" w:hAnsi="宋体" w:eastAsia="宋体" w:cs="宋体"/>
                <w:i w:val="0"/>
                <w:iCs w:val="0"/>
                <w:color w:val="000000"/>
                <w:sz w:val="18"/>
                <w:szCs w:val="18"/>
                <w:u w:val="none"/>
              </w:rPr>
            </w:pPr>
          </w:p>
        </w:tc>
      </w:tr>
      <w:tr w14:paraId="3CCE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9435D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DF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760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EB3E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51113221R000000055784-行政工资性支出</w:t>
            </w:r>
          </w:p>
        </w:tc>
      </w:tr>
      <w:tr w14:paraId="3130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362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F2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23C590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29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7F8D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2AC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71F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A6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2331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07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9841">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03D8">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C5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C23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05F0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F0596">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9D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E0C310">
            <w:pPr>
              <w:rPr>
                <w:rFonts w:hint="eastAsia" w:ascii="宋体" w:hAnsi="宋体" w:eastAsia="宋体" w:cs="宋体"/>
                <w:i w:val="0"/>
                <w:iCs w:val="0"/>
                <w:color w:val="000000"/>
                <w:sz w:val="18"/>
                <w:szCs w:val="18"/>
                <w:u w:val="none"/>
              </w:rPr>
            </w:pPr>
          </w:p>
        </w:tc>
      </w:tr>
      <w:tr w14:paraId="721D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D9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6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3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77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6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6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9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49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EBCC">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9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1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76.65</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7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73.21</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3C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4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6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D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6256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3A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1E36">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C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C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76.65</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4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73.21</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5F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73.21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6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F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4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25CF">
            <w:pPr>
              <w:rPr>
                <w:rFonts w:hint="eastAsia" w:ascii="黑体" w:hAnsi="黑体" w:eastAsia="黑体" w:cs="黑体"/>
                <w:i/>
                <w:iCs/>
                <w:color w:val="000000"/>
                <w:sz w:val="18"/>
                <w:szCs w:val="18"/>
                <w:u w:val="none"/>
              </w:rPr>
            </w:pPr>
          </w:p>
        </w:tc>
      </w:tr>
      <w:tr w14:paraId="0F87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A71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8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D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D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D2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5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4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408A">
            <w:pPr>
              <w:rPr>
                <w:rFonts w:hint="eastAsia" w:ascii="黑体" w:hAnsi="黑体" w:eastAsia="黑体" w:cs="黑体"/>
                <w:i/>
                <w:iCs/>
                <w:color w:val="000000"/>
                <w:sz w:val="18"/>
                <w:szCs w:val="18"/>
                <w:u w:val="none"/>
              </w:rPr>
            </w:pPr>
          </w:p>
        </w:tc>
      </w:tr>
      <w:tr w14:paraId="57C4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79D3">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6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28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3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E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C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0063A">
            <w:pPr>
              <w:rPr>
                <w:rFonts w:hint="eastAsia" w:ascii="黑体" w:hAnsi="黑体" w:eastAsia="黑体" w:cs="黑体"/>
                <w:i/>
                <w:iCs/>
                <w:color w:val="000000"/>
                <w:sz w:val="18"/>
                <w:szCs w:val="18"/>
                <w:u w:val="none"/>
              </w:rPr>
            </w:pPr>
          </w:p>
        </w:tc>
      </w:tr>
      <w:tr w14:paraId="7A56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F154">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2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889E">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B20">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53232">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A8A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3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4B41">
            <w:pPr>
              <w:rPr>
                <w:rFonts w:hint="eastAsia" w:ascii="黑体" w:hAnsi="黑体" w:eastAsia="黑体" w:cs="黑体"/>
                <w:i/>
                <w:iCs/>
                <w:color w:val="000000"/>
                <w:sz w:val="18"/>
                <w:szCs w:val="18"/>
                <w:u w:val="none"/>
              </w:rPr>
            </w:pPr>
          </w:p>
        </w:tc>
      </w:tr>
      <w:tr w14:paraId="510E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CF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C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4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2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A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9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6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2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C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8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AD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1C6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6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E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0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2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7CD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F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1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486D">
            <w:pPr>
              <w:jc w:val="center"/>
              <w:rPr>
                <w:rFonts w:hint="eastAsia" w:ascii="微软雅黑" w:hAnsi="微软雅黑" w:eastAsia="微软雅黑" w:cs="微软雅黑"/>
                <w:i/>
                <w:iCs/>
                <w:color w:val="000000"/>
                <w:sz w:val="16"/>
                <w:szCs w:val="16"/>
                <w:u w:val="none"/>
              </w:rPr>
            </w:pPr>
          </w:p>
        </w:tc>
      </w:tr>
      <w:tr w14:paraId="0D79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BFD3">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B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1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0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8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75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3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B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CF6D">
            <w:pPr>
              <w:jc w:val="center"/>
              <w:rPr>
                <w:rFonts w:hint="eastAsia" w:ascii="微软雅黑" w:hAnsi="微软雅黑" w:eastAsia="微软雅黑" w:cs="微软雅黑"/>
                <w:i/>
                <w:iCs/>
                <w:color w:val="000000"/>
                <w:sz w:val="16"/>
                <w:szCs w:val="16"/>
                <w:u w:val="none"/>
              </w:rPr>
            </w:pPr>
          </w:p>
        </w:tc>
      </w:tr>
      <w:tr w14:paraId="0E40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29A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1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D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553F">
            <w:pPr>
              <w:rPr>
                <w:rFonts w:hint="eastAsia" w:ascii="宋体" w:hAnsi="宋体" w:eastAsia="宋体" w:cs="宋体"/>
                <w:i w:val="0"/>
                <w:iCs w:val="0"/>
                <w:color w:val="000000"/>
                <w:sz w:val="18"/>
                <w:szCs w:val="18"/>
                <w:u w:val="none"/>
              </w:rPr>
            </w:pPr>
          </w:p>
        </w:tc>
      </w:tr>
      <w:tr w14:paraId="11FA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3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31B3C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3177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E1B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EB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C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8427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A8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6DE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B861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1C5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38" w:type="dxa"/>
            <w:tcBorders>
              <w:top w:val="nil"/>
              <w:left w:val="nil"/>
              <w:bottom w:val="nil"/>
              <w:right w:val="nil"/>
            </w:tcBorders>
            <w:shd w:val="clear" w:color="auto" w:fill="auto"/>
            <w:vAlign w:val="center"/>
          </w:tcPr>
          <w:p w14:paraId="4E58C72C">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7391C869">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394896B6">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29F325CC">
            <w:pPr>
              <w:rPr>
                <w:rFonts w:hint="eastAsia"/>
              </w:rPr>
            </w:pPr>
          </w:p>
          <w:p w14:paraId="56FE5103">
            <w:pPr>
              <w:pStyle w:val="11"/>
              <w:rPr>
                <w:rFonts w:hint="eastAsia"/>
              </w:rPr>
            </w:pPr>
          </w:p>
          <w:p w14:paraId="0BC2283A">
            <w:pPr>
              <w:pStyle w:val="2"/>
              <w:rPr>
                <w:rFonts w:hint="eastAsia"/>
              </w:rPr>
            </w:pPr>
          </w:p>
          <w:p w14:paraId="521DC88A">
            <w:pPr>
              <w:rPr>
                <w:rFonts w:hint="eastAsia"/>
              </w:rPr>
            </w:pPr>
          </w:p>
          <w:p w14:paraId="22AC1E64">
            <w:pPr>
              <w:pStyle w:val="11"/>
              <w:rPr>
                <w:rFonts w:hint="eastAsia"/>
              </w:rPr>
            </w:pPr>
          </w:p>
          <w:p w14:paraId="4ED65724">
            <w:pPr>
              <w:pStyle w:val="2"/>
              <w:rPr>
                <w:rFonts w:hint="eastAsia"/>
              </w:rPr>
            </w:pPr>
          </w:p>
          <w:p w14:paraId="57D543BB">
            <w:pPr>
              <w:rPr>
                <w:rFonts w:hint="eastAsia"/>
              </w:rPr>
            </w:pPr>
          </w:p>
          <w:p w14:paraId="18CDFB04">
            <w:pPr>
              <w:pStyle w:val="11"/>
              <w:rPr>
                <w:rFonts w:hint="eastAsia"/>
              </w:rPr>
            </w:pPr>
          </w:p>
          <w:p w14:paraId="18F01B29">
            <w:pPr>
              <w:pStyle w:val="2"/>
              <w:rPr>
                <w:rFonts w:hint="eastAsia"/>
              </w:rPr>
            </w:pPr>
          </w:p>
          <w:p w14:paraId="3A1FDE5F">
            <w:pPr>
              <w:rPr>
                <w:rFonts w:hint="eastAsia"/>
              </w:rPr>
            </w:pPr>
          </w:p>
          <w:p w14:paraId="121EAF09">
            <w:pPr>
              <w:pStyle w:val="11"/>
              <w:rPr>
                <w:rFonts w:hint="eastAsia"/>
              </w:rPr>
            </w:pPr>
          </w:p>
          <w:p w14:paraId="4316A069">
            <w:pPr>
              <w:pStyle w:val="2"/>
              <w:rPr>
                <w:rFonts w:hint="eastAsia"/>
              </w:rPr>
            </w:pPr>
          </w:p>
          <w:p w14:paraId="7313F9AB">
            <w:pPr>
              <w:rPr>
                <w:rFonts w:hint="eastAsia"/>
              </w:rPr>
            </w:pPr>
          </w:p>
          <w:p w14:paraId="4BE5FD27">
            <w:pPr>
              <w:pStyle w:val="11"/>
              <w:rPr>
                <w:rFonts w:hint="eastAsia"/>
              </w:rPr>
            </w:pPr>
          </w:p>
          <w:p w14:paraId="2FC17816">
            <w:pPr>
              <w:pStyle w:val="2"/>
              <w:rPr>
                <w:rFonts w:hint="eastAsia"/>
              </w:rPr>
            </w:pPr>
          </w:p>
          <w:p w14:paraId="48FCCC77">
            <w:pPr>
              <w:rPr>
                <w:rFonts w:hint="eastAsia"/>
              </w:rPr>
            </w:pPr>
          </w:p>
          <w:p w14:paraId="2A3B71BD">
            <w:pPr>
              <w:pStyle w:val="11"/>
              <w:rPr>
                <w:rFonts w:hint="eastAsia"/>
              </w:rPr>
            </w:pPr>
          </w:p>
          <w:p w14:paraId="16F3F0B4">
            <w:pPr>
              <w:pStyle w:val="2"/>
              <w:rPr>
                <w:rFonts w:hint="eastAsia"/>
              </w:rPr>
            </w:pPr>
          </w:p>
          <w:p w14:paraId="2FFBC6FE">
            <w:pPr>
              <w:rPr>
                <w:rFonts w:hint="eastAsia"/>
              </w:rPr>
            </w:pPr>
          </w:p>
          <w:p w14:paraId="4B1B6B34">
            <w:pPr>
              <w:pStyle w:val="11"/>
              <w:rPr>
                <w:rFonts w:hint="eastAsia"/>
              </w:rPr>
            </w:pPr>
          </w:p>
          <w:p w14:paraId="13220136">
            <w:pPr>
              <w:pStyle w:val="2"/>
              <w:rPr>
                <w:rFonts w:hint="eastAsia"/>
              </w:rPr>
            </w:pPr>
          </w:p>
          <w:p w14:paraId="0E02810D">
            <w:pPr>
              <w:rPr>
                <w:rFonts w:hint="eastAsia"/>
              </w:rPr>
            </w:pPr>
          </w:p>
          <w:p w14:paraId="680B9356">
            <w:pPr>
              <w:pStyle w:val="11"/>
              <w:rPr>
                <w:rFonts w:hint="eastAsia"/>
              </w:rPr>
            </w:pPr>
          </w:p>
          <w:p w14:paraId="681B993A">
            <w:pPr>
              <w:pStyle w:val="2"/>
              <w:rPr>
                <w:rFonts w:hint="eastAsia"/>
              </w:rPr>
            </w:pPr>
          </w:p>
          <w:p w14:paraId="1BBB2FFF">
            <w:pPr>
              <w:rPr>
                <w:rFonts w:hint="eastAsia"/>
              </w:rPr>
            </w:pPr>
          </w:p>
          <w:p w14:paraId="292B48E9">
            <w:pPr>
              <w:pStyle w:val="11"/>
              <w:rPr>
                <w:rFonts w:hint="eastAsia"/>
              </w:rPr>
            </w:pPr>
          </w:p>
          <w:p w14:paraId="1A22824A">
            <w:pPr>
              <w:pStyle w:val="2"/>
              <w:rPr>
                <w:rFonts w:hint="eastAsia"/>
              </w:rPr>
            </w:pPr>
          </w:p>
          <w:p w14:paraId="44C3B664">
            <w:pPr>
              <w:rPr>
                <w:rFonts w:hint="eastAsia"/>
              </w:rPr>
            </w:pPr>
          </w:p>
          <w:p w14:paraId="1062C2AB">
            <w:pPr>
              <w:pStyle w:val="11"/>
              <w:rPr>
                <w:rFonts w:hint="eastAsia"/>
              </w:rPr>
            </w:pPr>
          </w:p>
          <w:p w14:paraId="12834F0B">
            <w:pPr>
              <w:pStyle w:val="2"/>
              <w:rPr>
                <w:rFonts w:hint="eastAsia"/>
              </w:rPr>
            </w:pPr>
          </w:p>
          <w:p w14:paraId="690042F4">
            <w:pPr>
              <w:rPr>
                <w:rFonts w:hint="eastAsia"/>
              </w:rPr>
            </w:pPr>
          </w:p>
          <w:p w14:paraId="6EAE62C9">
            <w:pPr>
              <w:pStyle w:val="11"/>
              <w:rPr>
                <w:rFonts w:hint="eastAsia"/>
              </w:rPr>
            </w:pPr>
          </w:p>
          <w:p w14:paraId="20EAE82B">
            <w:pPr>
              <w:pStyle w:val="2"/>
              <w:rPr>
                <w:rFonts w:hint="eastAsia"/>
              </w:rPr>
            </w:pPr>
          </w:p>
        </w:tc>
        <w:tc>
          <w:tcPr>
            <w:tcW w:w="438" w:type="dxa"/>
            <w:tcBorders>
              <w:top w:val="nil"/>
              <w:left w:val="nil"/>
              <w:bottom w:val="nil"/>
              <w:right w:val="nil"/>
            </w:tcBorders>
            <w:shd w:val="clear" w:color="auto" w:fill="auto"/>
            <w:vAlign w:val="center"/>
          </w:tcPr>
          <w:p w14:paraId="456217DE">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255D7DF2">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17191300">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69640E6B">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A81A4F1">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06BB97EE">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646C43B6">
            <w:pPr>
              <w:rPr>
                <w:rFonts w:hint="eastAsia" w:ascii="宋体" w:hAnsi="宋体" w:eastAsia="宋体" w:cs="宋体"/>
                <w:i w:val="0"/>
                <w:iCs w:val="0"/>
                <w:color w:val="000000"/>
                <w:sz w:val="18"/>
                <w:szCs w:val="18"/>
                <w:u w:val="none"/>
              </w:rPr>
            </w:pPr>
          </w:p>
        </w:tc>
      </w:tr>
      <w:tr w14:paraId="5707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147D8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79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980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62CD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51113223R000007833648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行政事业单位残疾人就业保障金</w:t>
            </w:r>
          </w:p>
        </w:tc>
      </w:tr>
      <w:tr w14:paraId="7CC8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15D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603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751179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41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0CC2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EE7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C2B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AF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4F40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79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ACD3">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8427">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2CF7F">
            <w:pPr>
              <w:rPr>
                <w:rFonts w:hint="eastAsia" w:ascii="宋体" w:hAnsi="宋体" w:eastAsia="宋体" w:cs="宋体"/>
                <w:i w:val="0"/>
                <w:iCs w:val="0"/>
                <w:color w:val="000000"/>
                <w:sz w:val="18"/>
                <w:szCs w:val="18"/>
                <w:u w:val="none"/>
              </w:rPr>
            </w:pP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67E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7217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77D3">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A7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4CD5B7">
            <w:pPr>
              <w:rPr>
                <w:rFonts w:hint="eastAsia" w:ascii="宋体" w:hAnsi="宋体" w:eastAsia="宋体" w:cs="宋体"/>
                <w:i w:val="0"/>
                <w:iCs w:val="0"/>
                <w:color w:val="000000"/>
                <w:sz w:val="18"/>
                <w:szCs w:val="18"/>
                <w:u w:val="none"/>
              </w:rPr>
            </w:pPr>
          </w:p>
        </w:tc>
      </w:tr>
      <w:tr w14:paraId="63EF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90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1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6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C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9D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3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6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3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D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90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79BA">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5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8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4C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1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C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E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6BE1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C5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876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1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0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7A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4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8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B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555F">
            <w:pPr>
              <w:rPr>
                <w:rFonts w:hint="eastAsia" w:ascii="黑体" w:hAnsi="黑体" w:eastAsia="黑体" w:cs="黑体"/>
                <w:i/>
                <w:iCs/>
                <w:color w:val="000000"/>
                <w:sz w:val="18"/>
                <w:szCs w:val="18"/>
                <w:u w:val="none"/>
              </w:rPr>
            </w:pPr>
          </w:p>
        </w:tc>
      </w:tr>
      <w:tr w14:paraId="6137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6470">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2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B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D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53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1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AE45">
            <w:pPr>
              <w:rPr>
                <w:rFonts w:hint="eastAsia" w:ascii="黑体" w:hAnsi="黑体" w:eastAsia="黑体" w:cs="黑体"/>
                <w:i/>
                <w:iCs/>
                <w:color w:val="000000"/>
                <w:sz w:val="18"/>
                <w:szCs w:val="18"/>
                <w:u w:val="none"/>
              </w:rPr>
            </w:pPr>
          </w:p>
        </w:tc>
      </w:tr>
      <w:tr w14:paraId="2231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A7E5">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D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4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4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CD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1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7AA60">
            <w:pPr>
              <w:rPr>
                <w:rFonts w:hint="eastAsia" w:ascii="黑体" w:hAnsi="黑体" w:eastAsia="黑体" w:cs="黑体"/>
                <w:i/>
                <w:iCs/>
                <w:color w:val="000000"/>
                <w:sz w:val="18"/>
                <w:szCs w:val="18"/>
                <w:u w:val="none"/>
              </w:rPr>
            </w:pPr>
          </w:p>
        </w:tc>
      </w:tr>
      <w:tr w14:paraId="1497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39D0">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3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75E1">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C65E">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8BD86">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596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9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D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97F4">
            <w:pPr>
              <w:rPr>
                <w:rFonts w:hint="eastAsia" w:ascii="黑体" w:hAnsi="黑体" w:eastAsia="黑体" w:cs="黑体"/>
                <w:i/>
                <w:iCs/>
                <w:color w:val="000000"/>
                <w:sz w:val="18"/>
                <w:szCs w:val="18"/>
                <w:u w:val="none"/>
              </w:rPr>
            </w:pPr>
          </w:p>
        </w:tc>
      </w:tr>
      <w:tr w14:paraId="6059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22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9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B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3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5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7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8B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D46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EB0">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6759">
            <w:pPr>
              <w:jc w:val="cente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2ADC">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0C61">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CBF9">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AD8">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4E9B">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96DD">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6B07">
            <w:pPr>
              <w:jc w:val="center"/>
              <w:rPr>
                <w:rFonts w:hint="eastAsia" w:ascii="微软雅黑" w:hAnsi="微软雅黑" w:eastAsia="微软雅黑" w:cs="微软雅黑"/>
                <w:i/>
                <w:iCs/>
                <w:color w:val="000000"/>
                <w:sz w:val="16"/>
                <w:szCs w:val="16"/>
                <w:u w:val="none"/>
              </w:rPr>
            </w:pPr>
          </w:p>
        </w:tc>
      </w:tr>
      <w:tr w14:paraId="4D6E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127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1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E8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57F6">
            <w:pPr>
              <w:rPr>
                <w:rFonts w:hint="eastAsia" w:ascii="宋体" w:hAnsi="宋体" w:eastAsia="宋体" w:cs="宋体"/>
                <w:i w:val="0"/>
                <w:iCs w:val="0"/>
                <w:color w:val="000000"/>
                <w:sz w:val="18"/>
                <w:szCs w:val="18"/>
                <w:u w:val="none"/>
              </w:rPr>
            </w:pPr>
          </w:p>
        </w:tc>
      </w:tr>
      <w:tr w14:paraId="0AAF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F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12C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F97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7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B15A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1CA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4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8C22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B3C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E8C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42E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D0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38" w:type="dxa"/>
            <w:tcBorders>
              <w:top w:val="nil"/>
              <w:left w:val="nil"/>
              <w:bottom w:val="nil"/>
              <w:right w:val="nil"/>
            </w:tcBorders>
            <w:shd w:val="clear" w:color="auto" w:fill="auto"/>
            <w:vAlign w:val="center"/>
          </w:tcPr>
          <w:p w14:paraId="49EBA898">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47D9450F">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1F94BFFD">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31E8215F">
            <w:pPr>
              <w:rPr>
                <w:rFonts w:hint="eastAsia"/>
              </w:rPr>
            </w:pPr>
          </w:p>
          <w:p w14:paraId="4F3F33EB">
            <w:pPr>
              <w:pStyle w:val="11"/>
              <w:rPr>
                <w:rFonts w:hint="eastAsia"/>
              </w:rPr>
            </w:pPr>
          </w:p>
          <w:p w14:paraId="64757F23">
            <w:pPr>
              <w:pStyle w:val="2"/>
              <w:rPr>
                <w:rFonts w:hint="eastAsia"/>
              </w:rPr>
            </w:pPr>
          </w:p>
          <w:p w14:paraId="62893CD0">
            <w:pPr>
              <w:rPr>
                <w:rFonts w:hint="eastAsia"/>
              </w:rPr>
            </w:pPr>
          </w:p>
          <w:p w14:paraId="16B572AA">
            <w:pPr>
              <w:pStyle w:val="11"/>
              <w:rPr>
                <w:rFonts w:hint="eastAsia"/>
              </w:rPr>
            </w:pPr>
          </w:p>
          <w:p w14:paraId="0F6DD684">
            <w:pPr>
              <w:pStyle w:val="2"/>
              <w:rPr>
                <w:rFonts w:hint="eastAsia"/>
              </w:rPr>
            </w:pPr>
          </w:p>
          <w:p w14:paraId="27B06248">
            <w:pPr>
              <w:rPr>
                <w:rFonts w:hint="eastAsia"/>
              </w:rPr>
            </w:pPr>
          </w:p>
          <w:p w14:paraId="218B571A">
            <w:pPr>
              <w:pStyle w:val="11"/>
              <w:rPr>
                <w:rFonts w:hint="eastAsia"/>
              </w:rPr>
            </w:pPr>
          </w:p>
          <w:p w14:paraId="594859B4">
            <w:pPr>
              <w:pStyle w:val="2"/>
              <w:rPr>
                <w:rFonts w:hint="eastAsia"/>
              </w:rPr>
            </w:pPr>
          </w:p>
          <w:p w14:paraId="38C5130B">
            <w:pPr>
              <w:rPr>
                <w:rFonts w:hint="eastAsia"/>
              </w:rPr>
            </w:pPr>
          </w:p>
          <w:p w14:paraId="349078BE">
            <w:pPr>
              <w:pStyle w:val="11"/>
              <w:rPr>
                <w:rFonts w:hint="eastAsia"/>
              </w:rPr>
            </w:pPr>
          </w:p>
          <w:p w14:paraId="19A428A3">
            <w:pPr>
              <w:pStyle w:val="2"/>
              <w:rPr>
                <w:rFonts w:hint="eastAsia"/>
              </w:rPr>
            </w:pPr>
          </w:p>
          <w:p w14:paraId="54B52F82">
            <w:pPr>
              <w:rPr>
                <w:rFonts w:hint="eastAsia"/>
              </w:rPr>
            </w:pPr>
          </w:p>
          <w:p w14:paraId="764A544B">
            <w:pPr>
              <w:pStyle w:val="11"/>
              <w:rPr>
                <w:rFonts w:hint="eastAsia"/>
              </w:rPr>
            </w:pPr>
          </w:p>
          <w:p w14:paraId="428655ED">
            <w:pPr>
              <w:pStyle w:val="2"/>
              <w:rPr>
                <w:rFonts w:hint="eastAsia"/>
              </w:rPr>
            </w:pPr>
          </w:p>
          <w:p w14:paraId="141345B4">
            <w:pPr>
              <w:rPr>
                <w:rFonts w:hint="eastAsia"/>
              </w:rPr>
            </w:pPr>
          </w:p>
          <w:p w14:paraId="2169CEB5">
            <w:pPr>
              <w:pStyle w:val="11"/>
              <w:rPr>
                <w:rFonts w:hint="eastAsia"/>
              </w:rPr>
            </w:pPr>
          </w:p>
          <w:p w14:paraId="58973447">
            <w:pPr>
              <w:pStyle w:val="2"/>
              <w:rPr>
                <w:rFonts w:hint="eastAsia"/>
              </w:rPr>
            </w:pPr>
          </w:p>
          <w:p w14:paraId="7E7846E9">
            <w:pPr>
              <w:rPr>
                <w:rFonts w:hint="eastAsia"/>
              </w:rPr>
            </w:pPr>
          </w:p>
          <w:p w14:paraId="2E182BFE">
            <w:pPr>
              <w:pStyle w:val="11"/>
              <w:rPr>
                <w:rFonts w:hint="eastAsia"/>
              </w:rPr>
            </w:pPr>
          </w:p>
          <w:p w14:paraId="552A0C35">
            <w:pPr>
              <w:pStyle w:val="2"/>
              <w:rPr>
                <w:rFonts w:hint="eastAsia"/>
              </w:rPr>
            </w:pPr>
          </w:p>
          <w:p w14:paraId="2599CE53">
            <w:pPr>
              <w:rPr>
                <w:rFonts w:hint="eastAsia"/>
              </w:rPr>
            </w:pPr>
          </w:p>
          <w:p w14:paraId="183CBF8A">
            <w:pPr>
              <w:pStyle w:val="11"/>
              <w:rPr>
                <w:rFonts w:hint="eastAsia"/>
              </w:rPr>
            </w:pPr>
          </w:p>
          <w:p w14:paraId="184C72E9">
            <w:pPr>
              <w:pStyle w:val="2"/>
              <w:rPr>
                <w:rFonts w:hint="eastAsia"/>
              </w:rPr>
            </w:pPr>
          </w:p>
          <w:p w14:paraId="595B0683">
            <w:pPr>
              <w:rPr>
                <w:rFonts w:hint="eastAsia"/>
              </w:rPr>
            </w:pPr>
          </w:p>
          <w:p w14:paraId="727EEEE2">
            <w:pPr>
              <w:pStyle w:val="11"/>
              <w:rPr>
                <w:rFonts w:hint="eastAsia"/>
              </w:rPr>
            </w:pPr>
          </w:p>
          <w:p w14:paraId="71E54013">
            <w:pPr>
              <w:pStyle w:val="2"/>
              <w:rPr>
                <w:rFonts w:hint="eastAsia"/>
              </w:rPr>
            </w:pPr>
          </w:p>
          <w:p w14:paraId="7E620A10">
            <w:pPr>
              <w:rPr>
                <w:rFonts w:hint="eastAsia"/>
              </w:rPr>
            </w:pPr>
          </w:p>
          <w:p w14:paraId="592A43E3">
            <w:pPr>
              <w:pStyle w:val="11"/>
              <w:rPr>
                <w:rFonts w:hint="eastAsia"/>
              </w:rPr>
            </w:pPr>
          </w:p>
          <w:p w14:paraId="72EA9323">
            <w:pPr>
              <w:pStyle w:val="2"/>
              <w:rPr>
                <w:rFonts w:hint="eastAsia"/>
              </w:rPr>
            </w:pPr>
          </w:p>
          <w:p w14:paraId="70D05382">
            <w:pPr>
              <w:rPr>
                <w:rFonts w:hint="eastAsia"/>
              </w:rPr>
            </w:pPr>
          </w:p>
          <w:p w14:paraId="5D8E7146">
            <w:pPr>
              <w:pStyle w:val="11"/>
              <w:rPr>
                <w:rFonts w:hint="eastAsia"/>
              </w:rPr>
            </w:pPr>
          </w:p>
          <w:p w14:paraId="6B608347">
            <w:pPr>
              <w:pStyle w:val="2"/>
              <w:rPr>
                <w:rFonts w:hint="eastAsia"/>
              </w:rPr>
            </w:pPr>
          </w:p>
          <w:p w14:paraId="4EA21213">
            <w:pPr>
              <w:pStyle w:val="2"/>
              <w:ind w:left="0" w:leftChars="0" w:firstLine="0" w:firstLineChars="0"/>
              <w:rPr>
                <w:rFonts w:hint="eastAsia"/>
              </w:rPr>
            </w:pPr>
          </w:p>
          <w:p w14:paraId="223E73AB">
            <w:pPr>
              <w:rPr>
                <w:rFonts w:hint="eastAsia"/>
              </w:rPr>
            </w:pPr>
          </w:p>
          <w:p w14:paraId="09428649">
            <w:pPr>
              <w:rPr>
                <w:rFonts w:hint="eastAsia"/>
              </w:rPr>
            </w:pPr>
          </w:p>
        </w:tc>
        <w:tc>
          <w:tcPr>
            <w:tcW w:w="438" w:type="dxa"/>
            <w:tcBorders>
              <w:top w:val="nil"/>
              <w:left w:val="nil"/>
              <w:bottom w:val="nil"/>
              <w:right w:val="nil"/>
            </w:tcBorders>
            <w:shd w:val="clear" w:color="auto" w:fill="auto"/>
            <w:vAlign w:val="center"/>
          </w:tcPr>
          <w:p w14:paraId="501C4A63">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74C3F847">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4BC9395F">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2458CD25">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0AF8A21">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0F40A957">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7DFAC7C1">
            <w:pPr>
              <w:rPr>
                <w:rFonts w:hint="eastAsia" w:ascii="宋体" w:hAnsi="宋体" w:eastAsia="宋体" w:cs="宋体"/>
                <w:i w:val="0"/>
                <w:iCs w:val="0"/>
                <w:color w:val="000000"/>
                <w:sz w:val="18"/>
                <w:szCs w:val="18"/>
                <w:u w:val="none"/>
              </w:rPr>
            </w:pPr>
          </w:p>
        </w:tc>
      </w:tr>
      <w:tr w14:paraId="0D2A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3B3B6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CF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8C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E715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51113223T000009126957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统一战线工作经费</w:t>
            </w:r>
          </w:p>
        </w:tc>
      </w:tr>
      <w:tr w14:paraId="7BCA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84E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ED0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21FB9E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A4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133A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F1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918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18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1D0B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7E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9917">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D687">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2375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2024年内对无党派人士、党外代表人士、少数民族代表人士、非公经济代表人士、新社会阶层代表人士和港澳侨等统战部对象进行推荐、培训、学习考察、座谈和慰问；创建同心基地建设新阶层联谊会4个</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B80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1886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C971">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88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FA42F8">
            <w:pPr>
              <w:rPr>
                <w:rFonts w:hint="eastAsia" w:ascii="宋体" w:hAnsi="宋体" w:eastAsia="宋体" w:cs="宋体"/>
                <w:i w:val="0"/>
                <w:iCs w:val="0"/>
                <w:color w:val="000000"/>
                <w:sz w:val="18"/>
                <w:szCs w:val="18"/>
                <w:u w:val="none"/>
              </w:rPr>
            </w:pPr>
          </w:p>
        </w:tc>
      </w:tr>
      <w:tr w14:paraId="0648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9F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6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8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9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D8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0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D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A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6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6A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58F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9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F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16.99</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21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0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8741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27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A88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3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8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16.99</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42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16.99</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7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5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F27E">
            <w:pPr>
              <w:rPr>
                <w:rFonts w:hint="eastAsia" w:ascii="黑体" w:hAnsi="黑体" w:eastAsia="黑体" w:cs="黑体"/>
                <w:i/>
                <w:iCs/>
                <w:color w:val="000000"/>
                <w:sz w:val="18"/>
                <w:szCs w:val="18"/>
                <w:u w:val="none"/>
              </w:rPr>
            </w:pPr>
          </w:p>
        </w:tc>
      </w:tr>
      <w:tr w14:paraId="6513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DBD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2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1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C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48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5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B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8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1750">
            <w:pPr>
              <w:rPr>
                <w:rFonts w:hint="eastAsia" w:ascii="黑体" w:hAnsi="黑体" w:eastAsia="黑体" w:cs="黑体"/>
                <w:i/>
                <w:iCs/>
                <w:color w:val="000000"/>
                <w:sz w:val="18"/>
                <w:szCs w:val="18"/>
                <w:u w:val="none"/>
              </w:rPr>
            </w:pPr>
          </w:p>
        </w:tc>
      </w:tr>
      <w:tr w14:paraId="0A62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08D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0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C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0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0B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4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9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C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4C708">
            <w:pPr>
              <w:rPr>
                <w:rFonts w:hint="eastAsia" w:ascii="黑体" w:hAnsi="黑体" w:eastAsia="黑体" w:cs="黑体"/>
                <w:i/>
                <w:iCs/>
                <w:color w:val="000000"/>
                <w:sz w:val="18"/>
                <w:szCs w:val="18"/>
                <w:u w:val="none"/>
              </w:rPr>
            </w:pPr>
          </w:p>
        </w:tc>
      </w:tr>
      <w:tr w14:paraId="0DE9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0D5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B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7F15">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A3AB">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28F22">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0DD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2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D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D4DF">
            <w:pPr>
              <w:rPr>
                <w:rFonts w:hint="eastAsia" w:ascii="黑体" w:hAnsi="黑体" w:eastAsia="黑体" w:cs="黑体"/>
                <w:i/>
                <w:iCs/>
                <w:color w:val="000000"/>
                <w:sz w:val="18"/>
                <w:szCs w:val="18"/>
                <w:u w:val="none"/>
              </w:rPr>
            </w:pPr>
          </w:p>
        </w:tc>
      </w:tr>
      <w:tr w14:paraId="699A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CA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7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D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6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6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D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2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C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6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7A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3124B">
            <w:pPr>
              <w:jc w:val="center"/>
              <w:rPr>
                <w:rFonts w:hint="eastAsia" w:ascii="宋体" w:hAnsi="宋体"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88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F0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3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基地建设</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9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5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6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136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5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8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2D4C">
            <w:pPr>
              <w:jc w:val="center"/>
              <w:rPr>
                <w:rFonts w:hint="eastAsia" w:ascii="微软雅黑" w:hAnsi="微软雅黑" w:eastAsia="微软雅黑" w:cs="微软雅黑"/>
                <w:i/>
                <w:iCs/>
                <w:color w:val="000000"/>
                <w:sz w:val="16"/>
                <w:szCs w:val="16"/>
                <w:u w:val="none"/>
              </w:rPr>
            </w:pPr>
          </w:p>
        </w:tc>
      </w:tr>
      <w:tr w14:paraId="5CB5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6BAE">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B433">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849F">
            <w:pPr>
              <w:jc w:val="center"/>
              <w:rPr>
                <w:rFonts w:hint="eastAsia" w:ascii="宋体" w:hAnsi="宋体" w:eastAsia="宋体" w:cs="宋体"/>
                <w:i w:val="0"/>
                <w:iCs w:val="0"/>
                <w:color w:val="000000"/>
                <w:sz w:val="18"/>
                <w:szCs w:val="18"/>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2C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外出学习考察</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3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D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E7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D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6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7E12">
            <w:pPr>
              <w:jc w:val="center"/>
              <w:rPr>
                <w:rFonts w:hint="eastAsia" w:ascii="微软雅黑" w:hAnsi="微软雅黑" w:eastAsia="微软雅黑" w:cs="微软雅黑"/>
                <w:i/>
                <w:iCs/>
                <w:color w:val="000000"/>
                <w:sz w:val="16"/>
                <w:szCs w:val="16"/>
                <w:u w:val="none"/>
              </w:rPr>
            </w:pPr>
          </w:p>
        </w:tc>
      </w:tr>
      <w:tr w14:paraId="7B23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40D1">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132E">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9684">
            <w:pPr>
              <w:jc w:val="center"/>
              <w:rPr>
                <w:rFonts w:hint="eastAsia" w:ascii="宋体" w:hAnsi="宋体" w:eastAsia="宋体" w:cs="宋体"/>
                <w:i w:val="0"/>
                <w:iCs w:val="0"/>
                <w:color w:val="000000"/>
                <w:sz w:val="18"/>
                <w:szCs w:val="18"/>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1B72">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1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E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D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7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8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96CA">
            <w:pPr>
              <w:jc w:val="center"/>
              <w:rPr>
                <w:rFonts w:hint="eastAsia" w:ascii="微软雅黑" w:hAnsi="微软雅黑" w:eastAsia="微软雅黑" w:cs="微软雅黑"/>
                <w:i/>
                <w:iCs/>
                <w:color w:val="000000"/>
                <w:sz w:val="16"/>
                <w:szCs w:val="16"/>
                <w:u w:val="none"/>
              </w:rPr>
            </w:pPr>
          </w:p>
        </w:tc>
      </w:tr>
      <w:tr w14:paraId="0D6A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8219">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0924">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5428">
            <w:pPr>
              <w:jc w:val="cente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9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A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2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EA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8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3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DE2A">
            <w:pPr>
              <w:jc w:val="center"/>
              <w:rPr>
                <w:rFonts w:hint="eastAsia" w:ascii="微软雅黑" w:hAnsi="微软雅黑" w:eastAsia="微软雅黑" w:cs="微软雅黑"/>
                <w:i/>
                <w:iCs/>
                <w:color w:val="000000"/>
                <w:sz w:val="16"/>
                <w:szCs w:val="16"/>
                <w:u w:val="none"/>
              </w:rPr>
            </w:pPr>
          </w:p>
        </w:tc>
      </w:tr>
      <w:tr w14:paraId="7A09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7B90">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64B5">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8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6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6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E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9A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D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DC8D">
            <w:pPr>
              <w:jc w:val="center"/>
              <w:rPr>
                <w:rFonts w:hint="eastAsia" w:ascii="微软雅黑" w:hAnsi="微软雅黑" w:eastAsia="微软雅黑" w:cs="微软雅黑"/>
                <w:i/>
                <w:iCs/>
                <w:color w:val="000000"/>
                <w:sz w:val="16"/>
                <w:szCs w:val="16"/>
                <w:u w:val="none"/>
              </w:rPr>
            </w:pPr>
          </w:p>
        </w:tc>
      </w:tr>
      <w:tr w14:paraId="286F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D598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9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1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提升各类代表人士素质</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D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8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C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4AF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A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9A66">
            <w:pPr>
              <w:jc w:val="center"/>
              <w:rPr>
                <w:rFonts w:hint="eastAsia" w:ascii="微软雅黑" w:hAnsi="微软雅黑" w:eastAsia="微软雅黑" w:cs="微软雅黑"/>
                <w:i/>
                <w:iCs/>
                <w:color w:val="000000"/>
                <w:sz w:val="16"/>
                <w:szCs w:val="16"/>
                <w:u w:val="none"/>
              </w:rPr>
            </w:pPr>
          </w:p>
        </w:tc>
      </w:tr>
      <w:tr w14:paraId="6327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9FF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0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7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6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各类代表人士满意度</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7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B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7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74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B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5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0816">
            <w:pPr>
              <w:jc w:val="center"/>
              <w:rPr>
                <w:rFonts w:hint="eastAsia" w:ascii="微软雅黑" w:hAnsi="微软雅黑" w:eastAsia="微软雅黑" w:cs="微软雅黑"/>
                <w:i/>
                <w:iCs/>
                <w:color w:val="000000"/>
                <w:sz w:val="16"/>
                <w:szCs w:val="16"/>
                <w:u w:val="none"/>
              </w:rPr>
            </w:pPr>
          </w:p>
        </w:tc>
      </w:tr>
      <w:tr w14:paraId="536C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B4DC">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D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2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C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政府性基金投入</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0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0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6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1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16.99</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7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BEFB">
            <w:pPr>
              <w:jc w:val="center"/>
              <w:rPr>
                <w:rFonts w:hint="eastAsia" w:ascii="微软雅黑" w:hAnsi="微软雅黑" w:eastAsia="微软雅黑" w:cs="微软雅黑"/>
                <w:i/>
                <w:iCs/>
                <w:color w:val="000000"/>
                <w:sz w:val="16"/>
                <w:szCs w:val="16"/>
                <w:u w:val="none"/>
              </w:rPr>
            </w:pPr>
          </w:p>
        </w:tc>
      </w:tr>
      <w:tr w14:paraId="56CA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318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3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14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8FF">
            <w:pPr>
              <w:rPr>
                <w:rFonts w:hint="eastAsia" w:ascii="宋体" w:hAnsi="宋体" w:eastAsia="宋体" w:cs="宋体"/>
                <w:i w:val="0"/>
                <w:iCs w:val="0"/>
                <w:color w:val="000000"/>
                <w:sz w:val="18"/>
                <w:szCs w:val="18"/>
                <w:u w:val="none"/>
              </w:rPr>
            </w:pPr>
          </w:p>
        </w:tc>
      </w:tr>
      <w:tr w14:paraId="6FE0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F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948C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1B4D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600F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51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BB2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2AB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C93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AB6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8E9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tcBorders>
              <w:top w:val="nil"/>
              <w:left w:val="nil"/>
              <w:bottom w:val="nil"/>
              <w:right w:val="nil"/>
            </w:tcBorders>
            <w:shd w:val="clear" w:color="auto" w:fill="auto"/>
            <w:vAlign w:val="center"/>
          </w:tcPr>
          <w:p w14:paraId="191E48BA">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3D308561">
            <w:pPr>
              <w:rPr>
                <w:rFonts w:hint="eastAsia"/>
              </w:rPr>
            </w:pPr>
          </w:p>
          <w:p w14:paraId="46161954">
            <w:pPr>
              <w:pStyle w:val="11"/>
              <w:rPr>
                <w:rFonts w:hint="eastAsia"/>
              </w:rPr>
            </w:pPr>
          </w:p>
          <w:p w14:paraId="31796AD9">
            <w:pPr>
              <w:pStyle w:val="2"/>
              <w:rPr>
                <w:rFonts w:hint="eastAsia"/>
              </w:rPr>
            </w:pPr>
          </w:p>
          <w:p w14:paraId="508A5669">
            <w:pPr>
              <w:rPr>
                <w:rFonts w:hint="eastAsia"/>
              </w:rPr>
            </w:pPr>
          </w:p>
          <w:p w14:paraId="5F96D76E">
            <w:pPr>
              <w:pStyle w:val="11"/>
              <w:rPr>
                <w:rFonts w:hint="eastAsia"/>
              </w:rPr>
            </w:pPr>
          </w:p>
          <w:p w14:paraId="4BAD12DF">
            <w:pPr>
              <w:pStyle w:val="2"/>
              <w:rPr>
                <w:rFonts w:hint="eastAsia"/>
              </w:rPr>
            </w:pPr>
          </w:p>
          <w:p w14:paraId="2AC3DD66">
            <w:pPr>
              <w:rPr>
                <w:rFonts w:hint="eastAsia"/>
              </w:rPr>
            </w:pPr>
          </w:p>
          <w:p w14:paraId="7C9B506B">
            <w:pPr>
              <w:pStyle w:val="11"/>
              <w:rPr>
                <w:rFonts w:hint="eastAsia"/>
              </w:rPr>
            </w:pPr>
          </w:p>
          <w:p w14:paraId="29C1012B">
            <w:pPr>
              <w:pStyle w:val="2"/>
              <w:rPr>
                <w:rFonts w:hint="eastAsia"/>
              </w:rPr>
            </w:pPr>
          </w:p>
          <w:p w14:paraId="1A1D2C29">
            <w:pPr>
              <w:rPr>
                <w:rFonts w:hint="eastAsia"/>
              </w:rPr>
            </w:pPr>
          </w:p>
          <w:p w14:paraId="294C4511">
            <w:pPr>
              <w:pStyle w:val="11"/>
              <w:rPr>
                <w:rFonts w:hint="eastAsia"/>
              </w:rPr>
            </w:pPr>
          </w:p>
          <w:p w14:paraId="431EAB00">
            <w:pPr>
              <w:pStyle w:val="2"/>
              <w:rPr>
                <w:rFonts w:hint="eastAsia"/>
              </w:rPr>
            </w:pPr>
          </w:p>
          <w:p w14:paraId="23A6154F">
            <w:pPr>
              <w:rPr>
                <w:rFonts w:hint="eastAsia"/>
              </w:rPr>
            </w:pPr>
          </w:p>
          <w:p w14:paraId="6446BA6F">
            <w:pPr>
              <w:pStyle w:val="11"/>
              <w:rPr>
                <w:rFonts w:hint="eastAsia"/>
              </w:rPr>
            </w:pPr>
          </w:p>
          <w:p w14:paraId="05BAD4E2">
            <w:pPr>
              <w:pStyle w:val="2"/>
              <w:rPr>
                <w:rFonts w:hint="eastAsia"/>
              </w:rPr>
            </w:pPr>
          </w:p>
          <w:p w14:paraId="7AA3B2FD">
            <w:pPr>
              <w:rPr>
                <w:rFonts w:hint="eastAsia"/>
              </w:rPr>
            </w:pPr>
          </w:p>
          <w:p w14:paraId="3261633F">
            <w:pPr>
              <w:pStyle w:val="11"/>
              <w:rPr>
                <w:rFonts w:hint="eastAsia"/>
              </w:rPr>
            </w:pPr>
          </w:p>
          <w:p w14:paraId="1A9F8816">
            <w:pPr>
              <w:pStyle w:val="2"/>
              <w:rPr>
                <w:rFonts w:hint="eastAsia"/>
              </w:rPr>
            </w:pPr>
          </w:p>
          <w:p w14:paraId="6447460C">
            <w:pPr>
              <w:rPr>
                <w:rFonts w:hint="eastAsia"/>
              </w:rPr>
            </w:pPr>
          </w:p>
          <w:p w14:paraId="7697D73A">
            <w:pPr>
              <w:rPr>
                <w:rFonts w:hint="eastAsia"/>
              </w:rPr>
            </w:pPr>
          </w:p>
        </w:tc>
        <w:tc>
          <w:tcPr>
            <w:tcW w:w="753" w:type="dxa"/>
            <w:tcBorders>
              <w:top w:val="nil"/>
              <w:left w:val="nil"/>
              <w:bottom w:val="nil"/>
              <w:right w:val="nil"/>
            </w:tcBorders>
            <w:shd w:val="clear" w:color="auto" w:fill="auto"/>
            <w:vAlign w:val="center"/>
          </w:tcPr>
          <w:p w14:paraId="5F2A75B9">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65B0DBC4">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532DECC">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7DB83473">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F22DEB7">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59169F1C">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66DE23D">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0B9206A">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191B9DA3">
            <w:pPr>
              <w:rPr>
                <w:rFonts w:hint="eastAsia" w:ascii="宋体" w:hAnsi="宋体" w:eastAsia="宋体" w:cs="宋体"/>
                <w:i w:val="0"/>
                <w:iCs w:val="0"/>
                <w:color w:val="000000"/>
                <w:sz w:val="18"/>
                <w:szCs w:val="18"/>
                <w:u w:val="none"/>
              </w:rPr>
            </w:pPr>
          </w:p>
        </w:tc>
      </w:tr>
      <w:tr w14:paraId="655F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65D0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1E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83E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501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51113222Y000000271508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综合定额公用经费（事业）</w:t>
            </w:r>
          </w:p>
        </w:tc>
      </w:tr>
      <w:tr w14:paraId="5825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BE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2C6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07FE8B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86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7A5F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911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E1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4A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673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D7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9C913">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B9FC">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966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9BF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54E9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FB17">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77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6422C3">
            <w:pPr>
              <w:rPr>
                <w:rFonts w:hint="eastAsia" w:ascii="宋体" w:hAnsi="宋体" w:eastAsia="宋体" w:cs="宋体"/>
                <w:i w:val="0"/>
                <w:iCs w:val="0"/>
                <w:color w:val="000000"/>
                <w:sz w:val="18"/>
                <w:szCs w:val="18"/>
                <w:u w:val="none"/>
              </w:rPr>
            </w:pPr>
          </w:p>
        </w:tc>
      </w:tr>
      <w:tr w14:paraId="66EE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A5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0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C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5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B9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F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8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AD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1C0C">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4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D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2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2A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D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4354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A6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D703">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8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4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4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0D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9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21529">
            <w:pPr>
              <w:rPr>
                <w:rFonts w:hint="eastAsia" w:ascii="黑体" w:hAnsi="黑体" w:eastAsia="黑体" w:cs="黑体"/>
                <w:i/>
                <w:iCs/>
                <w:color w:val="000000"/>
                <w:sz w:val="18"/>
                <w:szCs w:val="18"/>
                <w:u w:val="none"/>
              </w:rPr>
            </w:pPr>
          </w:p>
        </w:tc>
      </w:tr>
      <w:tr w14:paraId="7800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117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2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D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C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3B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1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B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07F2">
            <w:pPr>
              <w:rPr>
                <w:rFonts w:hint="eastAsia" w:ascii="黑体" w:hAnsi="黑体" w:eastAsia="黑体" w:cs="黑体"/>
                <w:i/>
                <w:iCs/>
                <w:color w:val="000000"/>
                <w:sz w:val="18"/>
                <w:szCs w:val="18"/>
                <w:u w:val="none"/>
              </w:rPr>
            </w:pPr>
          </w:p>
        </w:tc>
      </w:tr>
      <w:tr w14:paraId="2874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DF86">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A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4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1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DD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8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D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2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E785">
            <w:pPr>
              <w:rPr>
                <w:rFonts w:hint="eastAsia" w:ascii="黑体" w:hAnsi="黑体" w:eastAsia="黑体" w:cs="黑体"/>
                <w:i/>
                <w:iCs/>
                <w:color w:val="000000"/>
                <w:sz w:val="18"/>
                <w:szCs w:val="18"/>
                <w:u w:val="none"/>
              </w:rPr>
            </w:pPr>
          </w:p>
        </w:tc>
      </w:tr>
      <w:tr w14:paraId="393B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376D">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8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4564">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CE17">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BE379">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A7C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F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A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B267">
            <w:pPr>
              <w:rPr>
                <w:rFonts w:hint="eastAsia" w:ascii="黑体" w:hAnsi="黑体" w:eastAsia="黑体" w:cs="黑体"/>
                <w:i/>
                <w:iCs/>
                <w:color w:val="000000"/>
                <w:sz w:val="18"/>
                <w:szCs w:val="18"/>
                <w:u w:val="none"/>
              </w:rPr>
            </w:pPr>
          </w:p>
        </w:tc>
      </w:tr>
      <w:tr w14:paraId="4763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E7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0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6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0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F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6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C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B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0A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94660">
            <w:pPr>
              <w:jc w:val="center"/>
              <w:rPr>
                <w:rFonts w:hint="eastAsia" w:ascii="宋体" w:hAnsi="宋体"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53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A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D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5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644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9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A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79F0">
            <w:pPr>
              <w:jc w:val="center"/>
              <w:rPr>
                <w:rFonts w:hint="eastAsia" w:ascii="微软雅黑" w:hAnsi="微软雅黑" w:eastAsia="微软雅黑" w:cs="微软雅黑"/>
                <w:i/>
                <w:iCs/>
                <w:color w:val="000000"/>
                <w:sz w:val="16"/>
                <w:szCs w:val="16"/>
                <w:u w:val="none"/>
              </w:rPr>
            </w:pPr>
          </w:p>
        </w:tc>
      </w:tr>
      <w:tr w14:paraId="7A52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8B22">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885A1">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F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E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A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4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5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ABE5">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5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9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BFB">
            <w:pPr>
              <w:jc w:val="center"/>
              <w:rPr>
                <w:rFonts w:hint="eastAsia" w:ascii="微软雅黑" w:hAnsi="微软雅黑" w:eastAsia="微软雅黑" w:cs="微软雅黑"/>
                <w:i/>
                <w:iCs/>
                <w:color w:val="000000"/>
                <w:sz w:val="16"/>
                <w:szCs w:val="16"/>
                <w:u w:val="none"/>
              </w:rPr>
            </w:pPr>
          </w:p>
        </w:tc>
      </w:tr>
      <w:tr w14:paraId="3B17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6CD9">
            <w:pPr>
              <w:jc w:val="center"/>
              <w:rPr>
                <w:rFonts w:hint="eastAsia" w:ascii="宋体" w:hAnsi="宋体"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DD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3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7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F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D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E2D6">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8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3043">
            <w:pPr>
              <w:jc w:val="center"/>
              <w:rPr>
                <w:rFonts w:hint="eastAsia" w:ascii="微软雅黑" w:hAnsi="微软雅黑" w:eastAsia="微软雅黑" w:cs="微软雅黑"/>
                <w:i/>
                <w:iCs/>
                <w:color w:val="000000"/>
                <w:sz w:val="16"/>
                <w:szCs w:val="16"/>
                <w:u w:val="none"/>
              </w:rPr>
            </w:pPr>
          </w:p>
        </w:tc>
      </w:tr>
      <w:tr w14:paraId="4DEC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5A97">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158E">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4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7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C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8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FA8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A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6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56F5">
            <w:pPr>
              <w:jc w:val="center"/>
              <w:rPr>
                <w:rFonts w:hint="eastAsia" w:ascii="微软雅黑" w:hAnsi="微软雅黑" w:eastAsia="微软雅黑" w:cs="微软雅黑"/>
                <w:i/>
                <w:iCs/>
                <w:color w:val="000000"/>
                <w:sz w:val="16"/>
                <w:szCs w:val="16"/>
                <w:u w:val="none"/>
              </w:rPr>
            </w:pPr>
          </w:p>
        </w:tc>
      </w:tr>
      <w:tr w14:paraId="16E3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D5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5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E8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B758">
            <w:pPr>
              <w:rPr>
                <w:rFonts w:hint="eastAsia" w:ascii="宋体" w:hAnsi="宋体" w:eastAsia="宋体" w:cs="宋体"/>
                <w:i w:val="0"/>
                <w:iCs w:val="0"/>
                <w:color w:val="000000"/>
                <w:sz w:val="18"/>
                <w:szCs w:val="18"/>
                <w:u w:val="none"/>
              </w:rPr>
            </w:pPr>
          </w:p>
        </w:tc>
      </w:tr>
      <w:tr w14:paraId="7F31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9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E933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63CB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2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C5E1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DA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0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E0E8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DF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508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580E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6EA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tcBorders>
              <w:top w:val="nil"/>
              <w:left w:val="nil"/>
              <w:bottom w:val="nil"/>
              <w:right w:val="nil"/>
            </w:tcBorders>
            <w:shd w:val="clear" w:color="auto" w:fill="auto"/>
            <w:vAlign w:val="center"/>
          </w:tcPr>
          <w:p w14:paraId="5F2CC7FF">
            <w:pPr>
              <w:rPr>
                <w:rFonts w:hint="eastAsia"/>
              </w:rPr>
            </w:pPr>
          </w:p>
          <w:p w14:paraId="65DD4023">
            <w:pPr>
              <w:pStyle w:val="11"/>
              <w:rPr>
                <w:rFonts w:hint="eastAsia"/>
              </w:rPr>
            </w:pPr>
          </w:p>
          <w:p w14:paraId="102DC8EB">
            <w:pPr>
              <w:pStyle w:val="2"/>
              <w:rPr>
                <w:rFonts w:hint="eastAsia"/>
              </w:rPr>
            </w:pPr>
          </w:p>
          <w:p w14:paraId="17CF4F2D">
            <w:pPr>
              <w:rPr>
                <w:rFonts w:hint="eastAsia"/>
              </w:rPr>
            </w:pPr>
          </w:p>
          <w:p w14:paraId="25C036C8">
            <w:pPr>
              <w:pStyle w:val="11"/>
              <w:rPr>
                <w:rFonts w:hint="eastAsia"/>
              </w:rPr>
            </w:pPr>
          </w:p>
          <w:p w14:paraId="6904D9A2">
            <w:pPr>
              <w:pStyle w:val="2"/>
              <w:rPr>
                <w:rFonts w:hint="eastAsia"/>
              </w:rPr>
            </w:pPr>
          </w:p>
          <w:p w14:paraId="719B0623">
            <w:pPr>
              <w:rPr>
                <w:rFonts w:hint="eastAsia"/>
              </w:rPr>
            </w:pPr>
          </w:p>
          <w:p w14:paraId="38EB5059">
            <w:pPr>
              <w:pStyle w:val="11"/>
              <w:rPr>
                <w:rFonts w:hint="eastAsia"/>
              </w:rPr>
            </w:pPr>
          </w:p>
          <w:p w14:paraId="227EF5FF">
            <w:pPr>
              <w:pStyle w:val="2"/>
              <w:rPr>
                <w:rFonts w:hint="eastAsia"/>
              </w:rPr>
            </w:pPr>
          </w:p>
          <w:p w14:paraId="17150576">
            <w:pPr>
              <w:rPr>
                <w:rFonts w:hint="eastAsia"/>
              </w:rPr>
            </w:pPr>
          </w:p>
          <w:p w14:paraId="12F960E5">
            <w:pPr>
              <w:pStyle w:val="11"/>
              <w:rPr>
                <w:rFonts w:hint="eastAsia"/>
              </w:rPr>
            </w:pPr>
          </w:p>
          <w:p w14:paraId="29B9B647">
            <w:pPr>
              <w:pStyle w:val="2"/>
              <w:rPr>
                <w:rFonts w:hint="eastAsia"/>
              </w:rPr>
            </w:pPr>
          </w:p>
          <w:p w14:paraId="7C4E1583">
            <w:pPr>
              <w:rPr>
                <w:rFonts w:hint="eastAsia"/>
              </w:rPr>
            </w:pPr>
          </w:p>
          <w:p w14:paraId="1EF3E28D">
            <w:pPr>
              <w:pStyle w:val="11"/>
              <w:rPr>
                <w:rFonts w:hint="eastAsia"/>
              </w:rPr>
            </w:pPr>
          </w:p>
          <w:p w14:paraId="553FF33B">
            <w:pPr>
              <w:pStyle w:val="2"/>
              <w:rPr>
                <w:rFonts w:hint="eastAsia"/>
              </w:rPr>
            </w:pPr>
          </w:p>
          <w:p w14:paraId="09D44506">
            <w:pPr>
              <w:rPr>
                <w:rFonts w:hint="eastAsia"/>
              </w:rPr>
            </w:pPr>
          </w:p>
          <w:p w14:paraId="1E339AB2">
            <w:pPr>
              <w:pStyle w:val="11"/>
              <w:rPr>
                <w:rFonts w:hint="eastAsia"/>
              </w:rPr>
            </w:pPr>
          </w:p>
          <w:p w14:paraId="5F9CF5D5">
            <w:pPr>
              <w:pStyle w:val="2"/>
              <w:rPr>
                <w:rFonts w:hint="eastAsia"/>
              </w:rPr>
            </w:pPr>
          </w:p>
          <w:p w14:paraId="382337F8">
            <w:pPr>
              <w:rPr>
                <w:rFonts w:hint="eastAsia"/>
              </w:rPr>
            </w:pPr>
          </w:p>
          <w:p w14:paraId="3CD504FF">
            <w:pPr>
              <w:pStyle w:val="11"/>
              <w:rPr>
                <w:rFonts w:hint="eastAsia"/>
              </w:rPr>
            </w:pPr>
          </w:p>
          <w:p w14:paraId="67A361E4">
            <w:pPr>
              <w:pStyle w:val="2"/>
              <w:rPr>
                <w:rFonts w:hint="eastAsia"/>
              </w:rPr>
            </w:pPr>
          </w:p>
          <w:p w14:paraId="000B9635">
            <w:pPr>
              <w:rPr>
                <w:rFonts w:hint="eastAsia"/>
              </w:rPr>
            </w:pPr>
          </w:p>
          <w:p w14:paraId="1CF9FE1C">
            <w:pPr>
              <w:pStyle w:val="11"/>
              <w:rPr>
                <w:rFonts w:hint="eastAsia"/>
              </w:rPr>
            </w:pPr>
          </w:p>
          <w:p w14:paraId="7B0B35C7">
            <w:pPr>
              <w:pStyle w:val="2"/>
              <w:rPr>
                <w:rFonts w:hint="eastAsia"/>
              </w:rPr>
            </w:pPr>
          </w:p>
        </w:tc>
        <w:tc>
          <w:tcPr>
            <w:tcW w:w="651" w:type="dxa"/>
            <w:tcBorders>
              <w:top w:val="nil"/>
              <w:left w:val="nil"/>
              <w:bottom w:val="nil"/>
              <w:right w:val="nil"/>
            </w:tcBorders>
            <w:shd w:val="clear" w:color="auto" w:fill="auto"/>
            <w:vAlign w:val="center"/>
          </w:tcPr>
          <w:p w14:paraId="6377949A">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5589F7A0">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7B4FB190">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3556F7D7">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4A899D34">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646C2306">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3D92E2C3">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205EB2B3">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72C8736">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6C4CD3F1">
            <w:pPr>
              <w:rPr>
                <w:rFonts w:hint="eastAsia" w:ascii="宋体" w:hAnsi="宋体" w:eastAsia="宋体" w:cs="宋体"/>
                <w:i w:val="0"/>
                <w:iCs w:val="0"/>
                <w:color w:val="000000"/>
                <w:sz w:val="18"/>
                <w:szCs w:val="18"/>
                <w:u w:val="none"/>
              </w:rPr>
            </w:pPr>
          </w:p>
        </w:tc>
      </w:tr>
      <w:tr w14:paraId="365B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CCE17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E2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869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A0B2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51113222Y000000271492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综合定额公用经费（行政）</w:t>
            </w:r>
          </w:p>
        </w:tc>
      </w:tr>
      <w:tr w14:paraId="6A36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B6D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EC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37B151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D8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5ABA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59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E5F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ED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687B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11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D1D6">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9C8D">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5FD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CBC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625A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0AE5">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3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BDB714">
            <w:pPr>
              <w:rPr>
                <w:rFonts w:hint="eastAsia" w:ascii="宋体" w:hAnsi="宋体" w:eastAsia="宋体" w:cs="宋体"/>
                <w:i w:val="0"/>
                <w:iCs w:val="0"/>
                <w:color w:val="000000"/>
                <w:sz w:val="18"/>
                <w:szCs w:val="18"/>
                <w:u w:val="none"/>
              </w:rPr>
            </w:pPr>
          </w:p>
        </w:tc>
      </w:tr>
      <w:tr w14:paraId="0DAA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5D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9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B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D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78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B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A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D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5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D3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E049">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3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2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98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7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7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E2F3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D7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EF8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A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F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4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EE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4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7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9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38C2">
            <w:pPr>
              <w:rPr>
                <w:rFonts w:hint="eastAsia" w:ascii="黑体" w:hAnsi="黑体" w:eastAsia="黑体" w:cs="黑体"/>
                <w:i/>
                <w:iCs/>
                <w:color w:val="000000"/>
                <w:sz w:val="18"/>
                <w:szCs w:val="18"/>
                <w:u w:val="none"/>
              </w:rPr>
            </w:pPr>
          </w:p>
        </w:tc>
      </w:tr>
      <w:tr w14:paraId="6B30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F295">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2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7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AF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2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F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2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439A">
            <w:pPr>
              <w:rPr>
                <w:rFonts w:hint="eastAsia" w:ascii="黑体" w:hAnsi="黑体" w:eastAsia="黑体" w:cs="黑体"/>
                <w:i/>
                <w:iCs/>
                <w:color w:val="000000"/>
                <w:sz w:val="18"/>
                <w:szCs w:val="18"/>
                <w:u w:val="none"/>
              </w:rPr>
            </w:pPr>
          </w:p>
        </w:tc>
      </w:tr>
      <w:tr w14:paraId="2F9C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DFDD">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A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0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6E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2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D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C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13098">
            <w:pPr>
              <w:rPr>
                <w:rFonts w:hint="eastAsia" w:ascii="黑体" w:hAnsi="黑体" w:eastAsia="黑体" w:cs="黑体"/>
                <w:i/>
                <w:iCs/>
                <w:color w:val="000000"/>
                <w:sz w:val="18"/>
                <w:szCs w:val="18"/>
                <w:u w:val="none"/>
              </w:rPr>
            </w:pPr>
          </w:p>
        </w:tc>
      </w:tr>
      <w:tr w14:paraId="0675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C9125">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A610">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9CCE">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ADB8C">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2CC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4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9693">
            <w:pPr>
              <w:rPr>
                <w:rFonts w:hint="eastAsia" w:ascii="黑体" w:hAnsi="黑体" w:eastAsia="黑体" w:cs="黑体"/>
                <w:i/>
                <w:iCs/>
                <w:color w:val="000000"/>
                <w:sz w:val="18"/>
                <w:szCs w:val="18"/>
                <w:u w:val="none"/>
              </w:rPr>
            </w:pPr>
          </w:p>
        </w:tc>
      </w:tr>
      <w:tr w14:paraId="7035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53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D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C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1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F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F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4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9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9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8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62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44F84">
            <w:pPr>
              <w:jc w:val="center"/>
              <w:rPr>
                <w:rFonts w:hint="eastAsia" w:ascii="宋体" w:hAnsi="宋体"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22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5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7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D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2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EE7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DDB7">
            <w:pPr>
              <w:jc w:val="center"/>
              <w:rPr>
                <w:rFonts w:hint="eastAsia" w:ascii="微软雅黑" w:hAnsi="微软雅黑" w:eastAsia="微软雅黑" w:cs="微软雅黑"/>
                <w:i/>
                <w:iCs/>
                <w:color w:val="000000"/>
                <w:sz w:val="16"/>
                <w:szCs w:val="16"/>
                <w:u w:val="none"/>
              </w:rPr>
            </w:pPr>
          </w:p>
        </w:tc>
      </w:tr>
      <w:tr w14:paraId="351F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9D74">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B384">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1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D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B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2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8B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C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05A6">
            <w:pPr>
              <w:jc w:val="center"/>
              <w:rPr>
                <w:rFonts w:hint="eastAsia" w:ascii="微软雅黑" w:hAnsi="微软雅黑" w:eastAsia="微软雅黑" w:cs="微软雅黑"/>
                <w:i/>
                <w:iCs/>
                <w:color w:val="000000"/>
                <w:sz w:val="16"/>
                <w:szCs w:val="16"/>
                <w:u w:val="none"/>
              </w:rPr>
            </w:pPr>
          </w:p>
        </w:tc>
      </w:tr>
      <w:tr w14:paraId="43A7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349D">
            <w:pPr>
              <w:jc w:val="center"/>
              <w:rPr>
                <w:rFonts w:hint="eastAsia" w:ascii="宋体" w:hAnsi="宋体"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FF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B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7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D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E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3526">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D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5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EBB8">
            <w:pPr>
              <w:jc w:val="center"/>
              <w:rPr>
                <w:rFonts w:hint="eastAsia" w:ascii="微软雅黑" w:hAnsi="微软雅黑" w:eastAsia="微软雅黑" w:cs="微软雅黑"/>
                <w:i/>
                <w:iCs/>
                <w:color w:val="000000"/>
                <w:sz w:val="16"/>
                <w:szCs w:val="16"/>
                <w:u w:val="none"/>
              </w:rPr>
            </w:pPr>
          </w:p>
        </w:tc>
      </w:tr>
      <w:tr w14:paraId="7DF4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1D54">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1A0AA">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D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D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5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226">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4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C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05E">
            <w:pPr>
              <w:jc w:val="center"/>
              <w:rPr>
                <w:rFonts w:hint="eastAsia" w:ascii="微软雅黑" w:hAnsi="微软雅黑" w:eastAsia="微软雅黑" w:cs="微软雅黑"/>
                <w:i/>
                <w:iCs/>
                <w:color w:val="000000"/>
                <w:sz w:val="16"/>
                <w:szCs w:val="16"/>
                <w:u w:val="none"/>
              </w:rPr>
            </w:pPr>
          </w:p>
        </w:tc>
      </w:tr>
      <w:tr w14:paraId="1658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22F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71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5609">
            <w:pPr>
              <w:rPr>
                <w:rFonts w:hint="eastAsia" w:ascii="宋体" w:hAnsi="宋体" w:eastAsia="宋体" w:cs="宋体"/>
                <w:i w:val="0"/>
                <w:iCs w:val="0"/>
                <w:color w:val="000000"/>
                <w:sz w:val="18"/>
                <w:szCs w:val="18"/>
                <w:u w:val="none"/>
              </w:rPr>
            </w:pPr>
          </w:p>
        </w:tc>
      </w:tr>
      <w:tr w14:paraId="0B8E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CF34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04B3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6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ADF4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164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B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E7D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50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A004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ACFD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27B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tcBorders>
              <w:top w:val="nil"/>
              <w:left w:val="nil"/>
              <w:bottom w:val="nil"/>
              <w:right w:val="nil"/>
            </w:tcBorders>
            <w:shd w:val="clear" w:color="auto" w:fill="auto"/>
            <w:vAlign w:val="center"/>
          </w:tcPr>
          <w:p w14:paraId="374B657E">
            <w:pPr>
              <w:rPr>
                <w:rFonts w:hint="eastAsia"/>
              </w:rPr>
            </w:pPr>
          </w:p>
          <w:p w14:paraId="65FC603C">
            <w:pPr>
              <w:pStyle w:val="11"/>
              <w:rPr>
                <w:rFonts w:hint="eastAsia"/>
              </w:rPr>
            </w:pPr>
          </w:p>
          <w:p w14:paraId="2E9016F4">
            <w:pPr>
              <w:pStyle w:val="2"/>
              <w:rPr>
                <w:rFonts w:hint="eastAsia"/>
              </w:rPr>
            </w:pPr>
          </w:p>
          <w:p w14:paraId="38C176CE">
            <w:pPr>
              <w:rPr>
                <w:rFonts w:hint="eastAsia"/>
              </w:rPr>
            </w:pPr>
          </w:p>
          <w:p w14:paraId="553848ED">
            <w:pPr>
              <w:pStyle w:val="11"/>
              <w:rPr>
                <w:rFonts w:hint="eastAsia"/>
              </w:rPr>
            </w:pPr>
          </w:p>
          <w:p w14:paraId="5E7EA2B4">
            <w:pPr>
              <w:pStyle w:val="2"/>
              <w:rPr>
                <w:rFonts w:hint="eastAsia"/>
              </w:rPr>
            </w:pPr>
          </w:p>
          <w:p w14:paraId="5CE09062">
            <w:pPr>
              <w:rPr>
                <w:rFonts w:hint="eastAsia"/>
              </w:rPr>
            </w:pPr>
          </w:p>
          <w:p w14:paraId="69636EDA">
            <w:pPr>
              <w:pStyle w:val="11"/>
              <w:rPr>
                <w:rFonts w:hint="eastAsia"/>
              </w:rPr>
            </w:pPr>
          </w:p>
          <w:p w14:paraId="1994DB4A">
            <w:pPr>
              <w:pStyle w:val="2"/>
              <w:rPr>
                <w:rFonts w:hint="eastAsia"/>
              </w:rPr>
            </w:pPr>
          </w:p>
          <w:p w14:paraId="59872175">
            <w:pPr>
              <w:rPr>
                <w:rFonts w:hint="eastAsia"/>
              </w:rPr>
            </w:pPr>
          </w:p>
          <w:p w14:paraId="09B5AC9B">
            <w:pPr>
              <w:pStyle w:val="11"/>
              <w:rPr>
                <w:rFonts w:hint="eastAsia"/>
              </w:rPr>
            </w:pPr>
          </w:p>
          <w:p w14:paraId="33CBF5FA">
            <w:pPr>
              <w:pStyle w:val="2"/>
              <w:rPr>
                <w:rFonts w:hint="eastAsia"/>
              </w:rPr>
            </w:pPr>
          </w:p>
          <w:p w14:paraId="0B7D6298">
            <w:pPr>
              <w:rPr>
                <w:rFonts w:hint="eastAsia"/>
              </w:rPr>
            </w:pPr>
          </w:p>
          <w:p w14:paraId="1B874505">
            <w:pPr>
              <w:pStyle w:val="11"/>
              <w:rPr>
                <w:rFonts w:hint="eastAsia"/>
              </w:rPr>
            </w:pPr>
          </w:p>
          <w:p w14:paraId="25C6EAAC">
            <w:pPr>
              <w:pStyle w:val="2"/>
              <w:rPr>
                <w:rFonts w:hint="eastAsia"/>
              </w:rPr>
            </w:pPr>
          </w:p>
          <w:p w14:paraId="5171D3D4">
            <w:pPr>
              <w:rPr>
                <w:rFonts w:hint="eastAsia"/>
              </w:rPr>
            </w:pPr>
          </w:p>
          <w:p w14:paraId="4413A9AD">
            <w:pPr>
              <w:pStyle w:val="11"/>
              <w:rPr>
                <w:rFonts w:hint="eastAsia"/>
              </w:rPr>
            </w:pPr>
          </w:p>
          <w:p w14:paraId="5DD4B0D2">
            <w:pPr>
              <w:pStyle w:val="2"/>
              <w:rPr>
                <w:rFonts w:hint="eastAsia"/>
              </w:rPr>
            </w:pPr>
          </w:p>
          <w:p w14:paraId="382A822B">
            <w:pPr>
              <w:rPr>
                <w:rFonts w:hint="eastAsia"/>
              </w:rPr>
            </w:pPr>
          </w:p>
          <w:p w14:paraId="0B44E2D3">
            <w:pPr>
              <w:pStyle w:val="11"/>
              <w:rPr>
                <w:rFonts w:hint="eastAsia"/>
              </w:rPr>
            </w:pPr>
          </w:p>
          <w:p w14:paraId="4FC5F079">
            <w:pPr>
              <w:pStyle w:val="2"/>
              <w:rPr>
                <w:rFonts w:hint="eastAsia"/>
              </w:rPr>
            </w:pPr>
          </w:p>
          <w:p w14:paraId="721D8F0D">
            <w:pPr>
              <w:rPr>
                <w:rFonts w:hint="eastAsia"/>
              </w:rPr>
            </w:pPr>
          </w:p>
          <w:p w14:paraId="768BB50E">
            <w:pPr>
              <w:pStyle w:val="11"/>
              <w:rPr>
                <w:rFonts w:hint="eastAsia"/>
              </w:rPr>
            </w:pPr>
          </w:p>
        </w:tc>
        <w:tc>
          <w:tcPr>
            <w:tcW w:w="651" w:type="dxa"/>
            <w:tcBorders>
              <w:top w:val="nil"/>
              <w:left w:val="nil"/>
              <w:bottom w:val="nil"/>
              <w:right w:val="nil"/>
            </w:tcBorders>
            <w:shd w:val="clear" w:color="auto" w:fill="auto"/>
            <w:vAlign w:val="center"/>
          </w:tcPr>
          <w:p w14:paraId="4140CDB5">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2DA88447">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603E9400">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0FF849FA">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35DC680D">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72F51049">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660DF9B8">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49E481A">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325BA54">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6EB270DD">
            <w:pPr>
              <w:rPr>
                <w:rFonts w:hint="eastAsia" w:ascii="宋体" w:hAnsi="宋体" w:eastAsia="宋体" w:cs="宋体"/>
                <w:i w:val="0"/>
                <w:iCs w:val="0"/>
                <w:color w:val="000000"/>
                <w:sz w:val="18"/>
                <w:szCs w:val="18"/>
                <w:u w:val="none"/>
              </w:rPr>
            </w:pPr>
          </w:p>
        </w:tc>
      </w:tr>
      <w:tr w14:paraId="54C9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EF1A2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EC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0CF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321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51113221R000000067872-五险一金单位缴费部分</w:t>
            </w:r>
          </w:p>
        </w:tc>
      </w:tr>
      <w:tr w14:paraId="2511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AC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D50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238BE7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87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17A0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964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E36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AB7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474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2F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6DD58">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4D58">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437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753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5D8E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4602">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E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F2E4CE">
            <w:pPr>
              <w:rPr>
                <w:rFonts w:hint="eastAsia" w:ascii="宋体" w:hAnsi="宋体" w:eastAsia="宋体" w:cs="宋体"/>
                <w:i w:val="0"/>
                <w:iCs w:val="0"/>
                <w:color w:val="000000"/>
                <w:sz w:val="18"/>
                <w:szCs w:val="18"/>
                <w:u w:val="none"/>
              </w:rPr>
            </w:pPr>
          </w:p>
        </w:tc>
      </w:tr>
      <w:tr w14:paraId="6AFE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C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C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21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2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1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7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44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929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5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5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65.03</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2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62.18</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2B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0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E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CA7F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32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9B6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B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65.03</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A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62.18</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99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0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B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4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0C90">
            <w:pPr>
              <w:rPr>
                <w:rFonts w:hint="eastAsia" w:ascii="黑体" w:hAnsi="黑体" w:eastAsia="黑体" w:cs="黑体"/>
                <w:i/>
                <w:iCs/>
                <w:color w:val="000000"/>
                <w:sz w:val="18"/>
                <w:szCs w:val="18"/>
                <w:u w:val="none"/>
              </w:rPr>
            </w:pPr>
          </w:p>
        </w:tc>
      </w:tr>
      <w:tr w14:paraId="4A54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A82D6">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0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6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1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0E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8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7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1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5821">
            <w:pPr>
              <w:rPr>
                <w:rFonts w:hint="eastAsia" w:ascii="黑体" w:hAnsi="黑体" w:eastAsia="黑体" w:cs="黑体"/>
                <w:i/>
                <w:iCs/>
                <w:color w:val="000000"/>
                <w:sz w:val="18"/>
                <w:szCs w:val="18"/>
                <w:u w:val="none"/>
              </w:rPr>
            </w:pPr>
          </w:p>
        </w:tc>
      </w:tr>
      <w:tr w14:paraId="3EDA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1740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6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C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1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CB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7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8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043C">
            <w:pPr>
              <w:rPr>
                <w:rFonts w:hint="eastAsia" w:ascii="黑体" w:hAnsi="黑体" w:eastAsia="黑体" w:cs="黑体"/>
                <w:i/>
                <w:iCs/>
                <w:color w:val="000000"/>
                <w:sz w:val="18"/>
                <w:szCs w:val="18"/>
                <w:u w:val="none"/>
              </w:rPr>
            </w:pPr>
          </w:p>
        </w:tc>
      </w:tr>
      <w:tr w14:paraId="1F49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919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7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6032">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05A8">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5054E">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6CA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6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81BD">
            <w:pPr>
              <w:rPr>
                <w:rFonts w:hint="eastAsia" w:ascii="黑体" w:hAnsi="黑体" w:eastAsia="黑体" w:cs="黑体"/>
                <w:i/>
                <w:iCs/>
                <w:color w:val="000000"/>
                <w:sz w:val="18"/>
                <w:szCs w:val="18"/>
                <w:u w:val="none"/>
              </w:rPr>
            </w:pPr>
          </w:p>
        </w:tc>
      </w:tr>
      <w:tr w14:paraId="1EF0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5C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1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8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F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2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C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9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5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F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B8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41B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8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D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5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1685">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E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4BC3">
            <w:pPr>
              <w:jc w:val="center"/>
              <w:rPr>
                <w:rFonts w:hint="eastAsia" w:ascii="微软雅黑" w:hAnsi="微软雅黑" w:eastAsia="微软雅黑" w:cs="微软雅黑"/>
                <w:i/>
                <w:iCs/>
                <w:color w:val="000000"/>
                <w:sz w:val="16"/>
                <w:szCs w:val="16"/>
                <w:u w:val="none"/>
              </w:rPr>
            </w:pPr>
          </w:p>
        </w:tc>
      </w:tr>
      <w:tr w14:paraId="0F4B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22D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4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7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D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2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A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3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1EC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C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31AB">
            <w:pPr>
              <w:jc w:val="center"/>
              <w:rPr>
                <w:rFonts w:hint="eastAsia" w:ascii="微软雅黑" w:hAnsi="微软雅黑" w:eastAsia="微软雅黑" w:cs="微软雅黑"/>
                <w:i/>
                <w:iCs/>
                <w:color w:val="000000"/>
                <w:sz w:val="16"/>
                <w:szCs w:val="16"/>
                <w:u w:val="none"/>
              </w:rPr>
            </w:pPr>
          </w:p>
        </w:tc>
      </w:tr>
      <w:tr w14:paraId="6A8E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A6D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9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31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2645">
            <w:pPr>
              <w:rPr>
                <w:rFonts w:hint="eastAsia" w:ascii="宋体" w:hAnsi="宋体" w:eastAsia="宋体" w:cs="宋体"/>
                <w:i w:val="0"/>
                <w:iCs w:val="0"/>
                <w:color w:val="000000"/>
                <w:sz w:val="18"/>
                <w:szCs w:val="18"/>
                <w:u w:val="none"/>
              </w:rPr>
            </w:pPr>
          </w:p>
        </w:tc>
      </w:tr>
      <w:tr w14:paraId="4BA4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0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B4F7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202C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C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85E9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0A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2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D61C4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AE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8FF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9F5E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8B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38" w:type="dxa"/>
            <w:tcBorders>
              <w:top w:val="nil"/>
              <w:left w:val="nil"/>
              <w:bottom w:val="nil"/>
              <w:right w:val="nil"/>
            </w:tcBorders>
            <w:shd w:val="clear" w:color="auto" w:fill="auto"/>
            <w:vAlign w:val="center"/>
          </w:tcPr>
          <w:p w14:paraId="54753CC4">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48364429">
            <w:pPr>
              <w:rPr>
                <w:rFonts w:hint="eastAsia"/>
              </w:rPr>
            </w:pPr>
          </w:p>
          <w:p w14:paraId="317440BD">
            <w:pPr>
              <w:pStyle w:val="11"/>
              <w:rPr>
                <w:rFonts w:hint="eastAsia"/>
              </w:rPr>
            </w:pPr>
          </w:p>
          <w:p w14:paraId="1DB794BD">
            <w:pPr>
              <w:pStyle w:val="2"/>
              <w:rPr>
                <w:rFonts w:hint="eastAsia"/>
              </w:rPr>
            </w:pPr>
          </w:p>
          <w:p w14:paraId="5E4D3ADA">
            <w:pPr>
              <w:rPr>
                <w:rFonts w:hint="eastAsia"/>
              </w:rPr>
            </w:pPr>
          </w:p>
          <w:p w14:paraId="7BD5E7B9">
            <w:pPr>
              <w:pStyle w:val="11"/>
              <w:rPr>
                <w:rFonts w:hint="eastAsia"/>
              </w:rPr>
            </w:pPr>
          </w:p>
          <w:p w14:paraId="3FF51559">
            <w:pPr>
              <w:pStyle w:val="2"/>
              <w:rPr>
                <w:rFonts w:hint="eastAsia"/>
              </w:rPr>
            </w:pPr>
          </w:p>
          <w:p w14:paraId="3BECBC29">
            <w:pPr>
              <w:rPr>
                <w:rFonts w:hint="eastAsia"/>
              </w:rPr>
            </w:pPr>
          </w:p>
          <w:p w14:paraId="01ED088B">
            <w:pPr>
              <w:pStyle w:val="11"/>
              <w:rPr>
                <w:rFonts w:hint="eastAsia"/>
              </w:rPr>
            </w:pPr>
          </w:p>
          <w:p w14:paraId="3CEF18FC">
            <w:pPr>
              <w:pStyle w:val="2"/>
              <w:rPr>
                <w:rFonts w:hint="eastAsia"/>
              </w:rPr>
            </w:pPr>
          </w:p>
          <w:p w14:paraId="6C0881F7">
            <w:pPr>
              <w:rPr>
                <w:rFonts w:hint="eastAsia"/>
              </w:rPr>
            </w:pPr>
          </w:p>
          <w:p w14:paraId="52B88229">
            <w:pPr>
              <w:pStyle w:val="11"/>
              <w:rPr>
                <w:rFonts w:hint="eastAsia"/>
              </w:rPr>
            </w:pPr>
          </w:p>
          <w:p w14:paraId="5E46CB9A">
            <w:pPr>
              <w:pStyle w:val="2"/>
              <w:rPr>
                <w:rFonts w:hint="eastAsia"/>
              </w:rPr>
            </w:pPr>
          </w:p>
          <w:p w14:paraId="204261AB">
            <w:pPr>
              <w:rPr>
                <w:rFonts w:hint="eastAsia"/>
              </w:rPr>
            </w:pPr>
          </w:p>
          <w:p w14:paraId="52E90CF7">
            <w:pPr>
              <w:pStyle w:val="11"/>
              <w:rPr>
                <w:rFonts w:hint="eastAsia"/>
              </w:rPr>
            </w:pPr>
          </w:p>
          <w:p w14:paraId="67C0DBFD">
            <w:pPr>
              <w:pStyle w:val="2"/>
              <w:rPr>
                <w:rFonts w:hint="eastAsia"/>
              </w:rPr>
            </w:pPr>
          </w:p>
          <w:p w14:paraId="5A964334">
            <w:pPr>
              <w:rPr>
                <w:rFonts w:hint="eastAsia"/>
              </w:rPr>
            </w:pPr>
          </w:p>
          <w:p w14:paraId="43AD60A9">
            <w:pPr>
              <w:pStyle w:val="11"/>
              <w:rPr>
                <w:rFonts w:hint="eastAsia"/>
              </w:rPr>
            </w:pPr>
          </w:p>
          <w:p w14:paraId="1997ED52">
            <w:pPr>
              <w:pStyle w:val="2"/>
              <w:rPr>
                <w:rFonts w:hint="eastAsia"/>
              </w:rPr>
            </w:pPr>
          </w:p>
          <w:p w14:paraId="480BB775">
            <w:pPr>
              <w:rPr>
                <w:rFonts w:hint="eastAsia"/>
              </w:rPr>
            </w:pPr>
          </w:p>
          <w:p w14:paraId="319B3DE6">
            <w:pPr>
              <w:pStyle w:val="11"/>
              <w:rPr>
                <w:rFonts w:hint="eastAsia"/>
              </w:rPr>
            </w:pPr>
          </w:p>
          <w:p w14:paraId="3A3D7756">
            <w:pPr>
              <w:pStyle w:val="2"/>
              <w:rPr>
                <w:rFonts w:hint="eastAsia"/>
              </w:rPr>
            </w:pPr>
          </w:p>
          <w:p w14:paraId="20B0FDA4">
            <w:pPr>
              <w:rPr>
                <w:rFonts w:hint="eastAsia"/>
              </w:rPr>
            </w:pPr>
          </w:p>
          <w:p w14:paraId="4DD31359">
            <w:pPr>
              <w:pStyle w:val="11"/>
              <w:rPr>
                <w:rFonts w:hint="eastAsia"/>
              </w:rPr>
            </w:pPr>
          </w:p>
          <w:p w14:paraId="65785099">
            <w:pPr>
              <w:pStyle w:val="2"/>
              <w:rPr>
                <w:rFonts w:hint="eastAsia"/>
              </w:rPr>
            </w:pPr>
          </w:p>
          <w:p w14:paraId="547A079D">
            <w:pPr>
              <w:rPr>
                <w:rFonts w:hint="eastAsia"/>
              </w:rPr>
            </w:pPr>
          </w:p>
          <w:p w14:paraId="4C920257">
            <w:pPr>
              <w:pStyle w:val="11"/>
              <w:rPr>
                <w:rFonts w:hint="eastAsia"/>
              </w:rPr>
            </w:pPr>
          </w:p>
          <w:p w14:paraId="1C3D554A">
            <w:pPr>
              <w:pStyle w:val="2"/>
              <w:rPr>
                <w:rFonts w:hint="eastAsia"/>
              </w:rPr>
            </w:pPr>
          </w:p>
          <w:p w14:paraId="60CA1A56">
            <w:pPr>
              <w:rPr>
                <w:rFonts w:hint="eastAsia"/>
              </w:rPr>
            </w:pPr>
          </w:p>
          <w:p w14:paraId="2C8B40AC">
            <w:pPr>
              <w:pStyle w:val="11"/>
              <w:rPr>
                <w:rFonts w:hint="eastAsia"/>
              </w:rPr>
            </w:pPr>
          </w:p>
          <w:p w14:paraId="12AAD6F6">
            <w:pPr>
              <w:pStyle w:val="2"/>
              <w:rPr>
                <w:rFonts w:hint="eastAsia"/>
              </w:rPr>
            </w:pPr>
          </w:p>
        </w:tc>
        <w:tc>
          <w:tcPr>
            <w:tcW w:w="753" w:type="dxa"/>
            <w:tcBorders>
              <w:top w:val="nil"/>
              <w:left w:val="nil"/>
              <w:bottom w:val="nil"/>
              <w:right w:val="nil"/>
            </w:tcBorders>
            <w:shd w:val="clear" w:color="auto" w:fill="auto"/>
            <w:vAlign w:val="center"/>
          </w:tcPr>
          <w:p w14:paraId="07B6278C">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04BF1B54">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6B8C6DBB">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7D1E0B0B">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0CCBF153">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22946570">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B1AC2AF">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8B8AC36">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6BA4D620">
            <w:pPr>
              <w:rPr>
                <w:rFonts w:hint="eastAsia" w:ascii="宋体" w:hAnsi="宋体" w:eastAsia="宋体" w:cs="宋体"/>
                <w:i w:val="0"/>
                <w:iCs w:val="0"/>
                <w:color w:val="000000"/>
                <w:sz w:val="18"/>
                <w:szCs w:val="18"/>
                <w:u w:val="none"/>
              </w:rPr>
            </w:pPr>
          </w:p>
        </w:tc>
      </w:tr>
      <w:tr w14:paraId="2C2D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8" w:type="dxa"/>
            <w:tcBorders>
              <w:top w:val="nil"/>
              <w:left w:val="nil"/>
              <w:bottom w:val="nil"/>
              <w:right w:val="nil"/>
            </w:tcBorders>
            <w:shd w:val="clear" w:color="auto" w:fill="auto"/>
            <w:vAlign w:val="center"/>
          </w:tcPr>
          <w:p w14:paraId="41FBAF82">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1E12D2C7">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4D662281">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5BA127C9">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C03AE05">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1EA5D14B">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34CAAC95">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2C1D3985">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F80783C">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2675D684">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1C37A5D9">
            <w:pPr>
              <w:rPr>
                <w:rFonts w:hint="eastAsia" w:ascii="宋体" w:hAnsi="宋体" w:eastAsia="宋体" w:cs="宋体"/>
                <w:i w:val="0"/>
                <w:iCs w:val="0"/>
                <w:color w:val="000000"/>
                <w:sz w:val="18"/>
                <w:szCs w:val="18"/>
                <w:u w:val="none"/>
              </w:rPr>
            </w:pPr>
          </w:p>
        </w:tc>
      </w:tr>
      <w:tr w14:paraId="3D56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7B9B5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46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237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E0CB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51113223R000009039932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年度慰问金</w:t>
            </w:r>
          </w:p>
        </w:tc>
      </w:tr>
      <w:tr w14:paraId="1242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95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ECF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3CBC3E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F6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6A85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E30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A5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AC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EE5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10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0B8C">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FD18">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3DE4A">
            <w:pPr>
              <w:rPr>
                <w:rFonts w:hint="eastAsia" w:ascii="宋体" w:hAnsi="宋体" w:eastAsia="宋体" w:cs="宋体"/>
                <w:i w:val="0"/>
                <w:iCs w:val="0"/>
                <w:color w:val="000000"/>
                <w:sz w:val="18"/>
                <w:szCs w:val="18"/>
                <w:u w:val="none"/>
              </w:rPr>
            </w:pP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2C8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7207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5041">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0C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BF7285">
            <w:pPr>
              <w:rPr>
                <w:rFonts w:hint="eastAsia" w:ascii="宋体" w:hAnsi="宋体" w:eastAsia="宋体" w:cs="宋体"/>
                <w:i w:val="0"/>
                <w:iCs w:val="0"/>
                <w:color w:val="000000"/>
                <w:sz w:val="18"/>
                <w:szCs w:val="18"/>
                <w:u w:val="none"/>
              </w:rPr>
            </w:pPr>
          </w:p>
        </w:tc>
      </w:tr>
      <w:tr w14:paraId="111D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53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E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8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A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59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1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1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4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A9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2EA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8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2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F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B5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2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FB4D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60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BF60">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F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3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0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2F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8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4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D7C6">
            <w:pPr>
              <w:rPr>
                <w:rFonts w:hint="eastAsia" w:ascii="黑体" w:hAnsi="黑体" w:eastAsia="黑体" w:cs="黑体"/>
                <w:i/>
                <w:iCs/>
                <w:color w:val="000000"/>
                <w:sz w:val="18"/>
                <w:szCs w:val="18"/>
                <w:u w:val="none"/>
              </w:rPr>
            </w:pPr>
          </w:p>
        </w:tc>
      </w:tr>
      <w:tr w14:paraId="374F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6F98">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C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F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6E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6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F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C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E5E6">
            <w:pPr>
              <w:rPr>
                <w:rFonts w:hint="eastAsia" w:ascii="黑体" w:hAnsi="黑体" w:eastAsia="黑体" w:cs="黑体"/>
                <w:i/>
                <w:iCs/>
                <w:color w:val="000000"/>
                <w:sz w:val="18"/>
                <w:szCs w:val="18"/>
                <w:u w:val="none"/>
              </w:rPr>
            </w:pPr>
          </w:p>
        </w:tc>
      </w:tr>
      <w:tr w14:paraId="50F1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949C">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A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A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C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AB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B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D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4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21A0">
            <w:pPr>
              <w:rPr>
                <w:rFonts w:hint="eastAsia" w:ascii="黑体" w:hAnsi="黑体" w:eastAsia="黑体" w:cs="黑体"/>
                <w:i/>
                <w:iCs/>
                <w:color w:val="000000"/>
                <w:sz w:val="18"/>
                <w:szCs w:val="18"/>
                <w:u w:val="none"/>
              </w:rPr>
            </w:pPr>
          </w:p>
        </w:tc>
      </w:tr>
      <w:tr w14:paraId="03C1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9F18">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C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C2D">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F238">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63475">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C3E4">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A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E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2902">
            <w:pPr>
              <w:rPr>
                <w:rFonts w:hint="eastAsia" w:ascii="黑体" w:hAnsi="黑体" w:eastAsia="黑体" w:cs="黑体"/>
                <w:i/>
                <w:iCs/>
                <w:color w:val="000000"/>
                <w:sz w:val="18"/>
                <w:szCs w:val="18"/>
                <w:u w:val="none"/>
              </w:rPr>
            </w:pPr>
          </w:p>
        </w:tc>
      </w:tr>
      <w:tr w14:paraId="4D9C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FA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6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5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0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4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F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3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D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8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9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F0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829A">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572">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74E">
            <w:pPr>
              <w:jc w:val="cente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07F3">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59F3">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0857">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D866">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B8C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2011">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3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76B3">
            <w:pPr>
              <w:jc w:val="center"/>
              <w:rPr>
                <w:rFonts w:hint="eastAsia" w:ascii="微软雅黑" w:hAnsi="微软雅黑" w:eastAsia="微软雅黑" w:cs="微软雅黑"/>
                <w:i/>
                <w:iCs/>
                <w:color w:val="000000"/>
                <w:sz w:val="16"/>
                <w:szCs w:val="16"/>
                <w:u w:val="none"/>
              </w:rPr>
            </w:pPr>
          </w:p>
        </w:tc>
      </w:tr>
      <w:tr w14:paraId="0ACB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5E4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9A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DB1A">
            <w:pPr>
              <w:rPr>
                <w:rFonts w:hint="eastAsia" w:ascii="宋体" w:hAnsi="宋体" w:eastAsia="宋体" w:cs="宋体"/>
                <w:i w:val="0"/>
                <w:iCs w:val="0"/>
                <w:color w:val="000000"/>
                <w:sz w:val="18"/>
                <w:szCs w:val="18"/>
                <w:u w:val="none"/>
              </w:rPr>
            </w:pPr>
          </w:p>
        </w:tc>
      </w:tr>
      <w:tr w14:paraId="67B0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F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B16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0CAA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7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C079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A7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3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37A8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BE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D92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6CF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DEA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38" w:type="dxa"/>
            <w:tcBorders>
              <w:top w:val="nil"/>
              <w:left w:val="nil"/>
              <w:bottom w:val="nil"/>
              <w:right w:val="nil"/>
            </w:tcBorders>
            <w:shd w:val="clear" w:color="auto" w:fill="auto"/>
            <w:vAlign w:val="center"/>
          </w:tcPr>
          <w:p w14:paraId="10C158D2">
            <w:pPr>
              <w:rPr>
                <w:rFonts w:hint="eastAsia"/>
              </w:rPr>
            </w:pPr>
          </w:p>
          <w:p w14:paraId="2A58AA14">
            <w:pPr>
              <w:pStyle w:val="11"/>
              <w:rPr>
                <w:rFonts w:hint="eastAsia"/>
              </w:rPr>
            </w:pPr>
          </w:p>
          <w:p w14:paraId="6FCC4C1C">
            <w:pPr>
              <w:pStyle w:val="2"/>
              <w:rPr>
                <w:rFonts w:hint="eastAsia"/>
              </w:rPr>
            </w:pPr>
          </w:p>
          <w:p w14:paraId="3ADCDC68">
            <w:pPr>
              <w:rPr>
                <w:rFonts w:hint="eastAsia"/>
              </w:rPr>
            </w:pPr>
          </w:p>
          <w:p w14:paraId="3D8C4260">
            <w:pPr>
              <w:pStyle w:val="11"/>
              <w:rPr>
                <w:rFonts w:hint="eastAsia"/>
              </w:rPr>
            </w:pPr>
          </w:p>
          <w:p w14:paraId="043C7F1A">
            <w:pPr>
              <w:pStyle w:val="2"/>
              <w:rPr>
                <w:rFonts w:hint="eastAsia"/>
              </w:rPr>
            </w:pPr>
          </w:p>
          <w:p w14:paraId="69282815">
            <w:pPr>
              <w:rPr>
                <w:rFonts w:hint="eastAsia"/>
              </w:rPr>
            </w:pPr>
          </w:p>
          <w:p w14:paraId="0D72FC01">
            <w:pPr>
              <w:pStyle w:val="11"/>
              <w:rPr>
                <w:rFonts w:hint="eastAsia"/>
              </w:rPr>
            </w:pPr>
          </w:p>
          <w:p w14:paraId="7A93F230">
            <w:pPr>
              <w:pStyle w:val="2"/>
              <w:rPr>
                <w:rFonts w:hint="eastAsia"/>
              </w:rPr>
            </w:pPr>
          </w:p>
          <w:p w14:paraId="1C1F4780">
            <w:pPr>
              <w:rPr>
                <w:rFonts w:hint="eastAsia"/>
              </w:rPr>
            </w:pPr>
          </w:p>
          <w:p w14:paraId="69F85EE8">
            <w:pPr>
              <w:pStyle w:val="11"/>
              <w:rPr>
                <w:rFonts w:hint="eastAsia"/>
              </w:rPr>
            </w:pPr>
          </w:p>
          <w:p w14:paraId="20BC96FF">
            <w:pPr>
              <w:pStyle w:val="2"/>
              <w:rPr>
                <w:rFonts w:hint="eastAsia"/>
              </w:rPr>
            </w:pPr>
          </w:p>
          <w:p w14:paraId="30361A30">
            <w:pPr>
              <w:rPr>
                <w:rFonts w:hint="eastAsia"/>
              </w:rPr>
            </w:pPr>
          </w:p>
          <w:p w14:paraId="06EE5141">
            <w:pPr>
              <w:pStyle w:val="11"/>
              <w:rPr>
                <w:rFonts w:hint="eastAsia"/>
              </w:rPr>
            </w:pPr>
          </w:p>
          <w:p w14:paraId="2D394A01">
            <w:pPr>
              <w:pStyle w:val="2"/>
              <w:rPr>
                <w:rFonts w:hint="eastAsia"/>
              </w:rPr>
            </w:pPr>
          </w:p>
          <w:p w14:paraId="073E0461">
            <w:pPr>
              <w:rPr>
                <w:rFonts w:hint="eastAsia"/>
              </w:rPr>
            </w:pPr>
          </w:p>
          <w:p w14:paraId="09EB6F74">
            <w:pPr>
              <w:pStyle w:val="11"/>
              <w:rPr>
                <w:rFonts w:hint="eastAsia"/>
              </w:rPr>
            </w:pPr>
          </w:p>
          <w:p w14:paraId="508B466C">
            <w:pPr>
              <w:pStyle w:val="2"/>
              <w:rPr>
                <w:rFonts w:hint="eastAsia"/>
              </w:rPr>
            </w:pPr>
          </w:p>
          <w:p w14:paraId="2141D747">
            <w:pPr>
              <w:rPr>
                <w:rFonts w:hint="eastAsia"/>
              </w:rPr>
            </w:pPr>
          </w:p>
          <w:p w14:paraId="524CF2C7">
            <w:pPr>
              <w:pStyle w:val="11"/>
              <w:rPr>
                <w:rFonts w:hint="eastAsia"/>
              </w:rPr>
            </w:pPr>
          </w:p>
          <w:p w14:paraId="3F8FBD7D">
            <w:pPr>
              <w:pStyle w:val="2"/>
              <w:rPr>
                <w:rFonts w:hint="eastAsia"/>
              </w:rPr>
            </w:pPr>
          </w:p>
          <w:p w14:paraId="644FD2B6">
            <w:pPr>
              <w:rPr>
                <w:rFonts w:hint="eastAsia"/>
              </w:rPr>
            </w:pPr>
          </w:p>
          <w:p w14:paraId="5D7E4D0D">
            <w:pPr>
              <w:pStyle w:val="11"/>
              <w:rPr>
                <w:rFonts w:hint="eastAsia"/>
              </w:rPr>
            </w:pPr>
          </w:p>
          <w:p w14:paraId="5B138E9B">
            <w:pPr>
              <w:pStyle w:val="2"/>
              <w:rPr>
                <w:rFonts w:hint="eastAsia"/>
              </w:rPr>
            </w:pPr>
          </w:p>
          <w:p w14:paraId="4C4F32A2">
            <w:pPr>
              <w:rPr>
                <w:rFonts w:hint="eastAsia"/>
              </w:rPr>
            </w:pPr>
          </w:p>
          <w:p w14:paraId="0E9E26CB">
            <w:pPr>
              <w:pStyle w:val="11"/>
              <w:rPr>
                <w:rFonts w:hint="eastAsia"/>
              </w:rPr>
            </w:pPr>
          </w:p>
          <w:p w14:paraId="4A4634F3">
            <w:pPr>
              <w:pStyle w:val="2"/>
              <w:rPr>
                <w:rFonts w:hint="eastAsia"/>
              </w:rPr>
            </w:pPr>
          </w:p>
          <w:p w14:paraId="36949B75">
            <w:pPr>
              <w:rPr>
                <w:rFonts w:hint="eastAsia"/>
              </w:rPr>
            </w:pPr>
          </w:p>
          <w:p w14:paraId="6805C015">
            <w:pPr>
              <w:pStyle w:val="11"/>
              <w:rPr>
                <w:rFonts w:hint="eastAsia"/>
              </w:rPr>
            </w:pPr>
          </w:p>
          <w:p w14:paraId="27D30FCD">
            <w:pPr>
              <w:pStyle w:val="2"/>
              <w:rPr>
                <w:rFonts w:hint="eastAsia"/>
              </w:rPr>
            </w:pPr>
          </w:p>
          <w:p w14:paraId="70D6409B">
            <w:pPr>
              <w:rPr>
                <w:rFonts w:hint="eastAsia"/>
              </w:rPr>
            </w:pPr>
          </w:p>
          <w:p w14:paraId="553764F5">
            <w:pPr>
              <w:pStyle w:val="11"/>
              <w:rPr>
                <w:rFonts w:hint="eastAsia"/>
              </w:rPr>
            </w:pPr>
          </w:p>
          <w:p w14:paraId="7C683068">
            <w:pPr>
              <w:pStyle w:val="2"/>
              <w:rPr>
                <w:rFonts w:hint="eastAsia"/>
              </w:rPr>
            </w:pPr>
          </w:p>
          <w:p w14:paraId="470A6C3C">
            <w:pPr>
              <w:rPr>
                <w:rFonts w:hint="eastAsia"/>
              </w:rPr>
            </w:pPr>
          </w:p>
          <w:p w14:paraId="7BC8AFEE">
            <w:pPr>
              <w:pStyle w:val="11"/>
              <w:rPr>
                <w:rFonts w:hint="eastAsia"/>
              </w:rPr>
            </w:pPr>
          </w:p>
        </w:tc>
        <w:tc>
          <w:tcPr>
            <w:tcW w:w="651" w:type="dxa"/>
            <w:tcBorders>
              <w:top w:val="nil"/>
              <w:left w:val="nil"/>
              <w:bottom w:val="nil"/>
              <w:right w:val="nil"/>
            </w:tcBorders>
            <w:shd w:val="clear" w:color="auto" w:fill="auto"/>
            <w:vAlign w:val="center"/>
          </w:tcPr>
          <w:p w14:paraId="59B27BDD">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31B58586">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6C5247F2">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494DA89">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340A9478">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5269F961">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6EE46A97">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B826B46">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F71AE0E">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02AE3B56">
            <w:pPr>
              <w:rPr>
                <w:rFonts w:hint="eastAsia" w:ascii="宋体" w:hAnsi="宋体" w:eastAsia="宋体" w:cs="宋体"/>
                <w:i w:val="0"/>
                <w:iCs w:val="0"/>
                <w:color w:val="000000"/>
                <w:sz w:val="18"/>
                <w:szCs w:val="18"/>
                <w:u w:val="none"/>
              </w:rPr>
            </w:pPr>
          </w:p>
        </w:tc>
      </w:tr>
      <w:tr w14:paraId="255D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FCB14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30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545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BABD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51113222R000006412482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基础待遇（事业）</w:t>
            </w:r>
          </w:p>
        </w:tc>
      </w:tr>
      <w:tr w14:paraId="650A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828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A75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4B0547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0B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3F9E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B9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D4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56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6AD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08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5DB8">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E511">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2C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A45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0251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AD01">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E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3983A3">
            <w:pPr>
              <w:rPr>
                <w:rFonts w:hint="eastAsia" w:ascii="宋体" w:hAnsi="宋体" w:eastAsia="宋体" w:cs="宋体"/>
                <w:i w:val="0"/>
                <w:iCs w:val="0"/>
                <w:color w:val="000000"/>
                <w:sz w:val="18"/>
                <w:szCs w:val="18"/>
                <w:u w:val="none"/>
              </w:rPr>
            </w:pPr>
          </w:p>
        </w:tc>
      </w:tr>
      <w:tr w14:paraId="1B0C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15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9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C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4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DE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4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0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5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7B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A7A9">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5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1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D9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4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4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13E7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14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DB3A">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A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9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0C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D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B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4285">
            <w:pPr>
              <w:rPr>
                <w:rFonts w:hint="eastAsia" w:ascii="黑体" w:hAnsi="黑体" w:eastAsia="黑体" w:cs="黑体"/>
                <w:i/>
                <w:iCs/>
                <w:color w:val="000000"/>
                <w:sz w:val="18"/>
                <w:szCs w:val="18"/>
                <w:u w:val="none"/>
              </w:rPr>
            </w:pPr>
          </w:p>
        </w:tc>
      </w:tr>
      <w:tr w14:paraId="69D8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FDB6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4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B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3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42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5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3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18B7">
            <w:pPr>
              <w:rPr>
                <w:rFonts w:hint="eastAsia" w:ascii="黑体" w:hAnsi="黑体" w:eastAsia="黑体" w:cs="黑体"/>
                <w:i/>
                <w:iCs/>
                <w:color w:val="000000"/>
                <w:sz w:val="18"/>
                <w:szCs w:val="18"/>
                <w:u w:val="none"/>
              </w:rPr>
            </w:pPr>
          </w:p>
        </w:tc>
      </w:tr>
      <w:tr w14:paraId="71FE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9889">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5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6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9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F2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9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1328C">
            <w:pPr>
              <w:rPr>
                <w:rFonts w:hint="eastAsia" w:ascii="黑体" w:hAnsi="黑体" w:eastAsia="黑体" w:cs="黑体"/>
                <w:i/>
                <w:iCs/>
                <w:color w:val="000000"/>
                <w:sz w:val="18"/>
                <w:szCs w:val="18"/>
                <w:u w:val="none"/>
              </w:rPr>
            </w:pPr>
          </w:p>
        </w:tc>
      </w:tr>
      <w:tr w14:paraId="25E0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764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A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9430">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EE33">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579D8">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188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F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D1C6">
            <w:pPr>
              <w:rPr>
                <w:rFonts w:hint="eastAsia" w:ascii="黑体" w:hAnsi="黑体" w:eastAsia="黑体" w:cs="黑体"/>
                <w:i/>
                <w:iCs/>
                <w:color w:val="000000"/>
                <w:sz w:val="18"/>
                <w:szCs w:val="18"/>
                <w:u w:val="none"/>
              </w:rPr>
            </w:pPr>
          </w:p>
        </w:tc>
      </w:tr>
      <w:tr w14:paraId="1B5A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91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0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6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7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6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D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3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9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5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C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F9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FED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E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0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9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8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1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E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15E4">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F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7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6F21">
            <w:pPr>
              <w:jc w:val="center"/>
              <w:rPr>
                <w:rFonts w:hint="eastAsia" w:ascii="微软雅黑" w:hAnsi="微软雅黑" w:eastAsia="微软雅黑" w:cs="微软雅黑"/>
                <w:i/>
                <w:iCs/>
                <w:color w:val="000000"/>
                <w:sz w:val="16"/>
                <w:szCs w:val="16"/>
                <w:u w:val="none"/>
              </w:rPr>
            </w:pPr>
          </w:p>
        </w:tc>
      </w:tr>
      <w:tr w14:paraId="1EB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9F3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8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9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A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0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7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D5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3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A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3839">
            <w:pPr>
              <w:jc w:val="center"/>
              <w:rPr>
                <w:rFonts w:hint="eastAsia" w:ascii="微软雅黑" w:hAnsi="微软雅黑" w:eastAsia="微软雅黑" w:cs="微软雅黑"/>
                <w:i/>
                <w:iCs/>
                <w:color w:val="000000"/>
                <w:sz w:val="16"/>
                <w:szCs w:val="16"/>
                <w:u w:val="none"/>
              </w:rPr>
            </w:pPr>
          </w:p>
        </w:tc>
      </w:tr>
      <w:tr w14:paraId="2F92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0C1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6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F6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2A54">
            <w:pPr>
              <w:rPr>
                <w:rFonts w:hint="eastAsia" w:ascii="宋体" w:hAnsi="宋体" w:eastAsia="宋体" w:cs="宋体"/>
                <w:i w:val="0"/>
                <w:iCs w:val="0"/>
                <w:color w:val="000000"/>
                <w:sz w:val="18"/>
                <w:szCs w:val="18"/>
                <w:u w:val="none"/>
              </w:rPr>
            </w:pPr>
          </w:p>
        </w:tc>
      </w:tr>
      <w:tr w14:paraId="0C2A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D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4F99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0701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8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66D6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88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A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D376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35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3A6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4CCC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DC0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38" w:type="dxa"/>
            <w:tcBorders>
              <w:top w:val="nil"/>
              <w:left w:val="nil"/>
              <w:bottom w:val="nil"/>
              <w:right w:val="nil"/>
            </w:tcBorders>
            <w:shd w:val="clear" w:color="auto" w:fill="auto"/>
            <w:vAlign w:val="center"/>
          </w:tcPr>
          <w:p w14:paraId="688F05B0">
            <w:pPr>
              <w:rPr>
                <w:rFonts w:hint="eastAsia"/>
              </w:rPr>
            </w:pPr>
          </w:p>
          <w:p w14:paraId="3A069A54">
            <w:pPr>
              <w:pStyle w:val="11"/>
              <w:rPr>
                <w:rFonts w:hint="eastAsia"/>
              </w:rPr>
            </w:pPr>
          </w:p>
          <w:p w14:paraId="42F62318">
            <w:pPr>
              <w:pStyle w:val="2"/>
              <w:rPr>
                <w:rFonts w:hint="eastAsia"/>
              </w:rPr>
            </w:pPr>
          </w:p>
          <w:p w14:paraId="70EC3C61">
            <w:pPr>
              <w:rPr>
                <w:rFonts w:hint="eastAsia"/>
              </w:rPr>
            </w:pPr>
          </w:p>
          <w:p w14:paraId="51B8594D">
            <w:pPr>
              <w:pStyle w:val="11"/>
              <w:rPr>
                <w:rFonts w:hint="eastAsia"/>
              </w:rPr>
            </w:pPr>
          </w:p>
          <w:p w14:paraId="3F8A0426">
            <w:pPr>
              <w:pStyle w:val="2"/>
              <w:rPr>
                <w:rFonts w:hint="eastAsia"/>
              </w:rPr>
            </w:pPr>
          </w:p>
          <w:p w14:paraId="213C088C">
            <w:pPr>
              <w:rPr>
                <w:rFonts w:hint="eastAsia"/>
              </w:rPr>
            </w:pPr>
          </w:p>
          <w:p w14:paraId="3C0156B7">
            <w:pPr>
              <w:pStyle w:val="11"/>
              <w:rPr>
                <w:rFonts w:hint="eastAsia"/>
              </w:rPr>
            </w:pPr>
          </w:p>
          <w:p w14:paraId="462609C3">
            <w:pPr>
              <w:pStyle w:val="2"/>
              <w:rPr>
                <w:rFonts w:hint="eastAsia"/>
              </w:rPr>
            </w:pPr>
          </w:p>
          <w:p w14:paraId="1E1BA322">
            <w:pPr>
              <w:rPr>
                <w:rFonts w:hint="eastAsia"/>
              </w:rPr>
            </w:pPr>
          </w:p>
          <w:p w14:paraId="2CDA758C">
            <w:pPr>
              <w:pStyle w:val="11"/>
              <w:rPr>
                <w:rFonts w:hint="eastAsia"/>
              </w:rPr>
            </w:pPr>
          </w:p>
          <w:p w14:paraId="56D2B90A">
            <w:pPr>
              <w:pStyle w:val="2"/>
              <w:rPr>
                <w:rFonts w:hint="eastAsia"/>
              </w:rPr>
            </w:pPr>
          </w:p>
          <w:p w14:paraId="05093059">
            <w:pPr>
              <w:rPr>
                <w:rFonts w:hint="eastAsia"/>
              </w:rPr>
            </w:pPr>
          </w:p>
          <w:p w14:paraId="1D45E788">
            <w:pPr>
              <w:pStyle w:val="11"/>
              <w:rPr>
                <w:rFonts w:hint="eastAsia"/>
              </w:rPr>
            </w:pPr>
          </w:p>
          <w:p w14:paraId="44CF85B2">
            <w:pPr>
              <w:pStyle w:val="2"/>
              <w:rPr>
                <w:rFonts w:hint="eastAsia"/>
              </w:rPr>
            </w:pPr>
          </w:p>
          <w:p w14:paraId="4F0B5270">
            <w:pPr>
              <w:rPr>
                <w:rFonts w:hint="eastAsia"/>
              </w:rPr>
            </w:pPr>
          </w:p>
          <w:p w14:paraId="20E9D49C">
            <w:pPr>
              <w:pStyle w:val="11"/>
              <w:rPr>
                <w:rFonts w:hint="eastAsia"/>
              </w:rPr>
            </w:pPr>
          </w:p>
          <w:p w14:paraId="21A0C700">
            <w:pPr>
              <w:pStyle w:val="2"/>
              <w:rPr>
                <w:rFonts w:hint="eastAsia"/>
              </w:rPr>
            </w:pPr>
          </w:p>
          <w:p w14:paraId="1CE59C3F">
            <w:pPr>
              <w:rPr>
                <w:rFonts w:hint="eastAsia"/>
              </w:rPr>
            </w:pPr>
          </w:p>
          <w:p w14:paraId="55B912C8">
            <w:pPr>
              <w:pStyle w:val="11"/>
              <w:rPr>
                <w:rFonts w:hint="eastAsia"/>
              </w:rPr>
            </w:pPr>
          </w:p>
          <w:p w14:paraId="3B7554BD">
            <w:pPr>
              <w:pStyle w:val="2"/>
              <w:rPr>
                <w:rFonts w:hint="eastAsia"/>
              </w:rPr>
            </w:pPr>
          </w:p>
          <w:p w14:paraId="2011BFE0">
            <w:pPr>
              <w:rPr>
                <w:rFonts w:hint="eastAsia"/>
              </w:rPr>
            </w:pPr>
          </w:p>
          <w:p w14:paraId="78B14176">
            <w:pPr>
              <w:pStyle w:val="11"/>
              <w:rPr>
                <w:rFonts w:hint="eastAsia"/>
              </w:rPr>
            </w:pPr>
          </w:p>
          <w:p w14:paraId="2510ED46">
            <w:pPr>
              <w:pStyle w:val="2"/>
              <w:rPr>
                <w:rFonts w:hint="eastAsia"/>
              </w:rPr>
            </w:pPr>
          </w:p>
          <w:p w14:paraId="215C693E">
            <w:pPr>
              <w:rPr>
                <w:rFonts w:hint="eastAsia"/>
              </w:rPr>
            </w:pPr>
          </w:p>
          <w:p w14:paraId="39785E2C">
            <w:pPr>
              <w:pStyle w:val="11"/>
              <w:rPr>
                <w:rFonts w:hint="eastAsia"/>
              </w:rPr>
            </w:pPr>
          </w:p>
          <w:p w14:paraId="18529F29">
            <w:pPr>
              <w:pStyle w:val="2"/>
              <w:rPr>
                <w:rFonts w:hint="eastAsia"/>
              </w:rPr>
            </w:pPr>
          </w:p>
          <w:p w14:paraId="18451450">
            <w:pPr>
              <w:rPr>
                <w:rFonts w:hint="eastAsia"/>
              </w:rPr>
            </w:pPr>
          </w:p>
          <w:p w14:paraId="039A8077">
            <w:pPr>
              <w:pStyle w:val="11"/>
              <w:rPr>
                <w:rFonts w:hint="eastAsia"/>
              </w:rPr>
            </w:pPr>
          </w:p>
          <w:p w14:paraId="2A61835C">
            <w:pPr>
              <w:pStyle w:val="2"/>
              <w:rPr>
                <w:rFonts w:hint="eastAsia"/>
              </w:rPr>
            </w:pPr>
          </w:p>
          <w:p w14:paraId="444BEA74">
            <w:pPr>
              <w:rPr>
                <w:rFonts w:hint="eastAsia"/>
              </w:rPr>
            </w:pPr>
          </w:p>
          <w:p w14:paraId="5084C2AC">
            <w:pPr>
              <w:pStyle w:val="11"/>
              <w:rPr>
                <w:rFonts w:hint="eastAsia"/>
              </w:rPr>
            </w:pPr>
          </w:p>
        </w:tc>
        <w:tc>
          <w:tcPr>
            <w:tcW w:w="651" w:type="dxa"/>
            <w:tcBorders>
              <w:top w:val="nil"/>
              <w:left w:val="nil"/>
              <w:bottom w:val="nil"/>
              <w:right w:val="nil"/>
            </w:tcBorders>
            <w:shd w:val="clear" w:color="auto" w:fill="auto"/>
            <w:vAlign w:val="center"/>
          </w:tcPr>
          <w:p w14:paraId="416B24A2">
            <w:pPr>
              <w:rPr>
                <w:rFonts w:hint="eastAsia" w:ascii="宋体" w:hAnsi="宋体" w:eastAsia="宋体" w:cs="宋体"/>
                <w:i w:val="0"/>
                <w:iCs w:val="0"/>
                <w:color w:val="000000"/>
                <w:sz w:val="18"/>
                <w:szCs w:val="18"/>
                <w:u w:val="none"/>
              </w:rPr>
            </w:pPr>
          </w:p>
        </w:tc>
        <w:tc>
          <w:tcPr>
            <w:tcW w:w="753" w:type="dxa"/>
            <w:tcBorders>
              <w:top w:val="nil"/>
              <w:left w:val="nil"/>
              <w:bottom w:val="nil"/>
              <w:right w:val="nil"/>
            </w:tcBorders>
            <w:shd w:val="clear" w:color="auto" w:fill="auto"/>
            <w:vAlign w:val="center"/>
          </w:tcPr>
          <w:p w14:paraId="4681E6FB">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35E11F4F">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6CF999E2">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76851E6C">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0D19F206">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035E68FC">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D3A6E8C">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8E93D7B">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58AFEA53">
            <w:pPr>
              <w:rPr>
                <w:rFonts w:hint="eastAsia" w:ascii="宋体" w:hAnsi="宋体" w:eastAsia="宋体" w:cs="宋体"/>
                <w:i w:val="0"/>
                <w:iCs w:val="0"/>
                <w:color w:val="000000"/>
                <w:sz w:val="18"/>
                <w:szCs w:val="18"/>
                <w:u w:val="none"/>
              </w:rPr>
            </w:pPr>
          </w:p>
        </w:tc>
      </w:tr>
      <w:tr w14:paraId="54A0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75EB3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F5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C5A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93FA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51113223R000009896823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奖励性绩效工资（事业）</w:t>
            </w:r>
          </w:p>
        </w:tc>
      </w:tr>
      <w:tr w14:paraId="0493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E32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4D95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522C63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82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1BFF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A7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36C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9F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DFC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76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6A95">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0736">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654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1DD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609E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913F">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F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D13AE0">
            <w:pPr>
              <w:rPr>
                <w:rFonts w:hint="eastAsia" w:ascii="宋体" w:hAnsi="宋体" w:eastAsia="宋体" w:cs="宋体"/>
                <w:i w:val="0"/>
                <w:iCs w:val="0"/>
                <w:color w:val="000000"/>
                <w:sz w:val="18"/>
                <w:szCs w:val="18"/>
                <w:u w:val="none"/>
              </w:rPr>
            </w:pPr>
          </w:p>
        </w:tc>
      </w:tr>
      <w:tr w14:paraId="15EF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31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A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2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37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3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F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B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2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9F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85F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0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1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58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0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1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1BD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3B1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64C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0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4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82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4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0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4870">
            <w:pPr>
              <w:rPr>
                <w:rFonts w:hint="eastAsia" w:ascii="黑体" w:hAnsi="黑体" w:eastAsia="黑体" w:cs="黑体"/>
                <w:i/>
                <w:iCs/>
                <w:color w:val="000000"/>
                <w:sz w:val="18"/>
                <w:szCs w:val="18"/>
                <w:u w:val="none"/>
              </w:rPr>
            </w:pPr>
          </w:p>
        </w:tc>
      </w:tr>
      <w:tr w14:paraId="6077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E3A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4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7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D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21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D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B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F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5916">
            <w:pPr>
              <w:rPr>
                <w:rFonts w:hint="eastAsia" w:ascii="黑体" w:hAnsi="黑体" w:eastAsia="黑体" w:cs="黑体"/>
                <w:i/>
                <w:iCs/>
                <w:color w:val="000000"/>
                <w:sz w:val="18"/>
                <w:szCs w:val="18"/>
                <w:u w:val="none"/>
              </w:rPr>
            </w:pPr>
          </w:p>
        </w:tc>
      </w:tr>
      <w:tr w14:paraId="73FF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A206">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6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35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3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C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3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47DA">
            <w:pPr>
              <w:rPr>
                <w:rFonts w:hint="eastAsia" w:ascii="黑体" w:hAnsi="黑体" w:eastAsia="黑体" w:cs="黑体"/>
                <w:i/>
                <w:iCs/>
                <w:color w:val="000000"/>
                <w:sz w:val="18"/>
                <w:szCs w:val="18"/>
                <w:u w:val="none"/>
              </w:rPr>
            </w:pPr>
          </w:p>
        </w:tc>
      </w:tr>
      <w:tr w14:paraId="5B66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3D2D">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A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3341">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1C1E">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CC095">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21B1">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D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35A3">
            <w:pPr>
              <w:rPr>
                <w:rFonts w:hint="eastAsia" w:ascii="黑体" w:hAnsi="黑体" w:eastAsia="黑体" w:cs="黑体"/>
                <w:i/>
                <w:iCs/>
                <w:color w:val="000000"/>
                <w:sz w:val="18"/>
                <w:szCs w:val="18"/>
                <w:u w:val="none"/>
              </w:rPr>
            </w:pPr>
          </w:p>
        </w:tc>
      </w:tr>
      <w:tr w14:paraId="0A8C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92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F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9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F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4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8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1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3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8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E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D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38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B084">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8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1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4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D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5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DD7">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478D">
            <w:pPr>
              <w:jc w:val="center"/>
              <w:rPr>
                <w:rFonts w:hint="eastAsia" w:ascii="微软雅黑" w:hAnsi="微软雅黑" w:eastAsia="微软雅黑" w:cs="微软雅黑"/>
                <w:i/>
                <w:iCs/>
                <w:color w:val="000000"/>
                <w:sz w:val="16"/>
                <w:szCs w:val="16"/>
                <w:u w:val="none"/>
              </w:rPr>
            </w:pPr>
          </w:p>
        </w:tc>
      </w:tr>
      <w:tr w14:paraId="7958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7218">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4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C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A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C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D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883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7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9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DFEA">
            <w:pPr>
              <w:jc w:val="center"/>
              <w:rPr>
                <w:rFonts w:hint="eastAsia" w:ascii="微软雅黑" w:hAnsi="微软雅黑" w:eastAsia="微软雅黑" w:cs="微软雅黑"/>
                <w:i/>
                <w:iCs/>
                <w:color w:val="000000"/>
                <w:sz w:val="16"/>
                <w:szCs w:val="16"/>
                <w:u w:val="none"/>
              </w:rPr>
            </w:pPr>
          </w:p>
        </w:tc>
      </w:tr>
      <w:tr w14:paraId="4A95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1CE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1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E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EA49">
            <w:pPr>
              <w:rPr>
                <w:rFonts w:hint="eastAsia" w:ascii="宋体" w:hAnsi="宋体" w:eastAsia="宋体" w:cs="宋体"/>
                <w:i w:val="0"/>
                <w:iCs w:val="0"/>
                <w:color w:val="000000"/>
                <w:sz w:val="18"/>
                <w:szCs w:val="18"/>
                <w:u w:val="none"/>
              </w:rPr>
            </w:pPr>
          </w:p>
        </w:tc>
      </w:tr>
      <w:tr w14:paraId="5428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C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FAD3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0154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C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B753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9F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D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71E0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28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61D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9F66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3F1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38" w:type="dxa"/>
            <w:tcBorders>
              <w:top w:val="nil"/>
              <w:left w:val="nil"/>
              <w:bottom w:val="nil"/>
              <w:right w:val="nil"/>
            </w:tcBorders>
            <w:shd w:val="clear" w:color="auto" w:fill="auto"/>
            <w:vAlign w:val="center"/>
          </w:tcPr>
          <w:p w14:paraId="71D6BB0F">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6E1F8B07">
            <w:pPr>
              <w:rPr>
                <w:rFonts w:hint="eastAsia"/>
              </w:rPr>
            </w:pPr>
          </w:p>
          <w:p w14:paraId="7439F24C">
            <w:pPr>
              <w:pStyle w:val="11"/>
              <w:rPr>
                <w:rFonts w:hint="eastAsia"/>
              </w:rPr>
            </w:pPr>
          </w:p>
          <w:p w14:paraId="260626A4">
            <w:pPr>
              <w:pStyle w:val="2"/>
              <w:rPr>
                <w:rFonts w:hint="eastAsia"/>
              </w:rPr>
            </w:pPr>
          </w:p>
          <w:p w14:paraId="09823C1B">
            <w:pPr>
              <w:rPr>
                <w:rFonts w:hint="eastAsia"/>
              </w:rPr>
            </w:pPr>
          </w:p>
          <w:p w14:paraId="4C777C01">
            <w:pPr>
              <w:pStyle w:val="11"/>
              <w:rPr>
                <w:rFonts w:hint="eastAsia"/>
              </w:rPr>
            </w:pPr>
          </w:p>
          <w:p w14:paraId="2F2F5857">
            <w:pPr>
              <w:pStyle w:val="2"/>
              <w:rPr>
                <w:rFonts w:hint="eastAsia"/>
              </w:rPr>
            </w:pPr>
          </w:p>
          <w:p w14:paraId="45E36C8C">
            <w:pPr>
              <w:rPr>
                <w:rFonts w:hint="eastAsia"/>
              </w:rPr>
            </w:pPr>
          </w:p>
          <w:p w14:paraId="590603FA">
            <w:pPr>
              <w:pStyle w:val="11"/>
              <w:rPr>
                <w:rFonts w:hint="eastAsia"/>
              </w:rPr>
            </w:pPr>
          </w:p>
          <w:p w14:paraId="43E72D05">
            <w:pPr>
              <w:pStyle w:val="2"/>
              <w:rPr>
                <w:rFonts w:hint="eastAsia"/>
              </w:rPr>
            </w:pPr>
          </w:p>
          <w:p w14:paraId="0F91B9C2">
            <w:pPr>
              <w:rPr>
                <w:rFonts w:hint="eastAsia"/>
              </w:rPr>
            </w:pPr>
          </w:p>
          <w:p w14:paraId="37C6109A">
            <w:pPr>
              <w:pStyle w:val="11"/>
              <w:rPr>
                <w:rFonts w:hint="eastAsia"/>
              </w:rPr>
            </w:pPr>
          </w:p>
          <w:p w14:paraId="7FF15102">
            <w:pPr>
              <w:pStyle w:val="2"/>
              <w:rPr>
                <w:rFonts w:hint="eastAsia"/>
              </w:rPr>
            </w:pPr>
          </w:p>
          <w:p w14:paraId="1EAF33E1">
            <w:pPr>
              <w:rPr>
                <w:rFonts w:hint="eastAsia"/>
              </w:rPr>
            </w:pPr>
          </w:p>
          <w:p w14:paraId="1D98217F">
            <w:pPr>
              <w:pStyle w:val="11"/>
              <w:rPr>
                <w:rFonts w:hint="eastAsia"/>
              </w:rPr>
            </w:pPr>
          </w:p>
          <w:p w14:paraId="6481BC19">
            <w:pPr>
              <w:pStyle w:val="2"/>
              <w:rPr>
                <w:rFonts w:hint="eastAsia"/>
              </w:rPr>
            </w:pPr>
          </w:p>
          <w:p w14:paraId="629092A3">
            <w:pPr>
              <w:rPr>
                <w:rFonts w:hint="eastAsia"/>
              </w:rPr>
            </w:pPr>
          </w:p>
          <w:p w14:paraId="3628E654">
            <w:pPr>
              <w:pStyle w:val="11"/>
              <w:rPr>
                <w:rFonts w:hint="eastAsia"/>
              </w:rPr>
            </w:pPr>
          </w:p>
          <w:p w14:paraId="0070539F">
            <w:pPr>
              <w:pStyle w:val="2"/>
              <w:rPr>
                <w:rFonts w:hint="eastAsia"/>
              </w:rPr>
            </w:pPr>
          </w:p>
          <w:p w14:paraId="0EDBD3C2">
            <w:pPr>
              <w:rPr>
                <w:rFonts w:hint="eastAsia"/>
              </w:rPr>
            </w:pPr>
          </w:p>
          <w:p w14:paraId="3052C195">
            <w:pPr>
              <w:pStyle w:val="11"/>
              <w:rPr>
                <w:rFonts w:hint="eastAsia"/>
              </w:rPr>
            </w:pPr>
          </w:p>
          <w:p w14:paraId="56CAD59B">
            <w:pPr>
              <w:pStyle w:val="2"/>
              <w:rPr>
                <w:rFonts w:hint="eastAsia"/>
              </w:rPr>
            </w:pPr>
          </w:p>
          <w:p w14:paraId="1AB22273">
            <w:pPr>
              <w:rPr>
                <w:rFonts w:hint="eastAsia"/>
              </w:rPr>
            </w:pPr>
          </w:p>
          <w:p w14:paraId="442AE49C">
            <w:pPr>
              <w:pStyle w:val="11"/>
              <w:rPr>
                <w:rFonts w:hint="eastAsia"/>
              </w:rPr>
            </w:pPr>
          </w:p>
          <w:p w14:paraId="106919EF">
            <w:pPr>
              <w:pStyle w:val="2"/>
              <w:rPr>
                <w:rFonts w:hint="eastAsia"/>
              </w:rPr>
            </w:pPr>
          </w:p>
          <w:p w14:paraId="286F3693">
            <w:pPr>
              <w:rPr>
                <w:rFonts w:hint="eastAsia"/>
              </w:rPr>
            </w:pPr>
          </w:p>
          <w:p w14:paraId="125AC7F0">
            <w:pPr>
              <w:pStyle w:val="11"/>
              <w:rPr>
                <w:rFonts w:hint="eastAsia"/>
              </w:rPr>
            </w:pPr>
          </w:p>
          <w:p w14:paraId="459CBFBA">
            <w:pPr>
              <w:pStyle w:val="2"/>
              <w:rPr>
                <w:rFonts w:hint="eastAsia"/>
              </w:rPr>
            </w:pPr>
          </w:p>
          <w:p w14:paraId="4B376ABF">
            <w:pPr>
              <w:rPr>
                <w:rFonts w:hint="eastAsia"/>
              </w:rPr>
            </w:pPr>
          </w:p>
          <w:p w14:paraId="7CDF83A7">
            <w:pPr>
              <w:pStyle w:val="11"/>
              <w:rPr>
                <w:rFonts w:hint="eastAsia"/>
              </w:rPr>
            </w:pPr>
          </w:p>
          <w:p w14:paraId="055F1FEA">
            <w:pPr>
              <w:pStyle w:val="2"/>
              <w:rPr>
                <w:rFonts w:hint="eastAsia"/>
              </w:rPr>
            </w:pPr>
          </w:p>
          <w:p w14:paraId="6986E69B">
            <w:pPr>
              <w:rPr>
                <w:rFonts w:hint="eastAsia"/>
              </w:rPr>
            </w:pPr>
          </w:p>
          <w:p w14:paraId="5F6182E4">
            <w:pPr>
              <w:pStyle w:val="11"/>
              <w:rPr>
                <w:rFonts w:hint="eastAsia"/>
              </w:rPr>
            </w:pPr>
          </w:p>
          <w:p w14:paraId="20BDA8EB">
            <w:pPr>
              <w:pStyle w:val="2"/>
              <w:rPr>
                <w:rFonts w:hint="eastAsia"/>
              </w:rPr>
            </w:pPr>
          </w:p>
        </w:tc>
        <w:tc>
          <w:tcPr>
            <w:tcW w:w="753" w:type="dxa"/>
            <w:tcBorders>
              <w:top w:val="nil"/>
              <w:left w:val="nil"/>
              <w:bottom w:val="nil"/>
              <w:right w:val="nil"/>
            </w:tcBorders>
            <w:shd w:val="clear" w:color="auto" w:fill="auto"/>
            <w:vAlign w:val="center"/>
          </w:tcPr>
          <w:p w14:paraId="497CD033">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7458FB87">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4242DA50">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280F4BAE">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798098C2">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17630EAA">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7241E827">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017B46D">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59C3599A">
            <w:pPr>
              <w:rPr>
                <w:rFonts w:hint="eastAsia" w:ascii="宋体" w:hAnsi="宋体" w:eastAsia="宋体" w:cs="宋体"/>
                <w:i w:val="0"/>
                <w:iCs w:val="0"/>
                <w:color w:val="000000"/>
                <w:sz w:val="18"/>
                <w:szCs w:val="18"/>
                <w:u w:val="none"/>
              </w:rPr>
            </w:pPr>
          </w:p>
        </w:tc>
      </w:tr>
      <w:tr w14:paraId="65C3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AE8F8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F2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BEF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9862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51113222R000005680129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一次性退休补贴</w:t>
            </w:r>
          </w:p>
        </w:tc>
      </w:tr>
      <w:tr w14:paraId="46CE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F85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932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00120A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C9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2149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68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5B1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BC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540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A1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7775">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0C80">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428AE">
            <w:pPr>
              <w:rPr>
                <w:rFonts w:hint="eastAsia" w:ascii="宋体" w:hAnsi="宋体" w:eastAsia="宋体" w:cs="宋体"/>
                <w:i w:val="0"/>
                <w:iCs w:val="0"/>
                <w:color w:val="000000"/>
                <w:sz w:val="18"/>
                <w:szCs w:val="18"/>
                <w:u w:val="none"/>
              </w:rPr>
            </w:pP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372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严格执行政策，按实际金额发放</w:t>
            </w:r>
          </w:p>
        </w:tc>
      </w:tr>
      <w:tr w14:paraId="6C57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909A">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98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D01EE6">
            <w:pPr>
              <w:rPr>
                <w:rFonts w:hint="eastAsia" w:ascii="宋体" w:hAnsi="宋体" w:eastAsia="宋体" w:cs="宋体"/>
                <w:i w:val="0"/>
                <w:iCs w:val="0"/>
                <w:color w:val="000000"/>
                <w:sz w:val="18"/>
                <w:szCs w:val="18"/>
                <w:u w:val="none"/>
              </w:rPr>
            </w:pPr>
          </w:p>
        </w:tc>
      </w:tr>
      <w:tr w14:paraId="3471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7C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0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5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B1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D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A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8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B5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21CA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A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AF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E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6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F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EE78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AC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5361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9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1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27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9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F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7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4685">
            <w:pPr>
              <w:rPr>
                <w:rFonts w:hint="eastAsia" w:ascii="黑体" w:hAnsi="黑体" w:eastAsia="黑体" w:cs="黑体"/>
                <w:i/>
                <w:iCs/>
                <w:color w:val="000000"/>
                <w:sz w:val="18"/>
                <w:szCs w:val="18"/>
                <w:u w:val="none"/>
              </w:rPr>
            </w:pPr>
          </w:p>
        </w:tc>
      </w:tr>
      <w:tr w14:paraId="650F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D3FC">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0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A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7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7E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7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8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8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FB99">
            <w:pPr>
              <w:rPr>
                <w:rFonts w:hint="eastAsia" w:ascii="黑体" w:hAnsi="黑体" w:eastAsia="黑体" w:cs="黑体"/>
                <w:i/>
                <w:iCs/>
                <w:color w:val="000000"/>
                <w:sz w:val="18"/>
                <w:szCs w:val="18"/>
                <w:u w:val="none"/>
              </w:rPr>
            </w:pPr>
          </w:p>
        </w:tc>
      </w:tr>
      <w:tr w14:paraId="5383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E3BD">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1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0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4A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0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E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2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4045">
            <w:pPr>
              <w:rPr>
                <w:rFonts w:hint="eastAsia" w:ascii="黑体" w:hAnsi="黑体" w:eastAsia="黑体" w:cs="黑体"/>
                <w:i/>
                <w:iCs/>
                <w:color w:val="000000"/>
                <w:sz w:val="18"/>
                <w:szCs w:val="18"/>
                <w:u w:val="none"/>
              </w:rPr>
            </w:pPr>
          </w:p>
        </w:tc>
      </w:tr>
      <w:tr w14:paraId="3A68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5476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6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82D">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0788">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394AE">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188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9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61BB">
            <w:pPr>
              <w:rPr>
                <w:rFonts w:hint="eastAsia" w:ascii="黑体" w:hAnsi="黑体" w:eastAsia="黑体" w:cs="黑体"/>
                <w:i/>
                <w:iCs/>
                <w:color w:val="000000"/>
                <w:sz w:val="18"/>
                <w:szCs w:val="18"/>
                <w:u w:val="none"/>
              </w:rPr>
            </w:pPr>
          </w:p>
        </w:tc>
      </w:tr>
      <w:tr w14:paraId="45A0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45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6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C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A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4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9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8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5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0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0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B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CB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D6B3C">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DC6F">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525">
            <w:pPr>
              <w:jc w:val="cente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0B8B">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131F">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B0F4">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4C1">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20D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EBDF">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8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058D">
            <w:pPr>
              <w:jc w:val="center"/>
              <w:rPr>
                <w:rFonts w:hint="eastAsia" w:ascii="微软雅黑" w:hAnsi="微软雅黑" w:eastAsia="微软雅黑" w:cs="微软雅黑"/>
                <w:i/>
                <w:iCs/>
                <w:color w:val="000000"/>
                <w:sz w:val="16"/>
                <w:szCs w:val="16"/>
                <w:u w:val="none"/>
              </w:rPr>
            </w:pPr>
          </w:p>
        </w:tc>
      </w:tr>
      <w:tr w14:paraId="539A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786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E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8B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5E47">
            <w:pPr>
              <w:rPr>
                <w:rFonts w:hint="eastAsia" w:ascii="宋体" w:hAnsi="宋体" w:eastAsia="宋体" w:cs="宋体"/>
                <w:i w:val="0"/>
                <w:iCs w:val="0"/>
                <w:color w:val="000000"/>
                <w:sz w:val="18"/>
                <w:szCs w:val="18"/>
                <w:u w:val="none"/>
              </w:rPr>
            </w:pPr>
          </w:p>
        </w:tc>
      </w:tr>
      <w:tr w14:paraId="63A7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8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B132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严格执行政策，按实际金额发放</w:t>
            </w:r>
          </w:p>
        </w:tc>
      </w:tr>
      <w:tr w14:paraId="3B8D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C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B0A5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B9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6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45BE6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4E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4EA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23B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090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38" w:type="dxa"/>
            <w:tcBorders>
              <w:top w:val="nil"/>
              <w:left w:val="nil"/>
              <w:bottom w:val="nil"/>
              <w:right w:val="nil"/>
            </w:tcBorders>
            <w:shd w:val="clear" w:color="auto" w:fill="auto"/>
            <w:vAlign w:val="center"/>
          </w:tcPr>
          <w:p w14:paraId="735259C0">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513D8E75">
            <w:pPr>
              <w:rPr>
                <w:rFonts w:hint="eastAsia"/>
              </w:rPr>
            </w:pPr>
          </w:p>
          <w:p w14:paraId="50D33C4C">
            <w:pPr>
              <w:pStyle w:val="11"/>
              <w:rPr>
                <w:rFonts w:hint="eastAsia"/>
              </w:rPr>
            </w:pPr>
          </w:p>
          <w:p w14:paraId="294033FA">
            <w:pPr>
              <w:pStyle w:val="2"/>
              <w:rPr>
                <w:rFonts w:hint="eastAsia"/>
              </w:rPr>
            </w:pPr>
          </w:p>
          <w:p w14:paraId="2A56F1B1">
            <w:pPr>
              <w:rPr>
                <w:rFonts w:hint="eastAsia"/>
              </w:rPr>
            </w:pPr>
          </w:p>
          <w:p w14:paraId="602A21E3">
            <w:pPr>
              <w:pStyle w:val="11"/>
              <w:rPr>
                <w:rFonts w:hint="eastAsia"/>
              </w:rPr>
            </w:pPr>
          </w:p>
          <w:p w14:paraId="75174D8F">
            <w:pPr>
              <w:pStyle w:val="2"/>
              <w:rPr>
                <w:rFonts w:hint="eastAsia"/>
              </w:rPr>
            </w:pPr>
          </w:p>
          <w:p w14:paraId="7511FFEC">
            <w:pPr>
              <w:rPr>
                <w:rFonts w:hint="eastAsia"/>
              </w:rPr>
            </w:pPr>
          </w:p>
          <w:p w14:paraId="18FBE9C2">
            <w:pPr>
              <w:pStyle w:val="11"/>
              <w:rPr>
                <w:rFonts w:hint="eastAsia"/>
              </w:rPr>
            </w:pPr>
          </w:p>
          <w:p w14:paraId="492785AC">
            <w:pPr>
              <w:pStyle w:val="2"/>
              <w:rPr>
                <w:rFonts w:hint="eastAsia"/>
              </w:rPr>
            </w:pPr>
          </w:p>
          <w:p w14:paraId="6E9F769D">
            <w:pPr>
              <w:rPr>
                <w:rFonts w:hint="eastAsia"/>
              </w:rPr>
            </w:pPr>
          </w:p>
          <w:p w14:paraId="5F9662DA">
            <w:pPr>
              <w:pStyle w:val="11"/>
              <w:rPr>
                <w:rFonts w:hint="eastAsia"/>
              </w:rPr>
            </w:pPr>
          </w:p>
          <w:p w14:paraId="3A0589C2">
            <w:pPr>
              <w:pStyle w:val="2"/>
              <w:rPr>
                <w:rFonts w:hint="eastAsia"/>
              </w:rPr>
            </w:pPr>
          </w:p>
          <w:p w14:paraId="4D61AFAF">
            <w:pPr>
              <w:rPr>
                <w:rFonts w:hint="eastAsia"/>
              </w:rPr>
            </w:pPr>
          </w:p>
          <w:p w14:paraId="4599041B">
            <w:pPr>
              <w:pStyle w:val="11"/>
              <w:rPr>
                <w:rFonts w:hint="eastAsia"/>
              </w:rPr>
            </w:pPr>
          </w:p>
          <w:p w14:paraId="6B991E02">
            <w:pPr>
              <w:pStyle w:val="2"/>
              <w:rPr>
                <w:rFonts w:hint="eastAsia"/>
              </w:rPr>
            </w:pPr>
          </w:p>
          <w:p w14:paraId="36A7963A">
            <w:pPr>
              <w:rPr>
                <w:rFonts w:hint="eastAsia"/>
              </w:rPr>
            </w:pPr>
          </w:p>
          <w:p w14:paraId="0C8D0B8B">
            <w:pPr>
              <w:pStyle w:val="11"/>
              <w:rPr>
                <w:rFonts w:hint="eastAsia"/>
              </w:rPr>
            </w:pPr>
          </w:p>
          <w:p w14:paraId="64166767">
            <w:pPr>
              <w:pStyle w:val="2"/>
              <w:rPr>
                <w:rFonts w:hint="eastAsia"/>
              </w:rPr>
            </w:pPr>
          </w:p>
          <w:p w14:paraId="110E7925">
            <w:pPr>
              <w:rPr>
                <w:rFonts w:hint="eastAsia"/>
              </w:rPr>
            </w:pPr>
          </w:p>
          <w:p w14:paraId="153CF253">
            <w:pPr>
              <w:pStyle w:val="11"/>
              <w:rPr>
                <w:rFonts w:hint="eastAsia"/>
              </w:rPr>
            </w:pPr>
          </w:p>
          <w:p w14:paraId="310311CB">
            <w:pPr>
              <w:pStyle w:val="2"/>
              <w:rPr>
                <w:rFonts w:hint="eastAsia"/>
              </w:rPr>
            </w:pPr>
          </w:p>
          <w:p w14:paraId="24B18F39">
            <w:pPr>
              <w:rPr>
                <w:rFonts w:hint="eastAsia"/>
              </w:rPr>
            </w:pPr>
          </w:p>
          <w:p w14:paraId="0A5201A1">
            <w:pPr>
              <w:pStyle w:val="11"/>
              <w:rPr>
                <w:rFonts w:hint="eastAsia"/>
              </w:rPr>
            </w:pPr>
          </w:p>
          <w:p w14:paraId="345FEED5">
            <w:pPr>
              <w:pStyle w:val="2"/>
              <w:rPr>
                <w:rFonts w:hint="eastAsia"/>
              </w:rPr>
            </w:pPr>
          </w:p>
          <w:p w14:paraId="3B2E9525">
            <w:pPr>
              <w:rPr>
                <w:rFonts w:hint="eastAsia"/>
              </w:rPr>
            </w:pPr>
          </w:p>
          <w:p w14:paraId="277B876F">
            <w:pPr>
              <w:pStyle w:val="11"/>
              <w:rPr>
                <w:rFonts w:hint="eastAsia"/>
              </w:rPr>
            </w:pPr>
          </w:p>
          <w:p w14:paraId="532E16DE">
            <w:pPr>
              <w:pStyle w:val="2"/>
              <w:rPr>
                <w:rFonts w:hint="eastAsia"/>
              </w:rPr>
            </w:pPr>
          </w:p>
          <w:p w14:paraId="5824648E">
            <w:pPr>
              <w:rPr>
                <w:rFonts w:hint="eastAsia"/>
              </w:rPr>
            </w:pPr>
          </w:p>
          <w:p w14:paraId="70DC895C">
            <w:pPr>
              <w:pStyle w:val="11"/>
              <w:rPr>
                <w:rFonts w:hint="eastAsia"/>
              </w:rPr>
            </w:pPr>
          </w:p>
          <w:p w14:paraId="1880819F">
            <w:pPr>
              <w:pStyle w:val="2"/>
              <w:rPr>
                <w:rFonts w:hint="eastAsia"/>
              </w:rPr>
            </w:pPr>
          </w:p>
          <w:p w14:paraId="503EFFFC">
            <w:pPr>
              <w:rPr>
                <w:rFonts w:hint="eastAsia"/>
              </w:rPr>
            </w:pPr>
          </w:p>
          <w:p w14:paraId="68B7253A">
            <w:pPr>
              <w:pStyle w:val="11"/>
              <w:rPr>
                <w:rFonts w:hint="eastAsia"/>
              </w:rPr>
            </w:pPr>
          </w:p>
          <w:p w14:paraId="0D36C8BB">
            <w:pPr>
              <w:pStyle w:val="2"/>
              <w:rPr>
                <w:rFonts w:hint="eastAsia"/>
              </w:rPr>
            </w:pPr>
          </w:p>
          <w:p w14:paraId="13BE5215">
            <w:pPr>
              <w:rPr>
                <w:rFonts w:hint="eastAsia"/>
              </w:rPr>
            </w:pPr>
          </w:p>
          <w:p w14:paraId="71BEE2C6">
            <w:pPr>
              <w:pStyle w:val="11"/>
              <w:rPr>
                <w:rFonts w:hint="eastAsia"/>
              </w:rPr>
            </w:pPr>
          </w:p>
          <w:p w14:paraId="56C3C52F">
            <w:pPr>
              <w:rPr>
                <w:rFonts w:hint="eastAsia"/>
              </w:rPr>
            </w:pPr>
          </w:p>
        </w:tc>
        <w:tc>
          <w:tcPr>
            <w:tcW w:w="753" w:type="dxa"/>
            <w:tcBorders>
              <w:top w:val="nil"/>
              <w:left w:val="nil"/>
              <w:bottom w:val="nil"/>
              <w:right w:val="nil"/>
            </w:tcBorders>
            <w:shd w:val="clear" w:color="auto" w:fill="auto"/>
            <w:vAlign w:val="center"/>
          </w:tcPr>
          <w:p w14:paraId="18482D5D">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34203288">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760EBD6E">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3EC3BF50">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316D9AA8">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518D0F59">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3008E8F8">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677A9DF">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4BDD0A9A">
            <w:pPr>
              <w:rPr>
                <w:rFonts w:hint="eastAsia" w:ascii="宋体" w:hAnsi="宋体" w:eastAsia="宋体" w:cs="宋体"/>
                <w:i w:val="0"/>
                <w:iCs w:val="0"/>
                <w:color w:val="000000"/>
                <w:sz w:val="18"/>
                <w:szCs w:val="18"/>
                <w:u w:val="none"/>
              </w:rPr>
            </w:pPr>
          </w:p>
        </w:tc>
      </w:tr>
      <w:tr w14:paraId="377E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007B8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CA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195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E6CF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51000021Y000000011491-非定额公用经费</w:t>
            </w:r>
          </w:p>
        </w:tc>
      </w:tr>
      <w:tr w14:paraId="6B80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4C5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E52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7CDE3C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BA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128C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016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863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66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1E5D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00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53E9">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5DBE">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BB6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16F7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严格执行预算，保障单位日常运转</w:t>
            </w:r>
          </w:p>
        </w:tc>
      </w:tr>
      <w:tr w14:paraId="3292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EDAD">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C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D47CB1">
            <w:pPr>
              <w:rPr>
                <w:rFonts w:hint="eastAsia" w:ascii="宋体" w:hAnsi="宋体" w:eastAsia="宋体" w:cs="宋体"/>
                <w:i w:val="0"/>
                <w:iCs w:val="0"/>
                <w:color w:val="000000"/>
                <w:sz w:val="18"/>
                <w:szCs w:val="18"/>
                <w:u w:val="none"/>
              </w:rPr>
            </w:pPr>
          </w:p>
        </w:tc>
      </w:tr>
      <w:tr w14:paraId="7EDA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FE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B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C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9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B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5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7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9C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E6D1">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F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18.34</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C7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1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2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F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930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AA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5084">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A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E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19.57</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B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18.34</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9C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2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5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6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64310">
            <w:pPr>
              <w:rPr>
                <w:rFonts w:hint="eastAsia" w:ascii="黑体" w:hAnsi="黑体" w:eastAsia="黑体" w:cs="黑体"/>
                <w:i/>
                <w:iCs/>
                <w:color w:val="000000"/>
                <w:sz w:val="18"/>
                <w:szCs w:val="18"/>
                <w:u w:val="none"/>
              </w:rPr>
            </w:pPr>
          </w:p>
        </w:tc>
      </w:tr>
      <w:tr w14:paraId="32F4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59C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9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2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E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83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9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6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0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0930">
            <w:pPr>
              <w:rPr>
                <w:rFonts w:hint="eastAsia" w:ascii="黑体" w:hAnsi="黑体" w:eastAsia="黑体" w:cs="黑体"/>
                <w:i/>
                <w:iCs/>
                <w:color w:val="000000"/>
                <w:sz w:val="18"/>
                <w:szCs w:val="18"/>
                <w:u w:val="none"/>
              </w:rPr>
            </w:pPr>
          </w:p>
        </w:tc>
      </w:tr>
      <w:tr w14:paraId="2610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B614">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4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9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2C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E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6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9FC5">
            <w:pPr>
              <w:rPr>
                <w:rFonts w:hint="eastAsia" w:ascii="黑体" w:hAnsi="黑体" w:eastAsia="黑体" w:cs="黑体"/>
                <w:i/>
                <w:iCs/>
                <w:color w:val="000000"/>
                <w:sz w:val="18"/>
                <w:szCs w:val="18"/>
                <w:u w:val="none"/>
              </w:rPr>
            </w:pPr>
          </w:p>
        </w:tc>
      </w:tr>
      <w:tr w14:paraId="4572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2EEFD">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6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493D">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8FB4">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EDECD">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611D">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3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6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04A9">
            <w:pPr>
              <w:rPr>
                <w:rFonts w:hint="eastAsia" w:ascii="黑体" w:hAnsi="黑体" w:eastAsia="黑体" w:cs="黑体"/>
                <w:i/>
                <w:iCs/>
                <w:color w:val="000000"/>
                <w:sz w:val="18"/>
                <w:szCs w:val="18"/>
                <w:u w:val="none"/>
              </w:rPr>
            </w:pPr>
          </w:p>
        </w:tc>
      </w:tr>
      <w:tr w14:paraId="0C30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CB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F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C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B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5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D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3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C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0D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DD58">
            <w:pPr>
              <w:jc w:val="center"/>
              <w:rPr>
                <w:rFonts w:hint="eastAsia" w:ascii="宋体" w:hAnsi="宋体"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50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5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B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A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F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317B">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E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4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FAC0">
            <w:pPr>
              <w:jc w:val="center"/>
              <w:rPr>
                <w:rFonts w:hint="eastAsia" w:ascii="微软雅黑" w:hAnsi="微软雅黑" w:eastAsia="微软雅黑" w:cs="微软雅黑"/>
                <w:i/>
                <w:iCs/>
                <w:color w:val="000000"/>
                <w:sz w:val="16"/>
                <w:szCs w:val="16"/>
                <w:u w:val="none"/>
              </w:rPr>
            </w:pPr>
          </w:p>
        </w:tc>
      </w:tr>
      <w:tr w14:paraId="4B87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42BC9">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B6C19">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D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F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4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B53E">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3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A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65C6">
            <w:pPr>
              <w:jc w:val="center"/>
              <w:rPr>
                <w:rFonts w:hint="eastAsia" w:ascii="微软雅黑" w:hAnsi="微软雅黑" w:eastAsia="微软雅黑" w:cs="微软雅黑"/>
                <w:i/>
                <w:iCs/>
                <w:color w:val="000000"/>
                <w:sz w:val="16"/>
                <w:szCs w:val="16"/>
                <w:u w:val="none"/>
              </w:rPr>
            </w:pPr>
          </w:p>
        </w:tc>
      </w:tr>
      <w:tr w14:paraId="02BE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3C05">
            <w:pPr>
              <w:jc w:val="center"/>
              <w:rPr>
                <w:rFonts w:hint="eastAsia" w:ascii="宋体" w:hAnsi="宋体"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06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7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A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D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BB3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5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4D11">
            <w:pPr>
              <w:jc w:val="center"/>
              <w:rPr>
                <w:rFonts w:hint="eastAsia" w:ascii="微软雅黑" w:hAnsi="微软雅黑" w:eastAsia="微软雅黑" w:cs="微软雅黑"/>
                <w:i/>
                <w:iCs/>
                <w:color w:val="000000"/>
                <w:sz w:val="16"/>
                <w:szCs w:val="16"/>
                <w:u w:val="none"/>
              </w:rPr>
            </w:pPr>
          </w:p>
        </w:tc>
      </w:tr>
      <w:tr w14:paraId="5950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5017">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C659">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0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E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B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B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C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1970">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F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D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6EA">
            <w:pPr>
              <w:jc w:val="center"/>
              <w:rPr>
                <w:rFonts w:hint="eastAsia" w:ascii="微软雅黑" w:hAnsi="微软雅黑" w:eastAsia="微软雅黑" w:cs="微软雅黑"/>
                <w:i/>
                <w:iCs/>
                <w:color w:val="000000"/>
                <w:sz w:val="16"/>
                <w:szCs w:val="16"/>
                <w:u w:val="none"/>
              </w:rPr>
            </w:pPr>
          </w:p>
        </w:tc>
      </w:tr>
      <w:tr w14:paraId="558D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A0E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E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0F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3CEE">
            <w:pPr>
              <w:rPr>
                <w:rFonts w:hint="eastAsia" w:ascii="宋体" w:hAnsi="宋体" w:eastAsia="宋体" w:cs="宋体"/>
                <w:i w:val="0"/>
                <w:iCs w:val="0"/>
                <w:color w:val="000000"/>
                <w:sz w:val="18"/>
                <w:szCs w:val="18"/>
                <w:u w:val="none"/>
              </w:rPr>
            </w:pPr>
          </w:p>
        </w:tc>
      </w:tr>
      <w:tr w14:paraId="6000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7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4DC9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严格执行预算，保障单位正常运转</w:t>
            </w:r>
          </w:p>
        </w:tc>
      </w:tr>
      <w:tr w14:paraId="0CC4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3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E363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F6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A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57F5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A4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7D7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8978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00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tcBorders>
              <w:top w:val="nil"/>
              <w:left w:val="nil"/>
              <w:bottom w:val="nil"/>
              <w:right w:val="nil"/>
            </w:tcBorders>
            <w:shd w:val="clear" w:color="auto" w:fill="auto"/>
            <w:vAlign w:val="center"/>
          </w:tcPr>
          <w:p w14:paraId="65BE6AA1">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513AF7CE">
            <w:pPr>
              <w:rPr>
                <w:rFonts w:hint="eastAsia"/>
              </w:rPr>
            </w:pPr>
          </w:p>
          <w:p w14:paraId="70F234D8">
            <w:pPr>
              <w:pStyle w:val="11"/>
              <w:rPr>
                <w:rFonts w:hint="eastAsia"/>
              </w:rPr>
            </w:pPr>
          </w:p>
          <w:p w14:paraId="75AC6936">
            <w:pPr>
              <w:pStyle w:val="2"/>
              <w:rPr>
                <w:rFonts w:hint="eastAsia"/>
              </w:rPr>
            </w:pPr>
          </w:p>
          <w:p w14:paraId="41C4C198">
            <w:pPr>
              <w:rPr>
                <w:rFonts w:hint="eastAsia"/>
              </w:rPr>
            </w:pPr>
          </w:p>
          <w:p w14:paraId="11C2D9AD">
            <w:pPr>
              <w:pStyle w:val="11"/>
              <w:rPr>
                <w:rFonts w:hint="eastAsia"/>
              </w:rPr>
            </w:pPr>
          </w:p>
          <w:p w14:paraId="6C284B30">
            <w:pPr>
              <w:pStyle w:val="2"/>
              <w:rPr>
                <w:rFonts w:hint="eastAsia"/>
              </w:rPr>
            </w:pPr>
          </w:p>
          <w:p w14:paraId="6390BD80">
            <w:pPr>
              <w:rPr>
                <w:rFonts w:hint="eastAsia"/>
              </w:rPr>
            </w:pPr>
          </w:p>
          <w:p w14:paraId="33CBAE1B">
            <w:pPr>
              <w:pStyle w:val="11"/>
              <w:rPr>
                <w:rFonts w:hint="eastAsia"/>
              </w:rPr>
            </w:pPr>
          </w:p>
          <w:p w14:paraId="40CCDEEA">
            <w:pPr>
              <w:pStyle w:val="2"/>
              <w:rPr>
                <w:rFonts w:hint="eastAsia"/>
              </w:rPr>
            </w:pPr>
          </w:p>
          <w:p w14:paraId="7AD5FF7F">
            <w:pPr>
              <w:rPr>
                <w:rFonts w:hint="eastAsia"/>
              </w:rPr>
            </w:pPr>
          </w:p>
          <w:p w14:paraId="3042C8BF">
            <w:pPr>
              <w:pStyle w:val="11"/>
              <w:rPr>
                <w:rFonts w:hint="eastAsia"/>
              </w:rPr>
            </w:pPr>
          </w:p>
          <w:p w14:paraId="509A049E">
            <w:pPr>
              <w:pStyle w:val="2"/>
              <w:rPr>
                <w:rFonts w:hint="eastAsia"/>
              </w:rPr>
            </w:pPr>
          </w:p>
          <w:p w14:paraId="04C2BBFD">
            <w:pPr>
              <w:rPr>
                <w:rFonts w:hint="eastAsia"/>
              </w:rPr>
            </w:pPr>
          </w:p>
          <w:p w14:paraId="12E8EB71">
            <w:pPr>
              <w:pStyle w:val="11"/>
              <w:rPr>
                <w:rFonts w:hint="eastAsia"/>
              </w:rPr>
            </w:pPr>
          </w:p>
          <w:p w14:paraId="5745A753">
            <w:pPr>
              <w:pStyle w:val="2"/>
              <w:rPr>
                <w:rFonts w:hint="eastAsia"/>
              </w:rPr>
            </w:pPr>
          </w:p>
          <w:p w14:paraId="4770ABCD">
            <w:pPr>
              <w:rPr>
                <w:rFonts w:hint="eastAsia"/>
              </w:rPr>
            </w:pPr>
          </w:p>
          <w:p w14:paraId="002EFD7E">
            <w:pPr>
              <w:pStyle w:val="11"/>
              <w:rPr>
                <w:rFonts w:hint="eastAsia"/>
              </w:rPr>
            </w:pPr>
          </w:p>
          <w:p w14:paraId="6ABB044B">
            <w:pPr>
              <w:pStyle w:val="2"/>
              <w:rPr>
                <w:rFonts w:hint="eastAsia"/>
              </w:rPr>
            </w:pPr>
          </w:p>
          <w:p w14:paraId="16B62646">
            <w:pPr>
              <w:rPr>
                <w:rFonts w:hint="eastAsia"/>
              </w:rPr>
            </w:pPr>
          </w:p>
          <w:p w14:paraId="33331289">
            <w:pPr>
              <w:pStyle w:val="11"/>
              <w:rPr>
                <w:rFonts w:hint="eastAsia"/>
              </w:rPr>
            </w:pPr>
          </w:p>
          <w:p w14:paraId="46AA18CB">
            <w:pPr>
              <w:pStyle w:val="2"/>
              <w:rPr>
                <w:rFonts w:hint="eastAsia"/>
              </w:rPr>
            </w:pPr>
          </w:p>
          <w:p w14:paraId="67E73529">
            <w:pPr>
              <w:rPr>
                <w:rFonts w:hint="eastAsia"/>
              </w:rPr>
            </w:pPr>
          </w:p>
        </w:tc>
        <w:tc>
          <w:tcPr>
            <w:tcW w:w="753" w:type="dxa"/>
            <w:tcBorders>
              <w:top w:val="nil"/>
              <w:left w:val="nil"/>
              <w:bottom w:val="nil"/>
              <w:right w:val="nil"/>
            </w:tcBorders>
            <w:shd w:val="clear" w:color="auto" w:fill="auto"/>
            <w:vAlign w:val="center"/>
          </w:tcPr>
          <w:p w14:paraId="7EB2A844">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12D48B7B">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5AAFD81C">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7E88BB19">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65D9BB32">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2B8AB2AB">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A110161">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5E56502">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382853D8">
            <w:pPr>
              <w:rPr>
                <w:rFonts w:hint="eastAsia" w:ascii="宋体" w:hAnsi="宋体" w:eastAsia="宋体" w:cs="宋体"/>
                <w:i w:val="0"/>
                <w:iCs w:val="0"/>
                <w:color w:val="000000"/>
                <w:sz w:val="18"/>
                <w:szCs w:val="18"/>
                <w:u w:val="none"/>
              </w:rPr>
            </w:pPr>
          </w:p>
        </w:tc>
      </w:tr>
      <w:tr w14:paraId="467A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D0C71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80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8F5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582C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51113222R000006412637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年度考核奖（公务员、参公）</w:t>
            </w:r>
          </w:p>
        </w:tc>
      </w:tr>
      <w:tr w14:paraId="3FCE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926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44F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3C22D1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5E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01F1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18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FC3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063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E34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A0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6DE9">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9ECFC">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FE8C8">
            <w:pPr>
              <w:rPr>
                <w:rFonts w:hint="eastAsia" w:ascii="宋体" w:hAnsi="宋体" w:eastAsia="宋体" w:cs="宋体"/>
                <w:i w:val="0"/>
                <w:iCs w:val="0"/>
                <w:color w:val="000000"/>
                <w:sz w:val="18"/>
                <w:szCs w:val="18"/>
                <w:u w:val="none"/>
              </w:rPr>
            </w:pP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45C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4692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87C5">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F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A782C5">
            <w:pPr>
              <w:rPr>
                <w:rFonts w:hint="eastAsia" w:ascii="宋体" w:hAnsi="宋体" w:eastAsia="宋体" w:cs="宋体"/>
                <w:i w:val="0"/>
                <w:iCs w:val="0"/>
                <w:color w:val="000000"/>
                <w:sz w:val="18"/>
                <w:szCs w:val="18"/>
                <w:u w:val="none"/>
              </w:rPr>
            </w:pPr>
          </w:p>
        </w:tc>
      </w:tr>
      <w:tr w14:paraId="70A7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5A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3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6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7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9F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1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D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E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D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D5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E86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8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8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A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D3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E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9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A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60E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7F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386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B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7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4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58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7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DCC3">
            <w:pPr>
              <w:rPr>
                <w:rFonts w:hint="eastAsia" w:ascii="黑体" w:hAnsi="黑体" w:eastAsia="黑体" w:cs="黑体"/>
                <w:i/>
                <w:iCs/>
                <w:color w:val="000000"/>
                <w:sz w:val="18"/>
                <w:szCs w:val="18"/>
                <w:u w:val="none"/>
              </w:rPr>
            </w:pPr>
          </w:p>
        </w:tc>
      </w:tr>
      <w:tr w14:paraId="54C7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42AA">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8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E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2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8F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5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D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5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DF05">
            <w:pPr>
              <w:rPr>
                <w:rFonts w:hint="eastAsia" w:ascii="黑体" w:hAnsi="黑体" w:eastAsia="黑体" w:cs="黑体"/>
                <w:i/>
                <w:iCs/>
                <w:color w:val="000000"/>
                <w:sz w:val="18"/>
                <w:szCs w:val="18"/>
                <w:u w:val="none"/>
              </w:rPr>
            </w:pPr>
          </w:p>
        </w:tc>
      </w:tr>
      <w:tr w14:paraId="2220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7A6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F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F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70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D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F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7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013D">
            <w:pPr>
              <w:rPr>
                <w:rFonts w:hint="eastAsia" w:ascii="黑体" w:hAnsi="黑体" w:eastAsia="黑体" w:cs="黑体"/>
                <w:i/>
                <w:iCs/>
                <w:color w:val="000000"/>
                <w:sz w:val="18"/>
                <w:szCs w:val="18"/>
                <w:u w:val="none"/>
              </w:rPr>
            </w:pPr>
          </w:p>
        </w:tc>
      </w:tr>
      <w:tr w14:paraId="32C5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9DC6">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3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0FC2">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E4C">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2102D">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6A2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C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A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D8E6">
            <w:pPr>
              <w:rPr>
                <w:rFonts w:hint="eastAsia" w:ascii="黑体" w:hAnsi="黑体" w:eastAsia="黑体" w:cs="黑体"/>
                <w:i/>
                <w:iCs/>
                <w:color w:val="000000"/>
                <w:sz w:val="18"/>
                <w:szCs w:val="18"/>
                <w:u w:val="none"/>
              </w:rPr>
            </w:pPr>
          </w:p>
        </w:tc>
      </w:tr>
      <w:tr w14:paraId="5AA8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7D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F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F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0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3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D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5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8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4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1C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795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BAFB">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5AAD">
            <w:pPr>
              <w:jc w:val="cente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3361">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413">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1B78">
            <w:pPr>
              <w:jc w:val="center"/>
              <w:rPr>
                <w:rFonts w:hint="eastAsia" w:ascii="宋体" w:hAnsi="宋体" w:eastAsia="宋体" w:cs="宋体"/>
                <w:i w:val="0"/>
                <w:iCs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E056">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27A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ED53">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8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C28C">
            <w:pPr>
              <w:jc w:val="center"/>
              <w:rPr>
                <w:rFonts w:hint="eastAsia" w:ascii="微软雅黑" w:hAnsi="微软雅黑" w:eastAsia="微软雅黑" w:cs="微软雅黑"/>
                <w:i/>
                <w:iCs/>
                <w:color w:val="000000"/>
                <w:sz w:val="16"/>
                <w:szCs w:val="16"/>
                <w:u w:val="none"/>
              </w:rPr>
            </w:pPr>
          </w:p>
        </w:tc>
      </w:tr>
      <w:tr w14:paraId="6E6C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03B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4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CF6">
            <w:pPr>
              <w:rPr>
                <w:rFonts w:hint="eastAsia" w:ascii="宋体" w:hAnsi="宋体" w:eastAsia="宋体" w:cs="宋体"/>
                <w:i w:val="0"/>
                <w:iCs w:val="0"/>
                <w:color w:val="000000"/>
                <w:sz w:val="18"/>
                <w:szCs w:val="18"/>
                <w:u w:val="none"/>
              </w:rPr>
            </w:pPr>
          </w:p>
        </w:tc>
      </w:tr>
      <w:tr w14:paraId="15EB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898E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4E63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3556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7B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1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3F0D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B4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77D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2F1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7B0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638" w:type="dxa"/>
            <w:tcBorders>
              <w:top w:val="nil"/>
              <w:left w:val="nil"/>
              <w:bottom w:val="nil"/>
              <w:right w:val="nil"/>
            </w:tcBorders>
            <w:shd w:val="clear" w:color="auto" w:fill="auto"/>
            <w:vAlign w:val="center"/>
          </w:tcPr>
          <w:p w14:paraId="7F8E0C1C">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3B641341">
            <w:pPr>
              <w:rPr>
                <w:rFonts w:hint="eastAsia"/>
              </w:rPr>
            </w:pPr>
          </w:p>
          <w:p w14:paraId="6EBA0AB7">
            <w:pPr>
              <w:pStyle w:val="11"/>
              <w:rPr>
                <w:rFonts w:hint="eastAsia"/>
              </w:rPr>
            </w:pPr>
          </w:p>
          <w:p w14:paraId="76D9C097">
            <w:pPr>
              <w:pStyle w:val="2"/>
              <w:rPr>
                <w:rFonts w:hint="eastAsia"/>
              </w:rPr>
            </w:pPr>
          </w:p>
          <w:p w14:paraId="1EBB6178">
            <w:pPr>
              <w:rPr>
                <w:rFonts w:hint="eastAsia"/>
              </w:rPr>
            </w:pPr>
          </w:p>
          <w:p w14:paraId="58B8AB4E">
            <w:pPr>
              <w:pStyle w:val="11"/>
              <w:rPr>
                <w:rFonts w:hint="eastAsia"/>
              </w:rPr>
            </w:pPr>
          </w:p>
          <w:p w14:paraId="37561C43">
            <w:pPr>
              <w:pStyle w:val="2"/>
              <w:rPr>
                <w:rFonts w:hint="eastAsia"/>
              </w:rPr>
            </w:pPr>
          </w:p>
          <w:p w14:paraId="71F0ADE9">
            <w:pPr>
              <w:rPr>
                <w:rFonts w:hint="eastAsia"/>
              </w:rPr>
            </w:pPr>
          </w:p>
          <w:p w14:paraId="75329A9F">
            <w:pPr>
              <w:pStyle w:val="11"/>
              <w:rPr>
                <w:rFonts w:hint="eastAsia"/>
              </w:rPr>
            </w:pPr>
          </w:p>
          <w:p w14:paraId="1D7A7ABD">
            <w:pPr>
              <w:pStyle w:val="2"/>
              <w:rPr>
                <w:rFonts w:hint="eastAsia"/>
              </w:rPr>
            </w:pPr>
          </w:p>
          <w:p w14:paraId="47F518ED">
            <w:pPr>
              <w:rPr>
                <w:rFonts w:hint="eastAsia"/>
              </w:rPr>
            </w:pPr>
          </w:p>
          <w:p w14:paraId="018A8009">
            <w:pPr>
              <w:pStyle w:val="11"/>
              <w:rPr>
                <w:rFonts w:hint="eastAsia"/>
              </w:rPr>
            </w:pPr>
          </w:p>
          <w:p w14:paraId="6CFC49D2">
            <w:pPr>
              <w:pStyle w:val="2"/>
              <w:rPr>
                <w:rFonts w:hint="eastAsia"/>
              </w:rPr>
            </w:pPr>
          </w:p>
          <w:p w14:paraId="3D841E54">
            <w:pPr>
              <w:rPr>
                <w:rFonts w:hint="eastAsia"/>
              </w:rPr>
            </w:pPr>
          </w:p>
          <w:p w14:paraId="19FB3CF7">
            <w:pPr>
              <w:pStyle w:val="11"/>
              <w:rPr>
                <w:rFonts w:hint="eastAsia"/>
              </w:rPr>
            </w:pPr>
          </w:p>
          <w:p w14:paraId="0BBE38C4">
            <w:pPr>
              <w:pStyle w:val="2"/>
              <w:rPr>
                <w:rFonts w:hint="eastAsia"/>
              </w:rPr>
            </w:pPr>
          </w:p>
          <w:p w14:paraId="6B4C1595">
            <w:pPr>
              <w:rPr>
                <w:rFonts w:hint="eastAsia"/>
              </w:rPr>
            </w:pPr>
          </w:p>
          <w:p w14:paraId="6D838B78">
            <w:pPr>
              <w:pStyle w:val="11"/>
              <w:rPr>
                <w:rFonts w:hint="eastAsia"/>
              </w:rPr>
            </w:pPr>
          </w:p>
          <w:p w14:paraId="73DC3AF3">
            <w:pPr>
              <w:pStyle w:val="2"/>
              <w:rPr>
                <w:rFonts w:hint="eastAsia"/>
              </w:rPr>
            </w:pPr>
          </w:p>
          <w:p w14:paraId="083B5B8B">
            <w:pPr>
              <w:rPr>
                <w:rFonts w:hint="eastAsia"/>
              </w:rPr>
            </w:pPr>
          </w:p>
          <w:p w14:paraId="34F64C60">
            <w:pPr>
              <w:pStyle w:val="11"/>
              <w:rPr>
                <w:rFonts w:hint="eastAsia"/>
              </w:rPr>
            </w:pPr>
          </w:p>
          <w:p w14:paraId="65ECAFFA">
            <w:pPr>
              <w:pStyle w:val="2"/>
              <w:rPr>
                <w:rFonts w:hint="eastAsia"/>
              </w:rPr>
            </w:pPr>
          </w:p>
          <w:p w14:paraId="2BA36EAA">
            <w:pPr>
              <w:rPr>
                <w:rFonts w:hint="eastAsia"/>
              </w:rPr>
            </w:pPr>
          </w:p>
          <w:p w14:paraId="64073BA2">
            <w:pPr>
              <w:pStyle w:val="11"/>
              <w:rPr>
                <w:rFonts w:hint="eastAsia"/>
              </w:rPr>
            </w:pPr>
          </w:p>
          <w:p w14:paraId="61B5D6B4">
            <w:pPr>
              <w:pStyle w:val="2"/>
              <w:rPr>
                <w:rFonts w:hint="eastAsia"/>
              </w:rPr>
            </w:pPr>
          </w:p>
          <w:p w14:paraId="4FD2CCA8">
            <w:pPr>
              <w:rPr>
                <w:rFonts w:hint="eastAsia"/>
              </w:rPr>
            </w:pPr>
          </w:p>
          <w:p w14:paraId="6A30272A">
            <w:pPr>
              <w:pStyle w:val="11"/>
              <w:rPr>
                <w:rFonts w:hint="eastAsia"/>
              </w:rPr>
            </w:pPr>
          </w:p>
          <w:p w14:paraId="207F5242">
            <w:pPr>
              <w:pStyle w:val="2"/>
              <w:rPr>
                <w:rFonts w:hint="eastAsia"/>
              </w:rPr>
            </w:pPr>
          </w:p>
          <w:p w14:paraId="0B328067">
            <w:pPr>
              <w:rPr>
                <w:rFonts w:hint="eastAsia"/>
              </w:rPr>
            </w:pPr>
          </w:p>
          <w:p w14:paraId="291F4A08">
            <w:pPr>
              <w:pStyle w:val="11"/>
              <w:rPr>
                <w:rFonts w:hint="eastAsia"/>
              </w:rPr>
            </w:pPr>
          </w:p>
          <w:p w14:paraId="41ECCB24">
            <w:pPr>
              <w:pStyle w:val="2"/>
              <w:rPr>
                <w:rFonts w:hint="eastAsia"/>
              </w:rPr>
            </w:pPr>
          </w:p>
          <w:p w14:paraId="237F3C97">
            <w:pPr>
              <w:rPr>
                <w:rFonts w:hint="eastAsia"/>
              </w:rPr>
            </w:pPr>
          </w:p>
          <w:p w14:paraId="23131633">
            <w:pPr>
              <w:pStyle w:val="11"/>
              <w:rPr>
                <w:rFonts w:hint="eastAsia"/>
              </w:rPr>
            </w:pPr>
          </w:p>
          <w:p w14:paraId="010BA9B6">
            <w:pPr>
              <w:pStyle w:val="2"/>
              <w:rPr>
                <w:rFonts w:hint="eastAsia"/>
              </w:rPr>
            </w:pPr>
          </w:p>
          <w:p w14:paraId="0F4E3160">
            <w:pPr>
              <w:rPr>
                <w:rFonts w:hint="eastAsia"/>
              </w:rPr>
            </w:pPr>
          </w:p>
          <w:p w14:paraId="6EFEB346">
            <w:pPr>
              <w:pStyle w:val="11"/>
              <w:rPr>
                <w:rFonts w:hint="eastAsia"/>
              </w:rPr>
            </w:pPr>
          </w:p>
        </w:tc>
        <w:tc>
          <w:tcPr>
            <w:tcW w:w="753" w:type="dxa"/>
            <w:tcBorders>
              <w:top w:val="nil"/>
              <w:left w:val="nil"/>
              <w:bottom w:val="nil"/>
              <w:right w:val="nil"/>
            </w:tcBorders>
            <w:shd w:val="clear" w:color="auto" w:fill="auto"/>
            <w:vAlign w:val="center"/>
          </w:tcPr>
          <w:p w14:paraId="2238452A">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66B2196C">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5F8D2FAD">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38361A83">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3335D8EC">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695AB742">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68F1CAA">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08B2F1C4">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752259C1">
            <w:pPr>
              <w:rPr>
                <w:rFonts w:hint="eastAsia" w:ascii="宋体" w:hAnsi="宋体" w:eastAsia="宋体" w:cs="宋体"/>
                <w:i w:val="0"/>
                <w:iCs w:val="0"/>
                <w:color w:val="000000"/>
                <w:sz w:val="18"/>
                <w:szCs w:val="18"/>
                <w:u w:val="none"/>
              </w:rPr>
            </w:pPr>
          </w:p>
        </w:tc>
      </w:tr>
      <w:tr w14:paraId="2298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F58A9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EE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ABD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A47F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51113221R000000061330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伙食补助费（行政事业单位）</w:t>
            </w:r>
          </w:p>
        </w:tc>
      </w:tr>
      <w:tr w14:paraId="4992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473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12C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7124AB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1D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6247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9F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E3F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4B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A972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6F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B490">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EF33">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E0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11A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严格执行政策，按实际金额发放</w:t>
            </w:r>
          </w:p>
        </w:tc>
      </w:tr>
      <w:tr w14:paraId="1091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A7FF">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9E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335D53">
            <w:pPr>
              <w:rPr>
                <w:rFonts w:hint="eastAsia" w:ascii="宋体" w:hAnsi="宋体" w:eastAsia="宋体" w:cs="宋体"/>
                <w:i w:val="0"/>
                <w:iCs w:val="0"/>
                <w:color w:val="000000"/>
                <w:sz w:val="18"/>
                <w:szCs w:val="18"/>
                <w:u w:val="none"/>
              </w:rPr>
            </w:pPr>
          </w:p>
        </w:tc>
      </w:tr>
      <w:tr w14:paraId="55B7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E7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C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E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56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6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D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9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E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B3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FB7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5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7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AF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0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6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86CA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91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0D4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D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3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C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ED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B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0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F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A8F3">
            <w:pPr>
              <w:rPr>
                <w:rFonts w:hint="eastAsia" w:ascii="黑体" w:hAnsi="黑体" w:eastAsia="黑体" w:cs="黑体"/>
                <w:i/>
                <w:iCs/>
                <w:color w:val="000000"/>
                <w:sz w:val="18"/>
                <w:szCs w:val="18"/>
                <w:u w:val="none"/>
              </w:rPr>
            </w:pPr>
          </w:p>
        </w:tc>
      </w:tr>
      <w:tr w14:paraId="0A80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52D3">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3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9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6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A8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1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8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E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67E4">
            <w:pPr>
              <w:rPr>
                <w:rFonts w:hint="eastAsia" w:ascii="黑体" w:hAnsi="黑体" w:eastAsia="黑体" w:cs="黑体"/>
                <w:i/>
                <w:iCs/>
                <w:color w:val="000000"/>
                <w:sz w:val="18"/>
                <w:szCs w:val="18"/>
                <w:u w:val="none"/>
              </w:rPr>
            </w:pPr>
          </w:p>
        </w:tc>
      </w:tr>
      <w:tr w14:paraId="237D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4DABD">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0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D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6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FE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1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9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E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14FCB">
            <w:pPr>
              <w:rPr>
                <w:rFonts w:hint="eastAsia" w:ascii="黑体" w:hAnsi="黑体" w:eastAsia="黑体" w:cs="黑体"/>
                <w:i/>
                <w:iCs/>
                <w:color w:val="000000"/>
                <w:sz w:val="18"/>
                <w:szCs w:val="18"/>
                <w:u w:val="none"/>
              </w:rPr>
            </w:pPr>
          </w:p>
        </w:tc>
      </w:tr>
      <w:tr w14:paraId="4630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AF4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D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9303">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E43">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2DEB2">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B6B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4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9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B73A">
            <w:pPr>
              <w:rPr>
                <w:rFonts w:hint="eastAsia" w:ascii="黑体" w:hAnsi="黑体" w:eastAsia="黑体" w:cs="黑体"/>
                <w:i/>
                <w:iCs/>
                <w:color w:val="000000"/>
                <w:sz w:val="18"/>
                <w:szCs w:val="18"/>
                <w:u w:val="none"/>
              </w:rPr>
            </w:pPr>
          </w:p>
        </w:tc>
      </w:tr>
      <w:tr w14:paraId="7CDE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AF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E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0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2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D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9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0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9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B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6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B3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8450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9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3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4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6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B64F">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1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5B52">
            <w:pPr>
              <w:jc w:val="center"/>
              <w:rPr>
                <w:rFonts w:hint="eastAsia" w:ascii="微软雅黑" w:hAnsi="微软雅黑" w:eastAsia="微软雅黑" w:cs="微软雅黑"/>
                <w:i/>
                <w:iCs/>
                <w:color w:val="000000"/>
                <w:sz w:val="16"/>
                <w:szCs w:val="16"/>
                <w:u w:val="none"/>
              </w:rPr>
            </w:pPr>
          </w:p>
        </w:tc>
      </w:tr>
      <w:tr w14:paraId="3F0A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067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D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C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4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5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5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5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68AD">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7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9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C54">
            <w:pPr>
              <w:jc w:val="center"/>
              <w:rPr>
                <w:rFonts w:hint="eastAsia" w:ascii="微软雅黑" w:hAnsi="微软雅黑" w:eastAsia="微软雅黑" w:cs="微软雅黑"/>
                <w:i/>
                <w:iCs/>
                <w:color w:val="000000"/>
                <w:sz w:val="16"/>
                <w:szCs w:val="16"/>
                <w:u w:val="none"/>
              </w:rPr>
            </w:pPr>
          </w:p>
        </w:tc>
      </w:tr>
      <w:tr w14:paraId="2973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BDC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1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D8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78D">
            <w:pPr>
              <w:rPr>
                <w:rFonts w:hint="eastAsia" w:ascii="宋体" w:hAnsi="宋体" w:eastAsia="宋体" w:cs="宋体"/>
                <w:i w:val="0"/>
                <w:iCs w:val="0"/>
                <w:color w:val="000000"/>
                <w:sz w:val="18"/>
                <w:szCs w:val="18"/>
                <w:u w:val="none"/>
              </w:rPr>
            </w:pPr>
          </w:p>
        </w:tc>
      </w:tr>
      <w:tr w14:paraId="4B17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9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9312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严格执行政策，按实际金额发放</w:t>
            </w:r>
          </w:p>
        </w:tc>
      </w:tr>
      <w:tr w14:paraId="0812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3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46ED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地</w:t>
            </w:r>
          </w:p>
        </w:tc>
      </w:tr>
      <w:tr w14:paraId="3AA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5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2CF8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C1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E3A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8F9B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72C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38" w:type="dxa"/>
            <w:tcBorders>
              <w:top w:val="nil"/>
              <w:left w:val="nil"/>
              <w:bottom w:val="nil"/>
              <w:right w:val="nil"/>
            </w:tcBorders>
            <w:shd w:val="clear" w:color="auto" w:fill="auto"/>
            <w:vAlign w:val="center"/>
          </w:tcPr>
          <w:p w14:paraId="0A84EAEF">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35CC5A11">
            <w:pPr>
              <w:rPr>
                <w:rFonts w:hint="eastAsia"/>
              </w:rPr>
            </w:pPr>
          </w:p>
          <w:p w14:paraId="70CBF041">
            <w:pPr>
              <w:pStyle w:val="11"/>
              <w:rPr>
                <w:rFonts w:hint="eastAsia"/>
              </w:rPr>
            </w:pPr>
          </w:p>
          <w:p w14:paraId="403AD4C4">
            <w:pPr>
              <w:pStyle w:val="2"/>
              <w:rPr>
                <w:rFonts w:hint="eastAsia"/>
              </w:rPr>
            </w:pPr>
          </w:p>
          <w:p w14:paraId="107A05F3">
            <w:pPr>
              <w:rPr>
                <w:rFonts w:hint="eastAsia"/>
              </w:rPr>
            </w:pPr>
          </w:p>
          <w:p w14:paraId="035FC025">
            <w:pPr>
              <w:pStyle w:val="11"/>
              <w:rPr>
                <w:rFonts w:hint="eastAsia"/>
              </w:rPr>
            </w:pPr>
          </w:p>
          <w:p w14:paraId="410E56CB">
            <w:pPr>
              <w:pStyle w:val="2"/>
              <w:rPr>
                <w:rFonts w:hint="eastAsia"/>
              </w:rPr>
            </w:pPr>
          </w:p>
          <w:p w14:paraId="40C3B252">
            <w:pPr>
              <w:rPr>
                <w:rFonts w:hint="eastAsia"/>
              </w:rPr>
            </w:pPr>
          </w:p>
          <w:p w14:paraId="7711BC27">
            <w:pPr>
              <w:pStyle w:val="11"/>
              <w:rPr>
                <w:rFonts w:hint="eastAsia"/>
              </w:rPr>
            </w:pPr>
          </w:p>
          <w:p w14:paraId="6F419167">
            <w:pPr>
              <w:pStyle w:val="2"/>
              <w:rPr>
                <w:rFonts w:hint="eastAsia"/>
              </w:rPr>
            </w:pPr>
          </w:p>
          <w:p w14:paraId="7EDFCC14">
            <w:pPr>
              <w:rPr>
                <w:rFonts w:hint="eastAsia"/>
              </w:rPr>
            </w:pPr>
          </w:p>
          <w:p w14:paraId="6EEA426C">
            <w:pPr>
              <w:pStyle w:val="11"/>
              <w:rPr>
                <w:rFonts w:hint="eastAsia"/>
              </w:rPr>
            </w:pPr>
          </w:p>
          <w:p w14:paraId="1B0094E7">
            <w:pPr>
              <w:pStyle w:val="2"/>
              <w:rPr>
                <w:rFonts w:hint="eastAsia"/>
              </w:rPr>
            </w:pPr>
          </w:p>
          <w:p w14:paraId="0499EAE4">
            <w:pPr>
              <w:rPr>
                <w:rFonts w:hint="eastAsia"/>
              </w:rPr>
            </w:pPr>
          </w:p>
          <w:p w14:paraId="5EDB2CAC">
            <w:pPr>
              <w:pStyle w:val="11"/>
              <w:rPr>
                <w:rFonts w:hint="eastAsia"/>
              </w:rPr>
            </w:pPr>
          </w:p>
          <w:p w14:paraId="1755BAFA">
            <w:pPr>
              <w:pStyle w:val="2"/>
              <w:rPr>
                <w:rFonts w:hint="eastAsia"/>
              </w:rPr>
            </w:pPr>
          </w:p>
          <w:p w14:paraId="71D78EB1">
            <w:pPr>
              <w:rPr>
                <w:rFonts w:hint="eastAsia"/>
              </w:rPr>
            </w:pPr>
          </w:p>
          <w:p w14:paraId="5DBC7C55">
            <w:pPr>
              <w:pStyle w:val="11"/>
              <w:rPr>
                <w:rFonts w:hint="eastAsia"/>
              </w:rPr>
            </w:pPr>
          </w:p>
          <w:p w14:paraId="09FFCE7E">
            <w:pPr>
              <w:pStyle w:val="2"/>
              <w:rPr>
                <w:rFonts w:hint="eastAsia"/>
              </w:rPr>
            </w:pPr>
          </w:p>
          <w:p w14:paraId="065F649C">
            <w:pPr>
              <w:rPr>
                <w:rFonts w:hint="eastAsia"/>
              </w:rPr>
            </w:pPr>
          </w:p>
          <w:p w14:paraId="3F584AFD">
            <w:pPr>
              <w:pStyle w:val="11"/>
              <w:rPr>
                <w:rFonts w:hint="eastAsia"/>
              </w:rPr>
            </w:pPr>
          </w:p>
          <w:p w14:paraId="5FF14BBA">
            <w:pPr>
              <w:pStyle w:val="2"/>
              <w:rPr>
                <w:rFonts w:hint="eastAsia"/>
              </w:rPr>
            </w:pPr>
          </w:p>
          <w:p w14:paraId="6671F988">
            <w:pPr>
              <w:rPr>
                <w:rFonts w:hint="eastAsia"/>
              </w:rPr>
            </w:pPr>
          </w:p>
          <w:p w14:paraId="6B792512">
            <w:pPr>
              <w:pStyle w:val="11"/>
              <w:rPr>
                <w:rFonts w:hint="eastAsia"/>
              </w:rPr>
            </w:pPr>
          </w:p>
          <w:p w14:paraId="2C528FAC">
            <w:pPr>
              <w:pStyle w:val="2"/>
              <w:rPr>
                <w:rFonts w:hint="eastAsia"/>
              </w:rPr>
            </w:pPr>
          </w:p>
          <w:p w14:paraId="0CC4DFF3">
            <w:pPr>
              <w:rPr>
                <w:rFonts w:hint="eastAsia"/>
              </w:rPr>
            </w:pPr>
          </w:p>
          <w:p w14:paraId="51314D9E">
            <w:pPr>
              <w:pStyle w:val="11"/>
              <w:rPr>
                <w:rFonts w:hint="eastAsia"/>
              </w:rPr>
            </w:pPr>
          </w:p>
          <w:p w14:paraId="34FDF5F3">
            <w:pPr>
              <w:pStyle w:val="2"/>
              <w:rPr>
                <w:rFonts w:hint="eastAsia"/>
              </w:rPr>
            </w:pPr>
          </w:p>
          <w:p w14:paraId="258AC9E0">
            <w:pPr>
              <w:rPr>
                <w:rFonts w:hint="eastAsia"/>
              </w:rPr>
            </w:pPr>
          </w:p>
          <w:p w14:paraId="7022C9F9">
            <w:pPr>
              <w:pStyle w:val="11"/>
              <w:rPr>
                <w:rFonts w:hint="eastAsia"/>
              </w:rPr>
            </w:pPr>
          </w:p>
          <w:p w14:paraId="6F3A07B3">
            <w:pPr>
              <w:pStyle w:val="2"/>
              <w:rPr>
                <w:rFonts w:hint="eastAsia"/>
              </w:rPr>
            </w:pPr>
          </w:p>
          <w:p w14:paraId="1F8639F4">
            <w:pPr>
              <w:rPr>
                <w:rFonts w:hint="eastAsia"/>
              </w:rPr>
            </w:pPr>
          </w:p>
          <w:p w14:paraId="7844FB33">
            <w:pPr>
              <w:pStyle w:val="11"/>
              <w:rPr>
                <w:rFonts w:hint="eastAsia"/>
              </w:rPr>
            </w:pPr>
          </w:p>
          <w:p w14:paraId="30A1453E">
            <w:pPr>
              <w:pStyle w:val="2"/>
              <w:rPr>
                <w:rFonts w:hint="eastAsia"/>
              </w:rPr>
            </w:pPr>
          </w:p>
        </w:tc>
        <w:tc>
          <w:tcPr>
            <w:tcW w:w="753" w:type="dxa"/>
            <w:tcBorders>
              <w:top w:val="nil"/>
              <w:left w:val="nil"/>
              <w:bottom w:val="nil"/>
              <w:right w:val="nil"/>
            </w:tcBorders>
            <w:shd w:val="clear" w:color="auto" w:fill="auto"/>
            <w:vAlign w:val="center"/>
          </w:tcPr>
          <w:p w14:paraId="35589E44">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2194895A">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4359DBA6">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21B0304E">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6B875449">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3A96578B">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1CF00A14">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56E682FE">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6E2B68E5">
            <w:pPr>
              <w:rPr>
                <w:rFonts w:hint="eastAsia" w:ascii="宋体" w:hAnsi="宋体" w:eastAsia="宋体" w:cs="宋体"/>
                <w:i w:val="0"/>
                <w:iCs w:val="0"/>
                <w:color w:val="000000"/>
                <w:sz w:val="18"/>
                <w:szCs w:val="18"/>
                <w:u w:val="none"/>
              </w:rPr>
            </w:pPr>
          </w:p>
        </w:tc>
      </w:tr>
      <w:tr w14:paraId="11E6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C2BC7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0D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84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12F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51113223R000009896663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年终一次性奖金（公务员、参公）</w:t>
            </w:r>
          </w:p>
        </w:tc>
      </w:tr>
      <w:tr w14:paraId="6A74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B5F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A8A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32289C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A0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49D2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EE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673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9A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C12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4F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B3F6">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2605">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D482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833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按照年初预算，按时足额发放</w:t>
            </w:r>
          </w:p>
        </w:tc>
      </w:tr>
      <w:tr w14:paraId="201B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7294C">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36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2B62CA">
            <w:pPr>
              <w:rPr>
                <w:rFonts w:hint="eastAsia" w:ascii="宋体" w:hAnsi="宋体" w:eastAsia="宋体" w:cs="宋体"/>
                <w:i w:val="0"/>
                <w:iCs w:val="0"/>
                <w:color w:val="000000"/>
                <w:sz w:val="18"/>
                <w:szCs w:val="18"/>
                <w:u w:val="none"/>
              </w:rPr>
            </w:pPr>
          </w:p>
        </w:tc>
      </w:tr>
      <w:tr w14:paraId="609D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38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8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E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A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9D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7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3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B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B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CD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5C4ED">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7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3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5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ED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A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D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5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713E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19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62A8">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6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A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D1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8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0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9C47">
            <w:pPr>
              <w:rPr>
                <w:rFonts w:hint="eastAsia" w:ascii="黑体" w:hAnsi="黑体" w:eastAsia="黑体" w:cs="黑体"/>
                <w:i/>
                <w:iCs/>
                <w:color w:val="000000"/>
                <w:sz w:val="18"/>
                <w:szCs w:val="18"/>
                <w:u w:val="none"/>
              </w:rPr>
            </w:pPr>
          </w:p>
        </w:tc>
      </w:tr>
      <w:tr w14:paraId="4D71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37DE">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E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1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EF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2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4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C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5C4A">
            <w:pPr>
              <w:rPr>
                <w:rFonts w:hint="eastAsia" w:ascii="黑体" w:hAnsi="黑体" w:eastAsia="黑体" w:cs="黑体"/>
                <w:i/>
                <w:iCs/>
                <w:color w:val="000000"/>
                <w:sz w:val="18"/>
                <w:szCs w:val="18"/>
                <w:u w:val="none"/>
              </w:rPr>
            </w:pPr>
          </w:p>
        </w:tc>
      </w:tr>
      <w:tr w14:paraId="4765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EE7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9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5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60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F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BE3F">
            <w:pPr>
              <w:rPr>
                <w:rFonts w:hint="eastAsia" w:ascii="黑体" w:hAnsi="黑体" w:eastAsia="黑体" w:cs="黑体"/>
                <w:i/>
                <w:iCs/>
                <w:color w:val="000000"/>
                <w:sz w:val="18"/>
                <w:szCs w:val="18"/>
                <w:u w:val="none"/>
              </w:rPr>
            </w:pPr>
          </w:p>
        </w:tc>
      </w:tr>
      <w:tr w14:paraId="361C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528B">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1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C5DD">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8EA">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30E4D">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F1C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7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A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EA4E">
            <w:pPr>
              <w:rPr>
                <w:rFonts w:hint="eastAsia" w:ascii="黑体" w:hAnsi="黑体" w:eastAsia="黑体" w:cs="黑体"/>
                <w:i/>
                <w:iCs/>
                <w:color w:val="000000"/>
                <w:sz w:val="18"/>
                <w:szCs w:val="18"/>
                <w:u w:val="none"/>
              </w:rPr>
            </w:pPr>
          </w:p>
        </w:tc>
      </w:tr>
      <w:tr w14:paraId="721C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3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5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B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B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2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1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5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2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3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5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55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AAC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9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0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2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4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78B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4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B551">
            <w:pPr>
              <w:jc w:val="center"/>
              <w:rPr>
                <w:rFonts w:hint="eastAsia" w:ascii="微软雅黑" w:hAnsi="微软雅黑" w:eastAsia="微软雅黑" w:cs="微软雅黑"/>
                <w:i/>
                <w:iCs/>
                <w:color w:val="000000"/>
                <w:sz w:val="16"/>
                <w:szCs w:val="16"/>
                <w:u w:val="none"/>
              </w:rPr>
            </w:pPr>
          </w:p>
        </w:tc>
      </w:tr>
      <w:tr w14:paraId="29AB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3AD2">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A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D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6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9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3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E24">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B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3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32C8">
            <w:pPr>
              <w:jc w:val="center"/>
              <w:rPr>
                <w:rFonts w:hint="eastAsia" w:ascii="微软雅黑" w:hAnsi="微软雅黑" w:eastAsia="微软雅黑" w:cs="微软雅黑"/>
                <w:i/>
                <w:iCs/>
                <w:color w:val="000000"/>
                <w:sz w:val="16"/>
                <w:szCs w:val="16"/>
                <w:u w:val="none"/>
              </w:rPr>
            </w:pPr>
          </w:p>
        </w:tc>
      </w:tr>
      <w:tr w14:paraId="09E1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50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45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84AB">
            <w:pPr>
              <w:rPr>
                <w:rFonts w:hint="eastAsia" w:ascii="宋体" w:hAnsi="宋体" w:eastAsia="宋体" w:cs="宋体"/>
                <w:i w:val="0"/>
                <w:iCs w:val="0"/>
                <w:color w:val="000000"/>
                <w:sz w:val="18"/>
                <w:szCs w:val="18"/>
                <w:u w:val="none"/>
              </w:rPr>
            </w:pPr>
          </w:p>
        </w:tc>
      </w:tr>
      <w:tr w14:paraId="6352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2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7F739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按照年初预算，按时足额发放</w:t>
            </w:r>
          </w:p>
        </w:tc>
      </w:tr>
      <w:tr w14:paraId="4187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5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595A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1C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6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5A8A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FA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B6D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22F7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FA5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8" w:type="dxa"/>
            <w:tcBorders>
              <w:top w:val="nil"/>
              <w:left w:val="nil"/>
              <w:bottom w:val="nil"/>
              <w:right w:val="nil"/>
            </w:tcBorders>
            <w:shd w:val="clear" w:color="auto" w:fill="auto"/>
            <w:vAlign w:val="center"/>
          </w:tcPr>
          <w:p w14:paraId="712CC682">
            <w:pPr>
              <w:rPr>
                <w:rFonts w:hint="eastAsia" w:ascii="宋体" w:hAnsi="宋体" w:eastAsia="宋体" w:cs="宋体"/>
                <w:i w:val="0"/>
                <w:iCs w:val="0"/>
                <w:color w:val="000000"/>
                <w:sz w:val="18"/>
                <w:szCs w:val="18"/>
                <w:u w:val="none"/>
              </w:rPr>
            </w:pPr>
          </w:p>
        </w:tc>
        <w:tc>
          <w:tcPr>
            <w:tcW w:w="651" w:type="dxa"/>
            <w:tcBorders>
              <w:top w:val="nil"/>
              <w:left w:val="nil"/>
              <w:bottom w:val="nil"/>
              <w:right w:val="nil"/>
            </w:tcBorders>
            <w:shd w:val="clear" w:color="auto" w:fill="auto"/>
            <w:vAlign w:val="center"/>
          </w:tcPr>
          <w:p w14:paraId="103AAFB2">
            <w:pPr>
              <w:rPr>
                <w:rFonts w:hint="eastAsia"/>
              </w:rPr>
            </w:pPr>
          </w:p>
          <w:p w14:paraId="57A8826C">
            <w:pPr>
              <w:pStyle w:val="11"/>
              <w:rPr>
                <w:rFonts w:hint="eastAsia"/>
              </w:rPr>
            </w:pPr>
          </w:p>
          <w:p w14:paraId="19FAB0E6">
            <w:pPr>
              <w:pStyle w:val="2"/>
              <w:rPr>
                <w:rFonts w:hint="eastAsia"/>
              </w:rPr>
            </w:pPr>
          </w:p>
          <w:p w14:paraId="2F2AA994">
            <w:pPr>
              <w:rPr>
                <w:rFonts w:hint="eastAsia"/>
              </w:rPr>
            </w:pPr>
          </w:p>
          <w:p w14:paraId="0BE4E3CA">
            <w:pPr>
              <w:pStyle w:val="11"/>
              <w:rPr>
                <w:rFonts w:hint="eastAsia"/>
              </w:rPr>
            </w:pPr>
          </w:p>
          <w:p w14:paraId="17B0E257">
            <w:pPr>
              <w:pStyle w:val="2"/>
              <w:rPr>
                <w:rFonts w:hint="eastAsia"/>
              </w:rPr>
            </w:pPr>
          </w:p>
          <w:p w14:paraId="448AE5EF">
            <w:pPr>
              <w:rPr>
                <w:rFonts w:hint="eastAsia"/>
              </w:rPr>
            </w:pPr>
          </w:p>
          <w:p w14:paraId="047C35B1">
            <w:pPr>
              <w:pStyle w:val="11"/>
              <w:rPr>
                <w:rFonts w:hint="eastAsia"/>
              </w:rPr>
            </w:pPr>
          </w:p>
          <w:p w14:paraId="27B87538">
            <w:pPr>
              <w:pStyle w:val="2"/>
              <w:rPr>
                <w:rFonts w:hint="eastAsia"/>
              </w:rPr>
            </w:pPr>
          </w:p>
          <w:p w14:paraId="707D6354">
            <w:pPr>
              <w:rPr>
                <w:rFonts w:hint="eastAsia"/>
              </w:rPr>
            </w:pPr>
          </w:p>
          <w:p w14:paraId="7324F9CA">
            <w:pPr>
              <w:pStyle w:val="11"/>
              <w:rPr>
                <w:rFonts w:hint="eastAsia"/>
              </w:rPr>
            </w:pPr>
          </w:p>
          <w:p w14:paraId="54D0686A">
            <w:pPr>
              <w:pStyle w:val="2"/>
              <w:rPr>
                <w:rFonts w:hint="eastAsia"/>
              </w:rPr>
            </w:pPr>
          </w:p>
          <w:p w14:paraId="666A6D1E">
            <w:pPr>
              <w:rPr>
                <w:rFonts w:hint="eastAsia"/>
              </w:rPr>
            </w:pPr>
          </w:p>
          <w:p w14:paraId="5E5DF067">
            <w:pPr>
              <w:pStyle w:val="11"/>
              <w:rPr>
                <w:rFonts w:hint="eastAsia"/>
              </w:rPr>
            </w:pPr>
          </w:p>
          <w:p w14:paraId="1B163B9B">
            <w:pPr>
              <w:pStyle w:val="2"/>
              <w:rPr>
                <w:rFonts w:hint="eastAsia"/>
              </w:rPr>
            </w:pPr>
          </w:p>
          <w:p w14:paraId="5DF87062">
            <w:pPr>
              <w:rPr>
                <w:rFonts w:hint="eastAsia"/>
              </w:rPr>
            </w:pPr>
          </w:p>
          <w:p w14:paraId="2845E1E2">
            <w:pPr>
              <w:pStyle w:val="11"/>
              <w:rPr>
                <w:rFonts w:hint="eastAsia"/>
              </w:rPr>
            </w:pPr>
          </w:p>
          <w:p w14:paraId="2AE6E2A7">
            <w:pPr>
              <w:pStyle w:val="2"/>
              <w:rPr>
                <w:rFonts w:hint="eastAsia"/>
              </w:rPr>
            </w:pPr>
          </w:p>
          <w:p w14:paraId="3461D630">
            <w:pPr>
              <w:rPr>
                <w:rFonts w:hint="eastAsia"/>
              </w:rPr>
            </w:pPr>
          </w:p>
          <w:p w14:paraId="511018BC">
            <w:pPr>
              <w:pStyle w:val="11"/>
              <w:rPr>
                <w:rFonts w:hint="eastAsia"/>
              </w:rPr>
            </w:pPr>
          </w:p>
          <w:p w14:paraId="76C727FD">
            <w:pPr>
              <w:pStyle w:val="2"/>
              <w:rPr>
                <w:rFonts w:hint="eastAsia"/>
              </w:rPr>
            </w:pPr>
          </w:p>
          <w:p w14:paraId="49908872">
            <w:pPr>
              <w:rPr>
                <w:rFonts w:hint="eastAsia"/>
              </w:rPr>
            </w:pPr>
          </w:p>
          <w:p w14:paraId="2F5F9743">
            <w:pPr>
              <w:pStyle w:val="11"/>
              <w:rPr>
                <w:rFonts w:hint="eastAsia"/>
              </w:rPr>
            </w:pPr>
          </w:p>
          <w:p w14:paraId="1E5C6189">
            <w:pPr>
              <w:pStyle w:val="2"/>
              <w:rPr>
                <w:rFonts w:hint="eastAsia"/>
              </w:rPr>
            </w:pPr>
          </w:p>
          <w:p w14:paraId="26ECF2C2">
            <w:pPr>
              <w:rPr>
                <w:rFonts w:hint="eastAsia"/>
              </w:rPr>
            </w:pPr>
          </w:p>
          <w:p w14:paraId="51729E63">
            <w:pPr>
              <w:pStyle w:val="11"/>
              <w:rPr>
                <w:rFonts w:hint="eastAsia"/>
              </w:rPr>
            </w:pPr>
          </w:p>
          <w:p w14:paraId="550B1B31">
            <w:pPr>
              <w:pStyle w:val="2"/>
              <w:rPr>
                <w:rFonts w:hint="eastAsia"/>
              </w:rPr>
            </w:pPr>
          </w:p>
          <w:p w14:paraId="7AE990BC">
            <w:pPr>
              <w:rPr>
                <w:rFonts w:hint="eastAsia"/>
              </w:rPr>
            </w:pPr>
          </w:p>
          <w:p w14:paraId="52EF8DD3">
            <w:pPr>
              <w:pStyle w:val="11"/>
              <w:rPr>
                <w:rFonts w:hint="eastAsia"/>
              </w:rPr>
            </w:pPr>
          </w:p>
          <w:p w14:paraId="565CF14A">
            <w:pPr>
              <w:pStyle w:val="2"/>
              <w:rPr>
                <w:rFonts w:hint="eastAsia"/>
              </w:rPr>
            </w:pPr>
          </w:p>
          <w:p w14:paraId="16305B5C">
            <w:pPr>
              <w:rPr>
                <w:rFonts w:hint="eastAsia"/>
              </w:rPr>
            </w:pPr>
          </w:p>
          <w:p w14:paraId="75996AA7">
            <w:pPr>
              <w:pStyle w:val="11"/>
              <w:rPr>
                <w:rFonts w:hint="eastAsia"/>
              </w:rPr>
            </w:pPr>
          </w:p>
        </w:tc>
        <w:tc>
          <w:tcPr>
            <w:tcW w:w="753" w:type="dxa"/>
            <w:tcBorders>
              <w:top w:val="nil"/>
              <w:left w:val="nil"/>
              <w:bottom w:val="nil"/>
              <w:right w:val="nil"/>
            </w:tcBorders>
            <w:shd w:val="clear" w:color="auto" w:fill="auto"/>
            <w:vAlign w:val="center"/>
          </w:tcPr>
          <w:p w14:paraId="19521603">
            <w:pPr>
              <w:rPr>
                <w:rFonts w:hint="eastAsia" w:ascii="宋体" w:hAnsi="宋体" w:eastAsia="宋体" w:cs="宋体"/>
                <w:i w:val="0"/>
                <w:iCs w:val="0"/>
                <w:color w:val="000000"/>
                <w:sz w:val="18"/>
                <w:szCs w:val="18"/>
                <w:u w:val="none"/>
              </w:rPr>
            </w:pPr>
          </w:p>
        </w:tc>
        <w:tc>
          <w:tcPr>
            <w:tcW w:w="1569" w:type="dxa"/>
            <w:tcBorders>
              <w:top w:val="nil"/>
              <w:left w:val="nil"/>
              <w:bottom w:val="nil"/>
              <w:right w:val="nil"/>
            </w:tcBorders>
            <w:shd w:val="clear" w:color="auto" w:fill="auto"/>
            <w:vAlign w:val="center"/>
          </w:tcPr>
          <w:p w14:paraId="3B6CC1B3">
            <w:pPr>
              <w:rPr>
                <w:rFonts w:hint="eastAsia" w:ascii="宋体" w:hAnsi="宋体" w:eastAsia="宋体" w:cs="宋体"/>
                <w:i w:val="0"/>
                <w:iCs w:val="0"/>
                <w:color w:val="000000"/>
                <w:sz w:val="18"/>
                <w:szCs w:val="18"/>
                <w:u w:val="none"/>
              </w:rPr>
            </w:pPr>
          </w:p>
        </w:tc>
        <w:tc>
          <w:tcPr>
            <w:tcW w:w="438" w:type="dxa"/>
            <w:tcBorders>
              <w:top w:val="nil"/>
              <w:left w:val="nil"/>
              <w:bottom w:val="nil"/>
              <w:right w:val="nil"/>
            </w:tcBorders>
            <w:shd w:val="clear" w:color="auto" w:fill="auto"/>
            <w:vAlign w:val="center"/>
          </w:tcPr>
          <w:p w14:paraId="2F72D100">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1BD1D7B9">
            <w:pPr>
              <w:rPr>
                <w:rFonts w:hint="eastAsia"/>
              </w:rPr>
            </w:pPr>
          </w:p>
          <w:p w14:paraId="286CFCEA">
            <w:pPr>
              <w:pStyle w:val="11"/>
              <w:rPr>
                <w:rFonts w:hint="eastAsia"/>
              </w:rPr>
            </w:pPr>
          </w:p>
          <w:p w14:paraId="66F3848F">
            <w:pPr>
              <w:pStyle w:val="2"/>
              <w:rPr>
                <w:rFonts w:hint="eastAsia"/>
              </w:rPr>
            </w:pPr>
          </w:p>
          <w:p w14:paraId="1D476D41">
            <w:pPr>
              <w:rPr>
                <w:rFonts w:hint="eastAsia"/>
              </w:rPr>
            </w:pPr>
          </w:p>
          <w:p w14:paraId="7C1A29BC">
            <w:pPr>
              <w:pStyle w:val="11"/>
              <w:rPr>
                <w:rFonts w:hint="eastAsia"/>
              </w:rPr>
            </w:pPr>
          </w:p>
          <w:p w14:paraId="47654CFE">
            <w:pPr>
              <w:pStyle w:val="2"/>
              <w:rPr>
                <w:rFonts w:hint="eastAsia"/>
              </w:rPr>
            </w:pPr>
          </w:p>
          <w:p w14:paraId="4DBE2884">
            <w:pPr>
              <w:rPr>
                <w:rFonts w:hint="eastAsia"/>
              </w:rPr>
            </w:pPr>
          </w:p>
          <w:p w14:paraId="2D4A8168">
            <w:pPr>
              <w:pStyle w:val="11"/>
              <w:rPr>
                <w:rFonts w:hint="eastAsia"/>
              </w:rPr>
            </w:pPr>
          </w:p>
          <w:p w14:paraId="1A3542AE">
            <w:pPr>
              <w:pStyle w:val="2"/>
              <w:rPr>
                <w:rFonts w:hint="eastAsia"/>
              </w:rPr>
            </w:pPr>
          </w:p>
          <w:p w14:paraId="0FC7F962">
            <w:pPr>
              <w:rPr>
                <w:rFonts w:hint="eastAsia"/>
              </w:rPr>
            </w:pPr>
          </w:p>
          <w:p w14:paraId="4F7DA685">
            <w:pPr>
              <w:pStyle w:val="11"/>
              <w:rPr>
                <w:rFonts w:hint="eastAsia"/>
              </w:rPr>
            </w:pPr>
          </w:p>
          <w:p w14:paraId="3F39009A">
            <w:pPr>
              <w:pStyle w:val="2"/>
              <w:rPr>
                <w:rFonts w:hint="eastAsia"/>
              </w:rPr>
            </w:pPr>
          </w:p>
          <w:p w14:paraId="2CAB8F0B">
            <w:pPr>
              <w:rPr>
                <w:rFonts w:hint="eastAsia"/>
              </w:rPr>
            </w:pPr>
          </w:p>
          <w:p w14:paraId="3EE17D98">
            <w:pPr>
              <w:pStyle w:val="11"/>
              <w:rPr>
                <w:rFonts w:hint="eastAsia"/>
              </w:rPr>
            </w:pPr>
          </w:p>
          <w:p w14:paraId="21518A26">
            <w:pPr>
              <w:pStyle w:val="2"/>
              <w:rPr>
                <w:rFonts w:hint="eastAsia"/>
              </w:rPr>
            </w:pPr>
          </w:p>
          <w:p w14:paraId="31CF1680">
            <w:pPr>
              <w:rPr>
                <w:rFonts w:hint="eastAsia"/>
              </w:rPr>
            </w:pPr>
          </w:p>
          <w:p w14:paraId="0577EC60">
            <w:pPr>
              <w:pStyle w:val="11"/>
              <w:rPr>
                <w:rFonts w:hint="eastAsia"/>
              </w:rPr>
            </w:pPr>
          </w:p>
          <w:p w14:paraId="1CD85BC6">
            <w:pPr>
              <w:pStyle w:val="2"/>
              <w:rPr>
                <w:rFonts w:hint="eastAsia"/>
              </w:rPr>
            </w:pPr>
          </w:p>
          <w:p w14:paraId="6F70E0A1">
            <w:pPr>
              <w:rPr>
                <w:rFonts w:hint="eastAsia"/>
              </w:rPr>
            </w:pPr>
          </w:p>
          <w:p w14:paraId="321BD041">
            <w:pPr>
              <w:pStyle w:val="11"/>
              <w:rPr>
                <w:rFonts w:hint="eastAsia"/>
              </w:rPr>
            </w:pPr>
          </w:p>
          <w:p w14:paraId="1F18FA0E">
            <w:pPr>
              <w:pStyle w:val="2"/>
              <w:rPr>
                <w:rFonts w:hint="eastAsia"/>
              </w:rPr>
            </w:pPr>
          </w:p>
        </w:tc>
        <w:tc>
          <w:tcPr>
            <w:tcW w:w="438" w:type="dxa"/>
            <w:tcBorders>
              <w:top w:val="nil"/>
              <w:left w:val="nil"/>
              <w:bottom w:val="nil"/>
              <w:right w:val="nil"/>
            </w:tcBorders>
            <w:shd w:val="clear" w:color="auto" w:fill="auto"/>
            <w:vAlign w:val="center"/>
          </w:tcPr>
          <w:p w14:paraId="4E66EECC">
            <w:pPr>
              <w:rPr>
                <w:rFonts w:hint="eastAsia" w:ascii="宋体" w:hAnsi="宋体" w:eastAsia="宋体" w:cs="宋体"/>
                <w:i w:val="0"/>
                <w:iCs w:val="0"/>
                <w:color w:val="000000"/>
                <w:sz w:val="18"/>
                <w:szCs w:val="18"/>
                <w:u w:val="none"/>
              </w:rPr>
            </w:pPr>
          </w:p>
        </w:tc>
        <w:tc>
          <w:tcPr>
            <w:tcW w:w="884" w:type="dxa"/>
            <w:tcBorders>
              <w:top w:val="nil"/>
              <w:left w:val="nil"/>
              <w:bottom w:val="nil"/>
              <w:right w:val="nil"/>
            </w:tcBorders>
            <w:shd w:val="clear" w:color="auto" w:fill="auto"/>
            <w:vAlign w:val="center"/>
          </w:tcPr>
          <w:p w14:paraId="1552268F">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4130BF4F">
            <w:pPr>
              <w:rPr>
                <w:rFonts w:hint="eastAsia" w:ascii="宋体" w:hAnsi="宋体" w:eastAsia="宋体" w:cs="宋体"/>
                <w:i w:val="0"/>
                <w:iCs w:val="0"/>
                <w:color w:val="000000"/>
                <w:sz w:val="18"/>
                <w:szCs w:val="18"/>
                <w:u w:val="none"/>
              </w:rPr>
            </w:pPr>
          </w:p>
        </w:tc>
        <w:tc>
          <w:tcPr>
            <w:tcW w:w="490" w:type="dxa"/>
            <w:tcBorders>
              <w:top w:val="nil"/>
              <w:left w:val="nil"/>
              <w:bottom w:val="nil"/>
              <w:right w:val="nil"/>
            </w:tcBorders>
            <w:shd w:val="clear" w:color="auto" w:fill="auto"/>
            <w:vAlign w:val="center"/>
          </w:tcPr>
          <w:p w14:paraId="6524DD36">
            <w:pPr>
              <w:rPr>
                <w:rFonts w:hint="eastAsia" w:ascii="宋体" w:hAnsi="宋体" w:eastAsia="宋体" w:cs="宋体"/>
                <w:i w:val="0"/>
                <w:iCs w:val="0"/>
                <w:color w:val="000000"/>
                <w:sz w:val="18"/>
                <w:szCs w:val="18"/>
                <w:u w:val="none"/>
              </w:rPr>
            </w:pPr>
          </w:p>
        </w:tc>
        <w:tc>
          <w:tcPr>
            <w:tcW w:w="1479" w:type="dxa"/>
            <w:tcBorders>
              <w:top w:val="nil"/>
              <w:left w:val="nil"/>
              <w:bottom w:val="nil"/>
              <w:right w:val="nil"/>
            </w:tcBorders>
            <w:shd w:val="clear" w:color="auto" w:fill="auto"/>
            <w:vAlign w:val="center"/>
          </w:tcPr>
          <w:p w14:paraId="05E00FE1">
            <w:pPr>
              <w:rPr>
                <w:rFonts w:hint="eastAsia" w:ascii="宋体" w:hAnsi="宋体" w:eastAsia="宋体" w:cs="宋体"/>
                <w:i w:val="0"/>
                <w:iCs w:val="0"/>
                <w:color w:val="000000"/>
                <w:sz w:val="18"/>
                <w:szCs w:val="18"/>
                <w:u w:val="none"/>
              </w:rPr>
            </w:pPr>
          </w:p>
        </w:tc>
      </w:tr>
      <w:tr w14:paraId="676C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E8216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23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12C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7B1C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51113224T000011937875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县委统战部2024年县级衔接资金“两不愁三保障”及乡村建设治理补短项目</w:t>
            </w:r>
          </w:p>
        </w:tc>
      </w:tr>
      <w:tr w14:paraId="2A54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CA5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93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中共峨边彝族自治县委统战部本级</w:t>
            </w:r>
          </w:p>
        </w:tc>
        <w:tc>
          <w:tcPr>
            <w:tcW w:w="884" w:type="dxa"/>
            <w:tcBorders>
              <w:top w:val="nil"/>
              <w:left w:val="nil"/>
              <w:bottom w:val="nil"/>
              <w:right w:val="nil"/>
            </w:tcBorders>
            <w:shd w:val="clear" w:color="auto" w:fill="auto"/>
            <w:vAlign w:val="center"/>
          </w:tcPr>
          <w:p w14:paraId="1E65C9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B1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中共峨边彝族自治县委统战部</w:t>
            </w:r>
          </w:p>
        </w:tc>
      </w:tr>
      <w:tr w14:paraId="0BC9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973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896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4D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7FEF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00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CADB">
            <w:pP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DA03">
            <w:pPr>
              <w:rPr>
                <w:rFonts w:hint="eastAsia" w:ascii="宋体" w:hAnsi="宋体" w:eastAsia="宋体" w:cs="宋体"/>
                <w:i w:val="0"/>
                <w:iCs w:val="0"/>
                <w:color w:val="000000"/>
                <w:sz w:val="18"/>
                <w:szCs w:val="18"/>
                <w:u w:val="none"/>
              </w:rPr>
            </w:pPr>
          </w:p>
        </w:tc>
        <w:tc>
          <w:tcPr>
            <w:tcW w:w="37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67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2024年12月前严格按照资金使用要求，按时支付到位。</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01B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2024年12月前严格按照资金使用要求，按时支付到位。</w:t>
            </w:r>
          </w:p>
        </w:tc>
      </w:tr>
      <w:tr w14:paraId="2326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EE35">
            <w:pP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F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F083AD">
            <w:pPr>
              <w:rPr>
                <w:rFonts w:hint="eastAsia" w:ascii="宋体" w:hAnsi="宋体" w:eastAsia="宋体" w:cs="宋体"/>
                <w:i w:val="0"/>
                <w:iCs w:val="0"/>
                <w:color w:val="000000"/>
                <w:sz w:val="18"/>
                <w:szCs w:val="18"/>
                <w:u w:val="none"/>
              </w:rPr>
            </w:pPr>
          </w:p>
        </w:tc>
      </w:tr>
      <w:tr w14:paraId="5BE8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06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2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8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29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4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5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C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3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A8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5BD3">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6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B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C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31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4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A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7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BAAC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69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EA53">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7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5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78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8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1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43A8">
            <w:pPr>
              <w:rPr>
                <w:rFonts w:hint="eastAsia" w:ascii="黑体" w:hAnsi="黑体" w:eastAsia="黑体" w:cs="黑体"/>
                <w:i/>
                <w:iCs/>
                <w:color w:val="000000"/>
                <w:sz w:val="18"/>
                <w:szCs w:val="18"/>
                <w:u w:val="none"/>
              </w:rPr>
            </w:pPr>
          </w:p>
        </w:tc>
      </w:tr>
      <w:tr w14:paraId="2539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52E87">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F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3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C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DD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7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3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1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4442">
            <w:pPr>
              <w:rPr>
                <w:rFonts w:hint="eastAsia" w:ascii="黑体" w:hAnsi="黑体" w:eastAsia="黑体" w:cs="黑体"/>
                <w:i/>
                <w:iCs/>
                <w:color w:val="000000"/>
                <w:sz w:val="18"/>
                <w:szCs w:val="18"/>
                <w:u w:val="none"/>
              </w:rPr>
            </w:pPr>
          </w:p>
        </w:tc>
      </w:tr>
      <w:tr w14:paraId="393B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E249">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0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D2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C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E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782A">
            <w:pPr>
              <w:rPr>
                <w:rFonts w:hint="eastAsia" w:ascii="黑体" w:hAnsi="黑体" w:eastAsia="黑体" w:cs="黑体"/>
                <w:i/>
                <w:iCs/>
                <w:color w:val="000000"/>
                <w:sz w:val="18"/>
                <w:szCs w:val="18"/>
                <w:u w:val="none"/>
              </w:rPr>
            </w:pPr>
          </w:p>
        </w:tc>
      </w:tr>
      <w:tr w14:paraId="1180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26134">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D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BF09">
            <w:pPr>
              <w:jc w:val="center"/>
              <w:rPr>
                <w:rFonts w:hint="eastAsia" w:ascii="微软雅黑" w:hAnsi="微软雅黑" w:eastAsia="微软雅黑" w:cs="微软雅黑"/>
                <w:i/>
                <w:iCs/>
                <w:color w:val="000000"/>
                <w:sz w:val="16"/>
                <w:szCs w:val="16"/>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7AC7">
            <w:pPr>
              <w:jc w:val="center"/>
              <w:rPr>
                <w:rFonts w:hint="eastAsia" w:ascii="微软雅黑" w:hAnsi="微软雅黑" w:eastAsia="微软雅黑" w:cs="微软雅黑"/>
                <w:i/>
                <w:iCs/>
                <w:color w:val="000000"/>
                <w:sz w:val="16"/>
                <w:szCs w:val="16"/>
                <w:u w:val="none"/>
              </w:rPr>
            </w:pP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21AF6">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FE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C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0B3C">
            <w:pPr>
              <w:rPr>
                <w:rFonts w:hint="eastAsia" w:ascii="黑体" w:hAnsi="黑体" w:eastAsia="黑体" w:cs="黑体"/>
                <w:i/>
                <w:iCs/>
                <w:color w:val="000000"/>
                <w:sz w:val="18"/>
                <w:szCs w:val="18"/>
                <w:u w:val="none"/>
              </w:rPr>
            </w:pPr>
          </w:p>
        </w:tc>
      </w:tr>
      <w:tr w14:paraId="7A3C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F7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7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1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9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C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7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2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5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E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8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8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E0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5AAC">
            <w:pPr>
              <w:jc w:val="center"/>
              <w:rPr>
                <w:rFonts w:hint="eastAsia" w:ascii="宋体" w:hAnsi="宋体" w:eastAsia="宋体" w:cs="宋体"/>
                <w:i w:val="0"/>
                <w:iCs w:val="0"/>
                <w:color w:val="000000"/>
                <w:sz w:val="18"/>
                <w:szCs w:val="18"/>
                <w:u w:val="none"/>
              </w:rPr>
            </w:pP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20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E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完成联系乡镇数量</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7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F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A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A3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2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923B">
            <w:pPr>
              <w:jc w:val="center"/>
              <w:rPr>
                <w:rFonts w:hint="eastAsia" w:ascii="微软雅黑" w:hAnsi="微软雅黑" w:eastAsia="微软雅黑" w:cs="微软雅黑"/>
                <w:i/>
                <w:iCs/>
                <w:color w:val="000000"/>
                <w:sz w:val="16"/>
                <w:szCs w:val="16"/>
                <w:u w:val="none"/>
              </w:rPr>
            </w:pPr>
          </w:p>
        </w:tc>
      </w:tr>
      <w:tr w14:paraId="3E06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71FF">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875C">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B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是否完成相关工作</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0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9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FD91">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20A2">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4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5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7B26">
            <w:pPr>
              <w:jc w:val="center"/>
              <w:rPr>
                <w:rFonts w:hint="eastAsia" w:ascii="微软雅黑" w:hAnsi="微软雅黑" w:eastAsia="微软雅黑" w:cs="微软雅黑"/>
                <w:i/>
                <w:iCs/>
                <w:color w:val="000000"/>
                <w:sz w:val="16"/>
                <w:szCs w:val="16"/>
                <w:u w:val="none"/>
              </w:rPr>
            </w:pPr>
          </w:p>
        </w:tc>
      </w:tr>
      <w:tr w14:paraId="7648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3A30">
            <w:pPr>
              <w:jc w:val="center"/>
              <w:rPr>
                <w:rFonts w:hint="eastAsia" w:ascii="宋体" w:hAnsi="宋体" w:eastAsia="宋体" w:cs="宋体"/>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DC0B">
            <w:pPr>
              <w:jc w:val="center"/>
              <w:rPr>
                <w:rFonts w:hint="eastAsia" w:ascii="宋体" w:hAnsi="宋体" w:eastAsia="宋体" w:cs="宋体"/>
                <w:i w:val="0"/>
                <w:iCs w:val="0"/>
                <w:color w:val="000000"/>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6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E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完成当年任务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2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2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6F98">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0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2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34F1">
            <w:pPr>
              <w:jc w:val="center"/>
              <w:rPr>
                <w:rFonts w:hint="eastAsia" w:ascii="微软雅黑" w:hAnsi="微软雅黑" w:eastAsia="微软雅黑" w:cs="微软雅黑"/>
                <w:i/>
                <w:iCs/>
                <w:color w:val="000000"/>
                <w:sz w:val="16"/>
                <w:szCs w:val="16"/>
                <w:u w:val="none"/>
              </w:rPr>
            </w:pPr>
          </w:p>
        </w:tc>
      </w:tr>
      <w:tr w14:paraId="6246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C08F">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C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A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9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是否符合国家乡村建设治理需求</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9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F1E4">
            <w:pPr>
              <w:jc w:val="center"/>
              <w:rPr>
                <w:rFonts w:hint="eastAsia" w:ascii="宋体" w:hAnsi="宋体" w:eastAsia="宋体" w:cs="宋体"/>
                <w:i w:val="0"/>
                <w:iCs w:val="0"/>
                <w:color w:val="000000"/>
                <w:sz w:val="18"/>
                <w:szCs w:val="18"/>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9323">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5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F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A17A">
            <w:pPr>
              <w:jc w:val="center"/>
              <w:rPr>
                <w:rFonts w:hint="eastAsia" w:ascii="微软雅黑" w:hAnsi="微软雅黑" w:eastAsia="微软雅黑" w:cs="微软雅黑"/>
                <w:i/>
                <w:iCs/>
                <w:color w:val="000000"/>
                <w:sz w:val="16"/>
                <w:szCs w:val="16"/>
                <w:u w:val="none"/>
              </w:rPr>
            </w:pPr>
          </w:p>
        </w:tc>
      </w:tr>
      <w:tr w14:paraId="61BC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B6A5">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1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B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F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4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3A57">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1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56C">
            <w:pPr>
              <w:jc w:val="center"/>
              <w:rPr>
                <w:rFonts w:hint="eastAsia" w:ascii="微软雅黑" w:hAnsi="微软雅黑" w:eastAsia="微软雅黑" w:cs="微软雅黑"/>
                <w:i/>
                <w:iCs/>
                <w:color w:val="000000"/>
                <w:sz w:val="16"/>
                <w:szCs w:val="16"/>
                <w:u w:val="none"/>
              </w:rPr>
            </w:pPr>
          </w:p>
        </w:tc>
      </w:tr>
      <w:tr w14:paraId="1839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AB36">
            <w:pPr>
              <w:jc w:val="center"/>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B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D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补短资金</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6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9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A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56C">
            <w:pPr>
              <w:jc w:val="center"/>
              <w:rPr>
                <w:rFonts w:hint="eastAsia" w:ascii="微软雅黑" w:hAnsi="微软雅黑" w:eastAsia="微软雅黑" w:cs="微软雅黑"/>
                <w:i/>
                <w:iCs/>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6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F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915C">
            <w:pPr>
              <w:jc w:val="center"/>
              <w:rPr>
                <w:rFonts w:hint="eastAsia" w:ascii="微软雅黑" w:hAnsi="微软雅黑" w:eastAsia="微软雅黑" w:cs="微软雅黑"/>
                <w:i/>
                <w:iCs/>
                <w:color w:val="000000"/>
                <w:sz w:val="16"/>
                <w:szCs w:val="16"/>
                <w:u w:val="none"/>
              </w:rPr>
            </w:pPr>
          </w:p>
        </w:tc>
      </w:tr>
      <w:tr w14:paraId="1AE5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F2A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F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59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84DB">
            <w:pPr>
              <w:rPr>
                <w:rFonts w:hint="eastAsia" w:ascii="宋体" w:hAnsi="宋体" w:eastAsia="宋体" w:cs="宋体"/>
                <w:i w:val="0"/>
                <w:iCs w:val="0"/>
                <w:color w:val="000000"/>
                <w:sz w:val="18"/>
                <w:szCs w:val="18"/>
                <w:u w:val="none"/>
              </w:rPr>
            </w:pPr>
          </w:p>
        </w:tc>
      </w:tr>
      <w:tr w14:paraId="38C7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4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E28D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2024年12月前严格按照资金使用要求，按时支付到位。</w:t>
            </w:r>
          </w:p>
        </w:tc>
      </w:tr>
      <w:tr w14:paraId="093D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7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AD2B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04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0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9C03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4D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0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555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AD7B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3E36D71">
      <w:pPr>
        <w:pStyle w:val="2"/>
        <w:rPr>
          <w:rFonts w:hint="eastAsia" w:ascii="Times New Roman" w:hAnsi="Times New Roman" w:eastAsia="黑体" w:cs="黑体"/>
          <w:color w:val="auto"/>
          <w:kern w:val="0"/>
          <w:sz w:val="32"/>
          <w:szCs w:val="32"/>
          <w:highlight w:val="none"/>
          <w:shd w:val="clear" w:color="auto" w:fill="FFFFFF"/>
          <w:lang w:val="zh-CN"/>
        </w:rPr>
      </w:pPr>
    </w:p>
    <w:p w14:paraId="7E782923">
      <w:pPr>
        <w:pStyle w:val="2"/>
        <w:ind w:left="0" w:leftChars="0" w:firstLine="0" w:firstLineChars="0"/>
        <w:rPr>
          <w:rFonts w:hint="eastAsia" w:ascii="Times New Roman" w:hAnsi="Times New Roman" w:eastAsia="黑体" w:cs="黑体"/>
          <w:color w:val="auto"/>
          <w:kern w:val="0"/>
          <w:sz w:val="32"/>
          <w:szCs w:val="32"/>
          <w:highlight w:val="none"/>
          <w:shd w:val="clear" w:color="auto" w:fill="FFFFFF"/>
          <w:lang w:val="zh-CN"/>
        </w:rPr>
      </w:pPr>
    </w:p>
    <w:p w14:paraId="54D95D02">
      <w:pPr>
        <w:pStyle w:val="2"/>
        <w:rPr>
          <w:rFonts w:hint="eastAsia" w:ascii="Times New Roman" w:hAnsi="Times New Roman" w:eastAsia="黑体" w:cs="黑体"/>
          <w:color w:val="auto"/>
          <w:kern w:val="0"/>
          <w:sz w:val="32"/>
          <w:szCs w:val="32"/>
          <w:highlight w:val="none"/>
          <w:shd w:val="clear" w:color="auto" w:fill="FFFFFF"/>
          <w:lang w:val="zh-CN"/>
        </w:rPr>
      </w:pPr>
    </w:p>
    <w:p w14:paraId="205B31F3">
      <w:pPr>
        <w:pStyle w:val="2"/>
        <w:rPr>
          <w:rFonts w:hint="eastAsia" w:ascii="Times New Roman" w:hAnsi="Times New Roman" w:eastAsia="黑体" w:cs="黑体"/>
          <w:color w:val="auto"/>
          <w:kern w:val="0"/>
          <w:sz w:val="32"/>
          <w:szCs w:val="32"/>
          <w:highlight w:val="none"/>
          <w:shd w:val="clear" w:color="auto" w:fill="FFFFFF"/>
          <w:lang w:val="zh-CN"/>
        </w:rPr>
      </w:pPr>
    </w:p>
    <w:p w14:paraId="290246C0">
      <w:pPr>
        <w:pStyle w:val="2"/>
        <w:rPr>
          <w:rFonts w:hint="eastAsia" w:ascii="Times New Roman" w:hAnsi="Times New Roman" w:eastAsia="黑体" w:cs="黑体"/>
          <w:color w:val="auto"/>
          <w:kern w:val="0"/>
          <w:sz w:val="32"/>
          <w:szCs w:val="32"/>
          <w:highlight w:val="none"/>
          <w:shd w:val="clear" w:color="auto" w:fill="FFFFFF"/>
          <w:lang w:val="zh-CN"/>
        </w:rPr>
      </w:pPr>
    </w:p>
    <w:p w14:paraId="2AFEC826">
      <w:pPr>
        <w:pStyle w:val="2"/>
        <w:rPr>
          <w:rFonts w:hint="eastAsia" w:ascii="Times New Roman" w:hAnsi="Times New Roman" w:eastAsia="黑体" w:cs="黑体"/>
          <w:color w:val="auto"/>
          <w:kern w:val="0"/>
          <w:sz w:val="32"/>
          <w:szCs w:val="32"/>
          <w:highlight w:val="none"/>
          <w:shd w:val="clear" w:color="auto" w:fill="FFFFFF"/>
          <w:lang w:val="zh-CN"/>
        </w:rPr>
      </w:pPr>
    </w:p>
    <w:p w14:paraId="04280F7D">
      <w:pPr>
        <w:pStyle w:val="2"/>
        <w:rPr>
          <w:rFonts w:hint="eastAsia" w:ascii="Times New Roman" w:hAnsi="Times New Roman" w:eastAsia="黑体" w:cs="黑体"/>
          <w:color w:val="auto"/>
          <w:kern w:val="0"/>
          <w:sz w:val="32"/>
          <w:szCs w:val="32"/>
          <w:highlight w:val="none"/>
          <w:shd w:val="clear" w:color="auto" w:fill="FFFFFF"/>
          <w:lang w:val="zh-CN"/>
        </w:rPr>
      </w:pPr>
    </w:p>
    <w:p w14:paraId="1168F562">
      <w:pPr>
        <w:pStyle w:val="2"/>
        <w:rPr>
          <w:rFonts w:hint="eastAsia" w:ascii="Times New Roman" w:hAnsi="Times New Roman" w:eastAsia="黑体" w:cs="黑体"/>
          <w:color w:val="auto"/>
          <w:kern w:val="0"/>
          <w:sz w:val="32"/>
          <w:szCs w:val="32"/>
          <w:highlight w:val="none"/>
          <w:shd w:val="clear" w:color="auto" w:fill="FFFFFF"/>
          <w:lang w:val="zh-CN"/>
        </w:rPr>
      </w:pPr>
    </w:p>
    <w:p w14:paraId="1FB9173B">
      <w:pPr>
        <w:pStyle w:val="2"/>
        <w:ind w:left="0" w:leftChars="0" w:firstLine="0" w:firstLineChars="0"/>
        <w:rPr>
          <w:rFonts w:hint="eastAsia" w:ascii="Times New Roman" w:hAnsi="Times New Roman" w:eastAsia="黑体" w:cs="黑体"/>
          <w:color w:val="auto"/>
          <w:kern w:val="0"/>
          <w:sz w:val="32"/>
          <w:szCs w:val="32"/>
          <w:highlight w:val="none"/>
          <w:shd w:val="clear" w:color="auto" w:fill="FFFFFF"/>
          <w:lang w:val="zh-CN"/>
        </w:rPr>
      </w:pPr>
    </w:p>
    <w:p w14:paraId="459A5B80">
      <w:pPr>
        <w:pStyle w:val="7"/>
        <w:rPr>
          <w:rFonts w:hint="eastAsia" w:ascii="Times New Roman" w:hAnsi="Times New Roman" w:eastAsia="黑体" w:cs="黑体"/>
          <w:color w:val="auto"/>
          <w:sz w:val="32"/>
          <w:szCs w:val="32"/>
          <w:highlight w:val="none"/>
          <w:lang w:val="en-US" w:eastAsia="zh-CN"/>
        </w:rPr>
      </w:pPr>
      <w:bookmarkStart w:id="39" w:name="_Toc15396618"/>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B3AC20B">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77974109">
      <w:pPr>
        <w:pStyle w:val="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520C23FC">
      <w:pPr>
        <w:pStyle w:val="2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60272C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7255C75B">
      <w:pPr>
        <w:spacing w:line="600" w:lineRule="exact"/>
        <w:ind w:firstLine="643" w:firstLineChars="200"/>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7E79542E">
      <w:pPr>
        <w:spacing w:line="600"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sz w:val="32"/>
          <w:szCs w:val="32"/>
        </w:rPr>
        <w:t>负责协调、监督、检查全县统一战线工作。宣传贯彻统一战线的理论、方针、政策，向县委反映统一战线全面情况，提出开展统战工作的意见和建议，协调统战工作中的重大问题，组织开展统一战线的重大活动。</w:t>
      </w:r>
    </w:p>
    <w:p w14:paraId="2BC53C0C">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负责联系无党派人士，及时通报情况，反映他们的意见和建议；研究、贯彻中国共产党领导的多党合作和政治协商制度，落实中央、省委、市委、县委关于发挥无党派代表人士参政议政和民主监督作用的工作；受县委委托，向无党派人士通报中央、省委、市委、县委的重大决定和指示精神。</w:t>
      </w:r>
    </w:p>
    <w:p w14:paraId="5002A08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负责调查研究、协调检查有关民族和</w:t>
      </w:r>
      <w:r>
        <w:rPr>
          <w:rFonts w:hint="eastAsia" w:ascii="仿宋" w:hAnsi="仿宋" w:eastAsia="仿宋" w:cs="仿宋"/>
          <w:sz w:val="32"/>
          <w:szCs w:val="32"/>
          <w:lang w:eastAsia="zh-CN"/>
        </w:rPr>
        <w:t>党的宗教工作基本方针</w:t>
      </w:r>
      <w:r>
        <w:rPr>
          <w:rFonts w:hint="eastAsia" w:ascii="仿宋" w:hAnsi="仿宋" w:eastAsia="仿宋" w:cs="仿宋"/>
          <w:sz w:val="32"/>
          <w:szCs w:val="32"/>
        </w:rPr>
        <w:t>、政策的贯彻执行；联系少数民族代表人士；协助有关部门做好少数民族党外干部的培养和举荐工作。</w:t>
      </w:r>
    </w:p>
    <w:p w14:paraId="24B3749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负责开展以祖国统一为重点的海外统战工作；联系香港、澳门和海外有关社团及代表人士；归口管理台湾在野党派、政治团体的来访工作；协调指导做好台胞、台属的有关工作。</w:t>
      </w:r>
    </w:p>
    <w:p w14:paraId="0A5E21F6">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负责党外人士的政治安排；会同有关部门做好培养、考察、选拔、推荐、安排党外人士担任政府和司法机关领导职务的工作；做好党外后备干部和新的代表人士队伍的建设工作；受县委委托，领导县工商联党组、指导县工商联工作，协调工商联做好干部管理工作；协调指导县政府宗教事务办公室工作。</w:t>
      </w:r>
    </w:p>
    <w:p w14:paraId="32A84B43">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调查研究并反映我县非公有制经济代表人士的情况，协调关系，提出政策建议；团结、帮助、引导、教育非公有制经济代表人士，积极开展思想政治工作。</w:t>
      </w:r>
    </w:p>
    <w:p w14:paraId="569A6C2B">
      <w:pPr>
        <w:spacing w:line="600" w:lineRule="exact"/>
        <w:ind w:firstLine="640" w:firstLineChars="200"/>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 w:hAnsi="仿宋" w:eastAsia="仿宋" w:cs="仿宋"/>
          <w:sz w:val="32"/>
          <w:szCs w:val="32"/>
          <w:lang w:val="en-US" w:eastAsia="zh-CN"/>
        </w:rPr>
        <w:t>7.</w:t>
      </w:r>
      <w:r>
        <w:rPr>
          <w:rFonts w:hint="eastAsia" w:ascii="仿宋" w:hAnsi="仿宋" w:eastAsia="仿宋" w:cs="仿宋"/>
          <w:sz w:val="32"/>
          <w:szCs w:val="32"/>
        </w:rPr>
        <w:t>调查研究党外人士知识分子的情况，反映意见，协调关系，提出政策建议；联系并培养党外知识分子代表人士。</w:t>
      </w:r>
    </w:p>
    <w:p w14:paraId="330757D6">
      <w:pPr>
        <w:widowControl/>
        <w:adjustRightInd w:val="0"/>
        <w:snapToGrid w:val="0"/>
        <w:spacing w:line="580" w:lineRule="exact"/>
        <w:ind w:firstLine="643" w:firstLineChars="200"/>
        <w:contextualSpacing/>
        <w:jc w:val="left"/>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70AB7B5B">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rPr>
        <w:t>2024年初统战部按照县财政局2024年预算编制说明，制定了部门整体支出</w:t>
      </w:r>
      <w:r>
        <w:rPr>
          <w:rFonts w:hint="eastAsia" w:ascii="仿宋_GB2312" w:hAnsi="仿宋_GB2312" w:eastAsia="仿宋_GB2312" w:cs="仿宋_GB2312"/>
          <w:color w:val="000000"/>
          <w:kern w:val="0"/>
          <w:sz w:val="32"/>
          <w:szCs w:val="32"/>
          <w:shd w:val="clear" w:color="auto" w:fill="FFFFFF"/>
          <w:lang w:val="zh-CN"/>
        </w:rPr>
        <w:t>绩效目标、预算收入（支出）</w:t>
      </w:r>
      <w:r>
        <w:rPr>
          <w:rFonts w:hint="eastAsia" w:ascii="仿宋_GB2312" w:hAnsi="仿宋_GB2312" w:eastAsia="仿宋_GB2312" w:cs="仿宋_GB2312"/>
          <w:color w:val="000000"/>
          <w:kern w:val="0"/>
          <w:sz w:val="32"/>
          <w:szCs w:val="32"/>
          <w:shd w:val="clear" w:color="auto" w:fill="FFFFFF"/>
          <w:lang w:val="en-US" w:eastAsia="zh-CN"/>
        </w:rPr>
        <w:t>282.7万元，本着节约、用活用好财政资金，严格按照预算</w:t>
      </w:r>
      <w:r>
        <w:rPr>
          <w:rFonts w:hint="eastAsia" w:ascii="仿宋_GB2312" w:hAnsi="仿宋_GB2312" w:eastAsia="仿宋_GB2312" w:cs="仿宋_GB2312"/>
          <w:color w:val="000000"/>
          <w:kern w:val="0"/>
          <w:sz w:val="32"/>
          <w:szCs w:val="32"/>
          <w:shd w:val="clear" w:color="auto" w:fill="FFFFFF"/>
          <w:lang w:val="zh-CN"/>
        </w:rPr>
        <w:t>执行进度。中途增减人员，调整了预算数，无违规支出等情况。</w:t>
      </w:r>
    </w:p>
    <w:p w14:paraId="358C89B5">
      <w:pPr>
        <w:widowControl/>
        <w:numPr>
          <w:ilvl w:val="0"/>
          <w:numId w:val="0"/>
        </w:numPr>
        <w:adjustRightInd w:val="0"/>
        <w:snapToGrid w:val="0"/>
        <w:spacing w:line="580" w:lineRule="exact"/>
        <w:ind w:firstLine="643" w:firstLineChars="200"/>
        <w:contextualSpacing/>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75F4BAC4">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val="zh-CN"/>
        </w:rPr>
        <w:t>县级领导驻村帮扶工作经费</w:t>
      </w:r>
      <w:r>
        <w:rPr>
          <w:rFonts w:hint="eastAsia" w:ascii="仿宋" w:hAnsi="仿宋" w:eastAsia="仿宋" w:cs="仿宋"/>
          <w:color w:val="000000"/>
          <w:kern w:val="0"/>
          <w:sz w:val="32"/>
          <w:szCs w:val="32"/>
          <w:shd w:val="clear" w:color="auto" w:fill="FFFFFF"/>
          <w:lang w:val="en-US" w:eastAsia="zh-CN"/>
        </w:rPr>
        <w:t>10万元，主要用于杨河乡仲子村监测户慰问1户、杨河乡仲子村道路淤泥清理、勒乌乡祖马等3个村卫生用品、金岩乡挖吉农药种子购买。</w:t>
      </w:r>
    </w:p>
    <w:p w14:paraId="2E3852D7">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2.统一战线工作经费15万元，主要用于组织各类代表人士外出学习考察3次35人，召开座谈会4次和慰问10人。</w:t>
      </w:r>
    </w:p>
    <w:p w14:paraId="7A8ABC3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267DF6EE">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22B4C82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rPr>
        <w:t>2024年初统战部按照县财政局2024年预算编制说明，制定了部门整体支出</w:t>
      </w:r>
      <w:r>
        <w:rPr>
          <w:rFonts w:hint="eastAsia" w:ascii="仿宋_GB2312" w:hAnsi="仿宋_GB2312" w:eastAsia="仿宋_GB2312" w:cs="仿宋_GB2312"/>
          <w:color w:val="000000"/>
          <w:kern w:val="0"/>
          <w:sz w:val="32"/>
          <w:szCs w:val="32"/>
          <w:shd w:val="clear" w:color="auto" w:fill="FFFFFF"/>
          <w:lang w:val="zh-CN"/>
        </w:rPr>
        <w:t>绩效目标、预算收入（支出）</w:t>
      </w:r>
      <w:r>
        <w:rPr>
          <w:rFonts w:hint="eastAsia" w:ascii="仿宋_GB2312" w:hAnsi="仿宋_GB2312" w:eastAsia="仿宋_GB2312" w:cs="仿宋_GB2312"/>
          <w:color w:val="000000"/>
          <w:kern w:val="0"/>
          <w:sz w:val="32"/>
          <w:szCs w:val="32"/>
          <w:shd w:val="clear" w:color="auto" w:fill="FFFFFF"/>
          <w:lang w:val="en-US" w:eastAsia="zh-CN"/>
        </w:rPr>
        <w:t>282.7万元，本着节约、用活用好财政资金，严格按照预算</w:t>
      </w:r>
      <w:r>
        <w:rPr>
          <w:rFonts w:hint="eastAsia" w:ascii="仿宋_GB2312" w:hAnsi="仿宋_GB2312" w:eastAsia="仿宋_GB2312" w:cs="仿宋_GB2312"/>
          <w:color w:val="000000"/>
          <w:kern w:val="0"/>
          <w:sz w:val="32"/>
          <w:szCs w:val="32"/>
          <w:shd w:val="clear" w:color="auto" w:fill="FFFFFF"/>
          <w:lang w:val="zh-CN"/>
        </w:rPr>
        <w:t>执行进度。</w:t>
      </w:r>
    </w:p>
    <w:p w14:paraId="75A4BF1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00178AB8">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37E2E3A8">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rPr>
        <w:t>2024年初统战部按照县财政局2024年预算编制说明，制定了部门整体支出</w:t>
      </w:r>
      <w:r>
        <w:rPr>
          <w:rFonts w:hint="eastAsia" w:ascii="仿宋_GB2312" w:hAnsi="仿宋_GB2312" w:eastAsia="仿宋_GB2312" w:cs="仿宋_GB2312"/>
          <w:color w:val="000000"/>
          <w:kern w:val="0"/>
          <w:sz w:val="32"/>
          <w:szCs w:val="32"/>
          <w:shd w:val="clear" w:color="auto" w:fill="FFFFFF"/>
          <w:lang w:val="zh-CN"/>
        </w:rPr>
        <w:t>绩效目标、预算收入（支出）</w:t>
      </w:r>
      <w:r>
        <w:rPr>
          <w:rFonts w:hint="eastAsia" w:ascii="仿宋_GB2312" w:hAnsi="仿宋_GB2312" w:eastAsia="仿宋_GB2312" w:cs="仿宋_GB2312"/>
          <w:color w:val="000000"/>
          <w:kern w:val="0"/>
          <w:sz w:val="32"/>
          <w:szCs w:val="32"/>
          <w:shd w:val="clear" w:color="auto" w:fill="FFFFFF"/>
          <w:lang w:val="en-US" w:eastAsia="zh-CN"/>
        </w:rPr>
        <w:t>282.7万元，本着节约、用活用好财政资金，严格按照预算</w:t>
      </w:r>
      <w:r>
        <w:rPr>
          <w:rFonts w:hint="eastAsia" w:ascii="仿宋_GB2312" w:hAnsi="仿宋_GB2312" w:eastAsia="仿宋_GB2312" w:cs="仿宋_GB2312"/>
          <w:color w:val="000000"/>
          <w:kern w:val="0"/>
          <w:sz w:val="32"/>
          <w:szCs w:val="32"/>
          <w:shd w:val="clear" w:color="auto" w:fill="FFFFFF"/>
          <w:lang w:val="zh-CN"/>
        </w:rPr>
        <w:t>执行进度。</w:t>
      </w:r>
    </w:p>
    <w:p w14:paraId="1FD8A6D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r>
        <w:rPr>
          <w:rFonts w:hint="eastAsia" w:eastAsia="楷体_GB2312"/>
          <w:b/>
          <w:color w:val="auto"/>
          <w:sz w:val="32"/>
          <w:szCs w:val="32"/>
          <w:highlight w:val="none"/>
          <w:u w:val="none"/>
          <w:lang w:val="zh-CN"/>
        </w:rPr>
        <w:t>。</w:t>
      </w:r>
    </w:p>
    <w:p w14:paraId="2A038EC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49A62DC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2.项目设施进度；</w:t>
      </w:r>
    </w:p>
    <w:p w14:paraId="6709DF5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58F0352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6A873A2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color w:val="auto"/>
          <w:kern w:val="0"/>
          <w:sz w:val="32"/>
          <w:szCs w:val="32"/>
          <w:highlight w:val="none"/>
          <w:u w:val="none"/>
          <w:lang w:val="en-US" w:eastAsia="zh-CN"/>
        </w:rPr>
      </w:pPr>
      <w:r>
        <w:rPr>
          <w:rFonts w:hint="eastAsia" w:eastAsia="仿宋_GB2312" w:cs="仿宋_GB2312"/>
          <w:b w:val="0"/>
          <w:color w:val="auto"/>
          <w:kern w:val="0"/>
          <w:sz w:val="32"/>
          <w:szCs w:val="32"/>
          <w:highlight w:val="none"/>
          <w:u w:val="none"/>
          <w:lang w:val="en-US" w:eastAsia="zh-CN"/>
        </w:rPr>
        <w:t>本单位。</w:t>
      </w:r>
    </w:p>
    <w:p w14:paraId="3FC89876">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1E081400">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7090EF1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3EB225A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50F80B2E">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4489100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DBF58E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F95A6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6A92A73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788B2E1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1A49161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762B891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1F349BD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04CA432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0548F2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40E585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372E27E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737E2DC8">
      <w:pPr>
        <w:widowControl/>
        <w:adjustRightInd w:val="0"/>
        <w:snapToGrid w:val="0"/>
        <w:spacing w:line="580" w:lineRule="exact"/>
        <w:ind w:firstLine="640" w:firstLineChars="200"/>
        <w:contextualSpacing/>
        <w:jc w:val="left"/>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4EB8CF7B">
      <w:pPr>
        <w:widowControl/>
        <w:adjustRightInd w:val="0"/>
        <w:snapToGrid w:val="0"/>
        <w:spacing w:line="580" w:lineRule="exact"/>
        <w:ind w:firstLine="640" w:firstLineChars="200"/>
        <w:contextualSpacing/>
        <w:jc w:val="left"/>
        <w:rPr>
          <w:rFonts w:hint="eastAsia" w:ascii="黑体" w:hAnsi="黑体" w:eastAsia="黑体" w:cs="黑体"/>
          <w:b w:val="0"/>
          <w:bCs w:val="0"/>
          <w:kern w:val="0"/>
          <w:position w:val="0"/>
          <w:sz w:val="32"/>
          <w:szCs w:val="32"/>
          <w:highlight w:val="none"/>
          <w:lang w:val="en-US" w:eastAsia="zh-CN" w:bidi="ar-SA"/>
        </w:rPr>
      </w:pPr>
      <w:r>
        <w:rPr>
          <w:rFonts w:hint="eastAsia" w:ascii="仿宋_GB2312" w:hAnsi="仿宋_GB2312" w:eastAsia="仿宋_GB2312" w:cs="仿宋_GB2312"/>
          <w:color w:val="000000"/>
          <w:kern w:val="0"/>
          <w:sz w:val="32"/>
          <w:szCs w:val="32"/>
          <w:shd w:val="clear" w:color="auto" w:fill="FFFFFF"/>
          <w:lang w:val="zh-CN"/>
        </w:rPr>
        <w:t>开展绩效评价，明确了要严格按照年初预定目标执行，按照项目开展进度安排资金。</w:t>
      </w:r>
    </w:p>
    <w:p w14:paraId="0C78861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75B2D59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000000"/>
          <w:kern w:val="0"/>
          <w:sz w:val="32"/>
          <w:szCs w:val="32"/>
          <w:shd w:val="clear" w:color="auto" w:fill="FFFFFF"/>
          <w:lang w:val="zh-CN"/>
        </w:rPr>
        <w:t>基础薄弱，内容和材料需要再完善。</w:t>
      </w:r>
    </w:p>
    <w:p w14:paraId="6023E73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55144B1D">
      <w:pPr>
        <w:pStyle w:val="2"/>
        <w:rPr>
          <w:rFonts w:hint="eastAsia"/>
          <w:sz w:val="32"/>
          <w:szCs w:val="32"/>
          <w:lang w:val="zh-CN" w:eastAsia="zh-CN"/>
        </w:rPr>
      </w:pPr>
      <w:r>
        <w:rPr>
          <w:rFonts w:hint="eastAsia" w:ascii="仿宋_GB2312" w:hAnsi="仿宋_GB2312" w:eastAsia="仿宋_GB2312" w:cs="仿宋_GB2312"/>
          <w:color w:val="000000"/>
          <w:kern w:val="0"/>
          <w:sz w:val="32"/>
          <w:szCs w:val="32"/>
          <w:shd w:val="clear" w:color="auto" w:fill="FFFFFF"/>
          <w:lang w:val="zh-CN"/>
        </w:rPr>
        <w:t>无。</w:t>
      </w:r>
    </w:p>
    <w:p w14:paraId="7F71C11D">
      <w:pPr>
        <w:widowControl/>
        <w:jc w:val="center"/>
        <w:rPr>
          <w:rFonts w:hint="eastAsia" w:ascii="Times New Roman" w:hAnsi="Times New Roman" w:eastAsia="黑体"/>
          <w:color w:val="auto"/>
          <w:sz w:val="44"/>
          <w:szCs w:val="44"/>
          <w:highlight w:val="none"/>
        </w:rPr>
      </w:pPr>
    </w:p>
    <w:p w14:paraId="20393C87">
      <w:pPr>
        <w:pStyle w:val="11"/>
        <w:rPr>
          <w:rFonts w:hint="eastAsia" w:ascii="Times New Roman" w:hAnsi="Times New Roman" w:eastAsia="黑体"/>
          <w:color w:val="auto"/>
          <w:sz w:val="44"/>
          <w:szCs w:val="44"/>
          <w:highlight w:val="none"/>
        </w:rPr>
      </w:pPr>
    </w:p>
    <w:p w14:paraId="7129AAAD">
      <w:pPr>
        <w:pStyle w:val="2"/>
        <w:rPr>
          <w:rFonts w:hint="eastAsia" w:ascii="Times New Roman" w:hAnsi="Times New Roman" w:eastAsia="黑体"/>
          <w:color w:val="auto"/>
          <w:sz w:val="44"/>
          <w:szCs w:val="44"/>
          <w:highlight w:val="none"/>
        </w:rPr>
      </w:pPr>
    </w:p>
    <w:p w14:paraId="616560CF">
      <w:pPr>
        <w:rPr>
          <w:rFonts w:hint="eastAsia" w:ascii="Times New Roman" w:hAnsi="Times New Roman" w:eastAsia="黑体"/>
          <w:color w:val="auto"/>
          <w:sz w:val="44"/>
          <w:szCs w:val="44"/>
          <w:highlight w:val="none"/>
        </w:rPr>
      </w:pPr>
    </w:p>
    <w:p w14:paraId="56621334">
      <w:pPr>
        <w:pStyle w:val="11"/>
        <w:rPr>
          <w:rFonts w:hint="eastAsia" w:ascii="Times New Roman" w:hAnsi="Times New Roman" w:eastAsia="黑体"/>
          <w:color w:val="auto"/>
          <w:sz w:val="44"/>
          <w:szCs w:val="44"/>
          <w:highlight w:val="none"/>
        </w:rPr>
      </w:pPr>
    </w:p>
    <w:p w14:paraId="586BD444">
      <w:pPr>
        <w:pStyle w:val="2"/>
        <w:rPr>
          <w:rFonts w:hint="eastAsia" w:ascii="Times New Roman" w:hAnsi="Times New Roman" w:eastAsia="黑体"/>
          <w:color w:val="auto"/>
          <w:sz w:val="44"/>
          <w:szCs w:val="44"/>
          <w:highlight w:val="none"/>
        </w:rPr>
      </w:pPr>
    </w:p>
    <w:p w14:paraId="672861AA">
      <w:pPr>
        <w:rPr>
          <w:rFonts w:hint="eastAsia" w:ascii="Times New Roman" w:hAnsi="Times New Roman" w:eastAsia="黑体"/>
          <w:color w:val="auto"/>
          <w:sz w:val="44"/>
          <w:szCs w:val="44"/>
          <w:highlight w:val="none"/>
        </w:rPr>
      </w:pPr>
    </w:p>
    <w:p w14:paraId="5325047D">
      <w:pPr>
        <w:pStyle w:val="11"/>
        <w:rPr>
          <w:rFonts w:hint="eastAsia" w:ascii="Times New Roman" w:hAnsi="Times New Roman" w:eastAsia="黑体"/>
          <w:color w:val="auto"/>
          <w:sz w:val="44"/>
          <w:szCs w:val="44"/>
          <w:highlight w:val="none"/>
        </w:rPr>
      </w:pPr>
    </w:p>
    <w:p w14:paraId="66488935">
      <w:pPr>
        <w:pStyle w:val="2"/>
        <w:rPr>
          <w:rFonts w:hint="eastAsia" w:ascii="Times New Roman" w:hAnsi="Times New Roman" w:eastAsia="黑体"/>
          <w:color w:val="auto"/>
          <w:sz w:val="44"/>
          <w:szCs w:val="44"/>
          <w:highlight w:val="none"/>
        </w:rPr>
      </w:pPr>
    </w:p>
    <w:p w14:paraId="07970897">
      <w:pPr>
        <w:rPr>
          <w:rFonts w:hint="eastAsia" w:ascii="Times New Roman" w:hAnsi="Times New Roman" w:eastAsia="黑体"/>
          <w:color w:val="auto"/>
          <w:sz w:val="44"/>
          <w:szCs w:val="44"/>
          <w:highlight w:val="none"/>
        </w:rPr>
      </w:pPr>
    </w:p>
    <w:p w14:paraId="5FC9F41F">
      <w:pPr>
        <w:pStyle w:val="11"/>
        <w:rPr>
          <w:rFonts w:hint="eastAsia" w:ascii="Times New Roman" w:hAnsi="Times New Roman" w:eastAsia="黑体"/>
          <w:color w:val="auto"/>
          <w:sz w:val="44"/>
          <w:szCs w:val="44"/>
          <w:highlight w:val="none"/>
        </w:rPr>
      </w:pPr>
    </w:p>
    <w:p w14:paraId="55BDCBD1">
      <w:pPr>
        <w:pStyle w:val="2"/>
        <w:rPr>
          <w:rFonts w:hint="eastAsia" w:ascii="Times New Roman" w:hAnsi="Times New Roman" w:eastAsia="黑体"/>
          <w:color w:val="auto"/>
          <w:sz w:val="44"/>
          <w:szCs w:val="44"/>
          <w:highlight w:val="none"/>
        </w:rPr>
      </w:pPr>
    </w:p>
    <w:p w14:paraId="4586171B">
      <w:pPr>
        <w:rPr>
          <w:rFonts w:hint="eastAsia" w:ascii="Times New Roman" w:hAnsi="Times New Roman" w:eastAsia="黑体"/>
          <w:color w:val="auto"/>
          <w:sz w:val="44"/>
          <w:szCs w:val="44"/>
          <w:highlight w:val="none"/>
        </w:rPr>
      </w:pPr>
    </w:p>
    <w:p w14:paraId="1062EEB4">
      <w:pPr>
        <w:pStyle w:val="11"/>
        <w:rPr>
          <w:rFonts w:hint="eastAsia" w:ascii="Times New Roman" w:hAnsi="Times New Roman" w:eastAsia="黑体"/>
          <w:color w:val="auto"/>
          <w:sz w:val="44"/>
          <w:szCs w:val="44"/>
          <w:highlight w:val="none"/>
        </w:rPr>
      </w:pPr>
    </w:p>
    <w:p w14:paraId="6110484F">
      <w:pPr>
        <w:pStyle w:val="2"/>
        <w:rPr>
          <w:rFonts w:hint="eastAsia" w:ascii="Times New Roman" w:hAnsi="Times New Roman" w:eastAsia="黑体"/>
          <w:color w:val="auto"/>
          <w:sz w:val="44"/>
          <w:szCs w:val="44"/>
          <w:highlight w:val="none"/>
        </w:rPr>
      </w:pPr>
    </w:p>
    <w:p w14:paraId="6E26AE58">
      <w:pPr>
        <w:widowControl/>
        <w:jc w:val="both"/>
        <w:rPr>
          <w:rFonts w:hint="eastAsia" w:ascii="Times New Roman" w:hAnsi="Times New Roman" w:eastAsia="黑体"/>
          <w:color w:val="auto"/>
          <w:sz w:val="44"/>
          <w:szCs w:val="44"/>
          <w:highlight w:val="none"/>
        </w:rPr>
      </w:pPr>
    </w:p>
    <w:p w14:paraId="2482B964">
      <w:pPr>
        <w:widowControl/>
        <w:jc w:val="center"/>
        <w:rPr>
          <w:rFonts w:hint="eastAsia" w:ascii="Times New Roman" w:hAnsi="Times New Roman" w:eastAsia="黑体"/>
          <w:color w:val="auto"/>
          <w:sz w:val="44"/>
          <w:szCs w:val="44"/>
          <w:highlight w:val="none"/>
        </w:rPr>
      </w:pPr>
    </w:p>
    <w:p w14:paraId="5B715B5D">
      <w:pPr>
        <w:widowControl/>
        <w:jc w:val="center"/>
        <w:rPr>
          <w:rFonts w:hint="eastAsia" w:ascii="Times New Roman" w:hAnsi="Times New Roman" w:eastAsia="黑体"/>
          <w:color w:val="auto"/>
          <w:sz w:val="44"/>
          <w:szCs w:val="44"/>
          <w:highlight w:val="none"/>
        </w:rPr>
      </w:pPr>
    </w:p>
    <w:p w14:paraId="411D604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8"/>
          <w:rFonts w:hint="eastAsia" w:ascii="Times New Roman" w:hAnsi="Times New Roman" w:eastAsia="黑体"/>
          <w:b w:val="0"/>
          <w:color w:val="auto"/>
          <w:highlight w:val="none"/>
        </w:rPr>
        <w:t>五部分 附表</w:t>
      </w:r>
      <w:bookmarkEnd w:id="37"/>
      <w:bookmarkEnd w:id="39"/>
      <w:bookmarkStart w:id="40" w:name="_Toc15396619"/>
    </w:p>
    <w:p w14:paraId="76E28E0C">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3DC249F">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0"/>
    </w:p>
    <w:p w14:paraId="505C78D5">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1" w:name="_Toc15396620"/>
      <w:r>
        <w:rPr>
          <w:rFonts w:hint="eastAsia" w:ascii="Times New Roman" w:hAnsi="Times New Roman" w:eastAsia="仿宋_GB2312" w:cs="仿宋_GB2312"/>
          <w:color w:val="auto"/>
          <w:sz w:val="32"/>
          <w:szCs w:val="32"/>
          <w:highlight w:val="none"/>
        </w:rPr>
        <w:t>二、收入决算表</w:t>
      </w:r>
      <w:bookmarkEnd w:id="41"/>
    </w:p>
    <w:p w14:paraId="0F83CDB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2" w:name="_Toc15396621"/>
      <w:r>
        <w:rPr>
          <w:rFonts w:hint="eastAsia" w:ascii="Times New Roman" w:hAnsi="Times New Roman" w:eastAsia="仿宋_GB2312" w:cs="仿宋_GB2312"/>
          <w:color w:val="auto"/>
          <w:sz w:val="32"/>
          <w:szCs w:val="32"/>
          <w:highlight w:val="none"/>
        </w:rPr>
        <w:t>三、支出决算表</w:t>
      </w:r>
      <w:bookmarkEnd w:id="42"/>
    </w:p>
    <w:p w14:paraId="2EE9A5AB">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3" w:name="_Toc15396622"/>
      <w:r>
        <w:rPr>
          <w:rFonts w:hint="eastAsia" w:ascii="Times New Roman" w:hAnsi="Times New Roman" w:eastAsia="仿宋_GB2312" w:cs="仿宋_GB2312"/>
          <w:color w:val="auto"/>
          <w:sz w:val="32"/>
          <w:szCs w:val="32"/>
          <w:highlight w:val="none"/>
        </w:rPr>
        <w:t>四、财政拨款收入支出决算总表</w:t>
      </w:r>
      <w:bookmarkEnd w:id="43"/>
    </w:p>
    <w:p w14:paraId="4BC256A9">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3"/>
      <w:r>
        <w:rPr>
          <w:rFonts w:hint="eastAsia" w:ascii="Times New Roman" w:hAnsi="Times New Roman" w:eastAsia="仿宋_GB2312" w:cs="仿宋_GB2312"/>
          <w:color w:val="auto"/>
          <w:sz w:val="32"/>
          <w:szCs w:val="32"/>
          <w:highlight w:val="none"/>
        </w:rPr>
        <w:t>五、财政拨款支出决算明细表</w:t>
      </w:r>
      <w:bookmarkEnd w:id="44"/>
      <w:bookmarkStart w:id="45" w:name="_Toc15396624"/>
    </w:p>
    <w:p w14:paraId="7A1FF2A8">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5"/>
    </w:p>
    <w:p w14:paraId="64FF2C4E">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5"/>
      <w:r>
        <w:rPr>
          <w:rFonts w:hint="eastAsia" w:ascii="Times New Roman" w:hAnsi="Times New Roman" w:eastAsia="仿宋_GB2312" w:cs="仿宋_GB2312"/>
          <w:color w:val="auto"/>
          <w:sz w:val="32"/>
          <w:szCs w:val="32"/>
          <w:highlight w:val="none"/>
        </w:rPr>
        <w:t>七、一般公共预算财政拨款支出决算明细表</w:t>
      </w:r>
      <w:bookmarkEnd w:id="46"/>
    </w:p>
    <w:p w14:paraId="795C6333">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6"/>
      <w:r>
        <w:rPr>
          <w:rFonts w:hint="eastAsia" w:ascii="Times New Roman" w:hAnsi="Times New Roman" w:eastAsia="仿宋_GB2312" w:cs="仿宋_GB2312"/>
          <w:color w:val="auto"/>
          <w:sz w:val="32"/>
          <w:szCs w:val="32"/>
          <w:highlight w:val="none"/>
        </w:rPr>
        <w:t>八、一般公共预算财政拨款基本支出决算表</w:t>
      </w:r>
      <w:bookmarkEnd w:id="47"/>
    </w:p>
    <w:p w14:paraId="43768BE7">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7"/>
      <w:r>
        <w:rPr>
          <w:rFonts w:hint="eastAsia" w:ascii="Times New Roman" w:hAnsi="Times New Roman" w:eastAsia="仿宋_GB2312" w:cs="仿宋_GB2312"/>
          <w:color w:val="auto"/>
          <w:sz w:val="32"/>
          <w:szCs w:val="32"/>
          <w:highlight w:val="none"/>
        </w:rPr>
        <w:t>九、一般公共预算财政拨款项目支出决算表</w:t>
      </w:r>
      <w:bookmarkEnd w:id="48"/>
    </w:p>
    <w:p w14:paraId="491D3624">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8"/>
      <w:r>
        <w:rPr>
          <w:rFonts w:hint="eastAsia" w:ascii="Times New Roman" w:hAnsi="Times New Roman" w:eastAsia="仿宋_GB2312" w:cs="仿宋_GB2312"/>
          <w:color w:val="auto"/>
          <w:sz w:val="32"/>
          <w:szCs w:val="32"/>
          <w:highlight w:val="none"/>
        </w:rPr>
        <w:t>十、</w:t>
      </w:r>
      <w:bookmarkEnd w:id="49"/>
      <w:r>
        <w:rPr>
          <w:rFonts w:hint="eastAsia" w:ascii="Times New Roman" w:hAnsi="Times New Roman" w:eastAsia="仿宋_GB2312" w:cs="仿宋_GB2312"/>
          <w:color w:val="auto"/>
          <w:sz w:val="32"/>
          <w:szCs w:val="32"/>
          <w:highlight w:val="none"/>
        </w:rPr>
        <w:t>政府性基金预算财政拨款收入支出决算表</w:t>
      </w:r>
    </w:p>
    <w:p w14:paraId="53E4D36A">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9"/>
      <w:r>
        <w:rPr>
          <w:rFonts w:hint="eastAsia" w:ascii="Times New Roman" w:hAnsi="Times New Roman" w:eastAsia="仿宋_GB2312" w:cs="仿宋_GB2312"/>
          <w:color w:val="auto"/>
          <w:sz w:val="32"/>
          <w:szCs w:val="32"/>
          <w:highlight w:val="none"/>
        </w:rPr>
        <w:t>十一、</w:t>
      </w:r>
      <w:bookmarkEnd w:id="5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9901EF1">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30"/>
      <w:r>
        <w:rPr>
          <w:rFonts w:hint="eastAsia" w:ascii="Times New Roman" w:hAnsi="Times New Roman" w:eastAsia="仿宋_GB2312" w:cs="仿宋_GB2312"/>
          <w:color w:val="auto"/>
          <w:sz w:val="32"/>
          <w:szCs w:val="32"/>
          <w:highlight w:val="none"/>
        </w:rPr>
        <w:t>十二、</w:t>
      </w:r>
      <w:bookmarkEnd w:id="51"/>
      <w:r>
        <w:rPr>
          <w:rFonts w:hint="eastAsia" w:ascii="Times New Roman" w:hAnsi="Times New Roman" w:eastAsia="仿宋_GB2312" w:cs="仿宋_GB2312"/>
          <w:color w:val="auto"/>
          <w:sz w:val="32"/>
          <w:szCs w:val="32"/>
          <w:highlight w:val="none"/>
          <w:lang w:eastAsia="zh-CN"/>
        </w:rPr>
        <w:t>国有资本经营预算财政拨款支出决算表</w:t>
      </w:r>
    </w:p>
    <w:p w14:paraId="030D8977">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2" w:name="_Toc15396631"/>
      <w:r>
        <w:rPr>
          <w:rFonts w:hint="eastAsia" w:ascii="Times New Roman" w:hAnsi="Times New Roman" w:eastAsia="仿宋_GB2312" w:cs="仿宋_GB2312"/>
          <w:color w:val="auto"/>
          <w:sz w:val="32"/>
          <w:szCs w:val="32"/>
          <w:highlight w:val="none"/>
        </w:rPr>
        <w:t>十三、</w:t>
      </w:r>
      <w:bookmarkEnd w:id="52"/>
      <w:r>
        <w:rPr>
          <w:rFonts w:hint="eastAsia" w:ascii="Times New Roman" w:hAnsi="Times New Roman" w:eastAsia="仿宋_GB2312" w:cs="仿宋_GB2312"/>
          <w:color w:val="auto"/>
          <w:sz w:val="32"/>
          <w:szCs w:val="32"/>
          <w:highlight w:val="none"/>
          <w:lang w:eastAsia="zh-CN"/>
        </w:rPr>
        <w:t>财政拨款“三公”经费支出决算表</w:t>
      </w:r>
    </w:p>
    <w:p w14:paraId="286B3656">
      <w:pPr>
        <w:rPr>
          <w:rFonts w:hint="eastAsia" w:ascii="Times New Roman" w:hAnsi="Times New Roman"/>
          <w:lang w:eastAsia="zh-CN"/>
        </w:rPr>
      </w:pPr>
    </w:p>
    <w:p w14:paraId="2DA5C34B"/>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7C074B6-2A57-4F11-830C-A727B6E651B7}"/>
  </w:font>
  <w:font w:name="黑体">
    <w:panose1 w:val="02010609060101010101"/>
    <w:charset w:val="86"/>
    <w:family w:val="auto"/>
    <w:pitch w:val="default"/>
    <w:sig w:usb0="800002BF" w:usb1="38CF7CFA" w:usb2="00000016" w:usb3="00000000" w:csb0="00040001" w:csb1="00000000"/>
    <w:embedRegular r:id="rId2" w:fontKey="{C09D319F-A6AA-4B1E-B57A-B2E7E81073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5B4422F-F565-4E77-8545-12687AF3DA99}"/>
  </w:font>
  <w:font w:name="仿宋_GB2312">
    <w:panose1 w:val="02010609030101010101"/>
    <w:charset w:val="86"/>
    <w:family w:val="auto"/>
    <w:pitch w:val="default"/>
    <w:sig w:usb0="00000001" w:usb1="080E0000" w:usb2="00000000" w:usb3="00000000" w:csb0="00040000" w:csb1="00000000"/>
    <w:embedRegular r:id="rId4" w:fontKey="{329E5F50-8AD9-435E-81DE-31BA92938D5F}"/>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29862F2C-3927-4C61-8459-CCC253FD19F4}"/>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6" w:fontKey="{1D33999C-08BF-4374-A3A6-E36D4D897976}"/>
  </w:font>
  <w:font w:name="楷体_GB2312">
    <w:panose1 w:val="02010609030101010101"/>
    <w:charset w:val="86"/>
    <w:family w:val="auto"/>
    <w:pitch w:val="default"/>
    <w:sig w:usb0="00000001" w:usb1="080E0000" w:usb2="00000000" w:usb3="00000000" w:csb0="00040000" w:csb1="00000000"/>
    <w:embedRegular r:id="rId7" w:fontKey="{F6069EAC-33B7-4F65-B172-3AAA0A789129}"/>
  </w:font>
  <w:font w:name="微软雅黑">
    <w:panose1 w:val="020B0503020204020204"/>
    <w:charset w:val="86"/>
    <w:family w:val="auto"/>
    <w:pitch w:val="default"/>
    <w:sig w:usb0="80000287" w:usb1="280F3C52" w:usb2="00000016" w:usb3="00000000" w:csb0="0004001F" w:csb1="00000000"/>
    <w:embedRegular r:id="rId8" w:fontKey="{6171E1C7-D741-41A5-B08C-3B2CC2E3A0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C6384">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E405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89E4051">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FCA408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001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019F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3019F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68AF">
    <w:pPr>
      <w:widowControl/>
      <w:kinsoku w:val="0"/>
      <w:autoSpaceDE w:val="0"/>
      <w:autoSpaceDN w:val="0"/>
      <w:adjustRightInd w:val="0"/>
      <w:snapToGrid w:val="0"/>
      <w:spacing w:line="168" w:lineRule="auto"/>
      <w:ind w:left="4135"/>
      <w:jc w:val="left"/>
      <w:textAlignment w:val="baseline"/>
      <w:rPr>
        <w:rFonts w:ascii="Calibri" w:hAnsi="Calibri" w:eastAsia="Calibri" w:cs="Calibri"/>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A5AB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20A5ABC">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1CAAC">
    <w:pPr>
      <w:spacing w:line="169" w:lineRule="auto"/>
      <w:ind w:left="4130"/>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6A01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F26A017">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ascii="Calibri" w:hAnsi="Calibri" w:eastAsia="Calibri" w:cs="Calibri"/>
        <w:sz w:val="18"/>
        <w:szCs w:val="1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B8B3">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413E4">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7413E4">
                    <w:pPr>
                      <w:pStyle w:val="8"/>
                    </w:pPr>
                    <w:r>
                      <w:fldChar w:fldCharType="begin"/>
                    </w:r>
                    <w:r>
                      <w:instrText xml:space="preserve"> PAGE  \* MERGEFORMAT </w:instrText>
                    </w:r>
                    <w:r>
                      <w:fldChar w:fldCharType="separate"/>
                    </w:r>
                    <w:r>
                      <w:t>7</w:t>
                    </w:r>
                    <w:r>
                      <w:fldChar w:fldCharType="end"/>
                    </w:r>
                  </w:p>
                </w:txbxContent>
              </v:textbox>
            </v:shape>
          </w:pict>
        </mc:Fallback>
      </mc:AlternateContent>
    </w:r>
  </w:p>
  <w:p w14:paraId="7AA24F65">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F5B6">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CB707">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A0CB707">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077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2CC00"/>
    <w:multiLevelType w:val="singleLevel"/>
    <w:tmpl w:val="CD02CC00"/>
    <w:lvl w:ilvl="0" w:tentative="0">
      <w:start w:val="1"/>
      <w:numFmt w:val="chineseCounting"/>
      <w:suff w:val="space"/>
      <w:lvlText w:val="第%1部分"/>
      <w:lvlJc w:val="left"/>
      <w:rPr>
        <w:rFonts w:hint="eastAsia"/>
      </w:rPr>
    </w:lvl>
  </w:abstractNum>
  <w:abstractNum w:abstractNumId="1">
    <w:nsid w:val="0F8B844B"/>
    <w:multiLevelType w:val="singleLevel"/>
    <w:tmpl w:val="0F8B844B"/>
    <w:lvl w:ilvl="0" w:tentative="0">
      <w:start w:val="2"/>
      <w:numFmt w:val="chineseCounting"/>
      <w:suff w:val="nothing"/>
      <w:lvlText w:val="（%1）"/>
      <w:lvlJc w:val="left"/>
      <w:rPr>
        <w:rFonts w:hint="eastAsia"/>
      </w:rPr>
    </w:lvl>
  </w:abstractNum>
  <w:abstractNum w:abstractNumId="2">
    <w:nsid w:val="6EF59AA0"/>
    <w:multiLevelType w:val="singleLevel"/>
    <w:tmpl w:val="6EF59AA0"/>
    <w:lvl w:ilvl="0" w:tentative="0">
      <w:start w:val="1"/>
      <w:numFmt w:val="decimal"/>
      <w:lvlText w:val="%1."/>
      <w:lvlJc w:val="left"/>
      <w:pPr>
        <w:tabs>
          <w:tab w:val="left" w:pos="312"/>
        </w:tabs>
      </w:pPr>
    </w:lvl>
  </w:abstractNum>
  <w:abstractNum w:abstractNumId="3">
    <w:nsid w:val="74AAAB85"/>
    <w:multiLevelType w:val="singleLevel"/>
    <w:tmpl w:val="74AAAB85"/>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4C6646D9"/>
    <w:rsid w:val="070809BD"/>
    <w:rsid w:val="0B690F0C"/>
    <w:rsid w:val="11527632"/>
    <w:rsid w:val="13397F84"/>
    <w:rsid w:val="14595B0D"/>
    <w:rsid w:val="1F410333"/>
    <w:rsid w:val="25497595"/>
    <w:rsid w:val="2AB92391"/>
    <w:rsid w:val="2F012EAA"/>
    <w:rsid w:val="341C7005"/>
    <w:rsid w:val="3BA42B0A"/>
    <w:rsid w:val="3EA06522"/>
    <w:rsid w:val="482F128F"/>
    <w:rsid w:val="4C6646D9"/>
    <w:rsid w:val="50C555A5"/>
    <w:rsid w:val="5F6974A8"/>
    <w:rsid w:val="64030C64"/>
    <w:rsid w:val="6A553BF7"/>
    <w:rsid w:val="6D467BA5"/>
    <w:rsid w:val="6F4B3FBF"/>
    <w:rsid w:val="71E73175"/>
    <w:rsid w:val="7AF7080A"/>
    <w:rsid w:val="7BA0464A"/>
    <w:rsid w:val="7F26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6">
    <w:name w:val="annotation text"/>
    <w:basedOn w:val="1"/>
    <w:qFormat/>
    <w:uiPriority w:val="0"/>
    <w:pPr>
      <w:jc w:val="left"/>
    </w:pPr>
  </w:style>
  <w:style w:type="paragraph" w:styleId="7">
    <w:name w:val="Body Text"/>
    <w:basedOn w:val="1"/>
    <w:qFormat/>
    <w:uiPriority w:val="99"/>
    <w:pPr>
      <w:spacing w:beforeLines="30"/>
    </w:pPr>
    <w:rPr>
      <w:rFonts w:ascii="仿宋_GB2312" w:eastAsia="仿宋_GB2312"/>
      <w:kern w:val="0"/>
      <w:sz w:val="30"/>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2"/>
    <w:semiHidden/>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0"/>
    <w:pPr>
      <w:spacing w:before="240" w:after="60"/>
      <w:jc w:val="center"/>
      <w:outlineLvl w:val="0"/>
    </w:pPr>
    <w:rPr>
      <w:rFonts w:ascii="Arial" w:hAnsi="Arial" w:cs="Arial"/>
      <w:b/>
      <w:bCs/>
      <w:szCs w:val="32"/>
    </w:rPr>
  </w:style>
  <w:style w:type="character" w:styleId="16">
    <w:name w:val="Strong"/>
    <w:basedOn w:val="15"/>
    <w:qFormat/>
    <w:uiPriority w:val="99"/>
    <w:rPr>
      <w:b/>
    </w:rPr>
  </w:style>
  <w:style w:type="paragraph" w:customStyle="1" w:styleId="1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8">
    <w:name w:val="标题 1 Char"/>
    <w:basedOn w:val="15"/>
    <w:link w:val="4"/>
    <w:qFormat/>
    <w:uiPriority w:val="9"/>
    <w:rPr>
      <w:b/>
      <w:bCs/>
      <w:kern w:val="44"/>
      <w:sz w:val="44"/>
      <w:szCs w:val="44"/>
    </w:rPr>
  </w:style>
  <w:style w:type="character" w:customStyle="1" w:styleId="19">
    <w:name w:val="标题 2 Char"/>
    <w:basedOn w:val="15"/>
    <w:link w:val="5"/>
    <w:qFormat/>
    <w:uiPriority w:val="9"/>
    <w:rPr>
      <w:rFonts w:asciiTheme="majorHAnsi" w:hAnsiTheme="majorHAnsi" w:eastAsiaTheme="majorEastAsia" w:cstheme="majorBidi"/>
      <w:b/>
      <w:bCs/>
      <w:sz w:val="32"/>
      <w:szCs w:val="32"/>
    </w:rPr>
  </w:style>
  <w:style w:type="paragraph" w:styleId="20">
    <w:name w:val="List Paragraph"/>
    <w:basedOn w:val="1"/>
    <w:qFormat/>
    <w:uiPriority w:val="34"/>
    <w:pPr>
      <w:ind w:firstLine="420" w:firstLineChars="200"/>
    </w:p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266.98</c:v>
                </c:pt>
                <c:pt idx="1">
                  <c:v>306.11</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9b9f54cb-6030-41db-9672-3afd8d28b5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dd53a04-5057-4470-8681-3895051cea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0.9118</c:v>
                </c:pt>
                <c:pt idx="1">
                  <c:v>0.0882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76c79e-4595-43bb-abfe-ecc43a9983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manualLayout>
          <c:layoutTarget val="inner"/>
          <c:xMode val="edge"/>
          <c:yMode val="edge"/>
          <c:x val="0.0832118959107807"/>
          <c:y val="0.213291678500426"/>
          <c:w val="0.887197026022305"/>
          <c:h val="0.64623686452712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266.98</c:v>
                </c:pt>
                <c:pt idx="1">
                  <c:v>306.11</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9849991c-1ade-44a3-8845-dfacf8fd01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31263449123886"/>
          <c:y val="0.0074349442379182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245.93</c:v>
                </c:pt>
                <c:pt idx="1">
                  <c:v>306.11</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786d8626-fc26-4d86-b9c5-7a625923fe8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[画图.xlsx]Sheet2!$B$119:$B$122</c:f>
              <c:strCache>
                <c:ptCount val="4"/>
                <c:pt idx="0">
                  <c:v>一般公共服务支出</c:v>
                </c:pt>
                <c:pt idx="1">
                  <c:v>社会保障和就业支出</c:v>
                </c:pt>
                <c:pt idx="2">
                  <c:v>卫生健康支出</c:v>
                </c:pt>
                <c:pt idx="3">
                  <c:v>住房保障支出</c:v>
                </c:pt>
              </c:strCache>
            </c:strRef>
          </c:cat>
          <c:val>
            <c:numRef>
              <c:f>[画图.xlsx]Sheet2!$C$119:$C$122</c:f>
              <c:numCache>
                <c:formatCode>0.00%</c:formatCode>
                <c:ptCount val="4"/>
                <c:pt idx="0">
                  <c:v>0.7501</c:v>
                </c:pt>
                <c:pt idx="1">
                  <c:v>0.1299</c:v>
                </c:pt>
                <c:pt idx="2">
                  <c:v>0.0211</c:v>
                </c:pt>
                <c:pt idx="3">
                  <c:v>0.0662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3039a1-f017-4b44-bc17-098737a298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[画图.xlsx]Sheet2!$B$170:$B$172</c:f>
              <c:strCache>
                <c:ptCount val="3"/>
                <c:pt idx="0">
                  <c:v>因公出国（境）费支出</c:v>
                </c:pt>
                <c:pt idx="1">
                  <c:v>公务用车购置及运行维护费支出</c:v>
                </c:pt>
                <c:pt idx="2">
                  <c:v>公务接待费支出</c:v>
                </c:pt>
              </c:strCache>
            </c:strRef>
          </c:cat>
          <c:val>
            <c:numRef>
              <c:f>[画图.xlsx]Sheet2!$C$170:$C$172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d9b4ec-c872-46ba-8d1b-e71f41bce2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7deb98c9-fdf7-4aef-86eb-02ee7245f51f</errorID>
      <errorWord>巩固脱贫攻坚成果</errorWord>
      <group>L1_Word</group>
      <groupName>字词问题</groupName>
      <ability>L2_Typo</ability>
      <abilityName>字词错误</abilityName>
      <candidateList>
        <item>巩固拓展脱贫攻坚成果</item>
      </candidateList>
      <explain/>
      <paraID>12C23504</paraID>
      <start>8</start>
      <end>16</end>
      <status>ignored</status>
      <modifiedWord/>
      <trackRevisions>false</trackRevisions>
    </reviewItem>
    <reviewItem>
      <errorID>0c445c1c-3223-448b-b5e3-337bd8ba9207</errorID>
      <errorWord>巩固脱贫攻坚成果</errorWord>
      <group>L1_Word</group>
      <groupName>字词问题</groupName>
      <ability>L2_Typo</ability>
      <abilityName>字词错误</abilityName>
      <candidateList>
        <item>巩固拓展脱贫攻坚成果</item>
      </candidateList>
      <explain/>
      <paraID>12C23504</paraID>
      <start>27</start>
      <end>35</end>
      <status>ignored</status>
      <modifiedWord/>
      <trackRevisions>false</trackRevisions>
    </reviewItem>
    <reviewItem>
      <errorID>f29b2953-7116-4ebc-8cb0-f4ce87e73711</errorID>
      <errorWord>巩固脱贫攻坚成果</errorWord>
      <group>L1_Word</group>
      <groupName>字词问题</groupName>
      <ability>L2_Typo</ability>
      <abilityName>字词错误</abilityName>
      <candidateList>
        <item>巩固拓展脱贫攻坚成果</item>
      </candidateList>
      <explain/>
      <paraID>39E711AC</paraID>
      <start>10</start>
      <end>18</end>
      <status>ignored</status>
      <modifiedWord/>
      <trackRevisions>false</trackRevisions>
    </reviewItem>
    <reviewItem>
      <errorID>9fcc9caf-e69c-4270-b2a0-f9cfcd9226fb</errorID>
      <errorWord>巩固脱贫攻坚成果</errorWord>
      <group>L1_Word</group>
      <groupName>字词问题</groupName>
      <ability>L2_Typo</ability>
      <abilityName>字词错误</abilityName>
      <candidateList>
        <item>巩固拓展脱贫攻坚成果</item>
      </candidateList>
      <explain/>
      <paraID>39E711AC</paraID>
      <start>29</start>
      <end>37</end>
      <status>ignored</status>
      <modifiedWord/>
      <trackRevisions>false</trackRevisions>
    </reviewItem>
    <reviewItem>
      <errorID>93d432ca-e34c-4ea0-84c1-95199842cfd2</errorID>
      <errorWord>（</errorWord>
      <group>L1_Punc</group>
      <groupName>标点问题</groupName>
      <ability>L2_Punc</ability>
      <abilityName>标点符号检查</abilityName>
      <candidateList/>
      <explain>同一形式括号套用。</explain>
      <paraID> 1EDE6B2</paraID>
      <start>15</start>
      <end>16</end>
      <status>ignored</status>
      <modifiedWord/>
      <trackRevisions>false</trackRevisions>
    </reviewItem>
    <reviewItem>
      <errorID>db662d5c-10e2-4817-a1b2-43a4119de77c</errorID>
      <errorWord>）</errorWord>
      <group>L1_Punc</group>
      <groupName>标点问题</groupName>
      <ability>L2_Punc</ability>
      <abilityName>标点符号检查</abilityName>
      <candidateList/>
      <explain>同一形式括号套用。</explain>
      <paraID> 1EDE6B2</paraID>
      <start>23</start>
      <end>24</end>
      <status>ignored</status>
      <modifiedWord/>
      <trackRevisions>false</trackRevisions>
    </reviewItem>
    <reviewItem>
      <errorID>c9f69211-dada-4315-80f9-8b55204ab023</errorID>
      <errorWord>（</errorWord>
      <group>L1_Punc</group>
      <groupName>标点问题</groupName>
      <ability>L2_Punc</ability>
      <abilityName>标点符号检查</abilityName>
      <candidateList/>
      <explain>同一形式括号套用。</explain>
      <paraID>7DCADFDE</paraID>
      <start>15</start>
      <end>16</end>
      <status>ignored</status>
      <modifiedWord/>
      <trackRevisions>false</trackRevisions>
    </reviewItem>
    <reviewItem>
      <errorID>b41c9246-bb49-4c9b-82cd-ea3d212bd537</errorID>
      <errorWord>）</errorWord>
      <group>L1_Punc</group>
      <groupName>标点问题</groupName>
      <ability>L2_Punc</ability>
      <abilityName>标点符号检查</abilityName>
      <candidateList/>
      <explain>同一形式括号套用。</explain>
      <paraID>7DCADFDE</paraID>
      <start>23</start>
      <end>24</end>
      <status>ignored</status>
      <modifiedWord/>
      <trackRevisions>false</trackRevisions>
    </reviewItem>
    <reviewItem>
      <errorID>88bfb3b6-b8db-4e73-87a5-af9aa524eda8</errorID>
      <errorWord>（</errorWord>
      <group>L1_Punc</group>
      <groupName>标点问题</groupName>
      <ability>L2_Punc</ability>
      <abilityName>标点符号检查</abilityName>
      <candidateList/>
      <explain>同一形式括号套用。</explain>
      <paraID>1A8EDE31</paraID>
      <start>15</start>
      <end>16</end>
      <status>ignored</status>
      <modifiedWord/>
      <trackRevisions>false</trackRevisions>
    </reviewItem>
    <reviewItem>
      <errorID>df9a85cf-c3df-4db2-a8a3-1b19fb306df4</errorID>
      <errorWord>）</errorWord>
      <group>L1_Punc</group>
      <groupName>标点问题</groupName>
      <ability>L2_Punc</ability>
      <abilityName>标点符号检查</abilityName>
      <candidateList/>
      <explain>同一形式括号套用。</explain>
      <paraID>1A8EDE31</paraID>
      <start>23</start>
      <end>24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4d0bd-7ab4-4657-b504-27b031a5b046}">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17271</Words>
  <Characters>19801</Characters>
  <Lines>0</Lines>
  <Paragraphs>0</Paragraphs>
  <TotalTime>3</TotalTime>
  <ScaleCrop>false</ScaleCrop>
  <LinksUpToDate>false</LinksUpToDate>
  <CharactersWithSpaces>19935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2025-10-14T02:15:00Z</dcterms:created>
  <dc:creator>一百零一层</dc:creator>
  <cp:lastModifiedBy>碧云天</cp:lastModifiedBy>
  <cp:lastPrinted>2025-10-14T05:39:00Z</cp:lastPrinted>
  <dcterms:modified xsi:type="dcterms:W3CDTF">2025-12-09T09:06:15Z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DFE50A8E289149B19427B03874715A15_11</vt:lpwstr>
  </property>
  <property fmtid="{D5CDD505-2E9C-101B-9397-08002B2CF9AE}" pid="4" name="KSOTemplateDocerSaveRecord">
    <vt:lpwstr>eyJoZGlkIjoiNzI2ZGI0OGUzMDAzMzk0YmE1OTYyMDVlZGMwMmYyODYiLCJ1c2VySWQiOiIxMTM5NjM2MTk5In0=</vt:lpwstr>
  </property>
</Properties>
</file>