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89E1C">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02A9D2CD">
      <w:pPr>
        <w:pStyle w:val="2"/>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峨边彝族自治县统计局</w:t>
      </w:r>
    </w:p>
    <w:p w14:paraId="6E9EB6FE">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w:t>
      </w:r>
    </w:p>
    <w:p w14:paraId="4D069B96">
      <w:pPr>
        <w:jc w:val="center"/>
        <w:rPr>
          <w:rFonts w:hint="eastAsia" w:ascii="方正小标宋简体" w:hAnsi="方正小标宋简体" w:eastAsia="方正小标宋简体" w:cs="方正小标宋简体"/>
          <w:b w:val="0"/>
          <w:bCs/>
          <w:color w:val="auto"/>
          <w:sz w:val="52"/>
          <w:szCs w:val="52"/>
          <w:lang w:val="en-US" w:eastAsia="zh-CN"/>
        </w:rPr>
      </w:pPr>
    </w:p>
    <w:p w14:paraId="5B0639BB">
      <w:pPr>
        <w:jc w:val="both"/>
        <w:rPr>
          <w:rFonts w:hint="default"/>
          <w:b/>
          <w:bCs/>
          <w:color w:val="auto"/>
          <w:sz w:val="52"/>
          <w:szCs w:val="52"/>
          <w:lang w:val="en-US" w:eastAsia="zh-CN"/>
        </w:rPr>
      </w:pPr>
    </w:p>
    <w:p w14:paraId="14531145">
      <w:pPr>
        <w:jc w:val="both"/>
        <w:rPr>
          <w:rFonts w:hint="default"/>
          <w:b/>
          <w:bCs/>
          <w:color w:val="auto"/>
          <w:sz w:val="52"/>
          <w:szCs w:val="52"/>
          <w:lang w:val="en-US" w:eastAsia="zh-CN"/>
        </w:rPr>
      </w:pPr>
    </w:p>
    <w:p w14:paraId="615E0D0B">
      <w:pPr>
        <w:jc w:val="both"/>
        <w:rPr>
          <w:rFonts w:hint="default"/>
          <w:b/>
          <w:bCs/>
          <w:color w:val="auto"/>
          <w:sz w:val="52"/>
          <w:szCs w:val="52"/>
          <w:lang w:val="en-US" w:eastAsia="zh-CN"/>
        </w:rPr>
      </w:pPr>
    </w:p>
    <w:p w14:paraId="645FF050">
      <w:pPr>
        <w:jc w:val="center"/>
        <w:rPr>
          <w:rFonts w:hint="eastAsia" w:ascii="方正小标宋简体" w:hAnsi="方正小标宋简体" w:eastAsia="方正小标宋简体" w:cs="方正小标宋简体"/>
          <w:b w:val="0"/>
          <w:bCs w:val="0"/>
          <w:color w:val="auto"/>
          <w:sz w:val="32"/>
          <w:szCs w:val="32"/>
          <w:u w:val="single"/>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w:t>
      </w:r>
      <w:r>
        <w:rPr>
          <w:rFonts w:hint="eastAsia" w:ascii="方正小标宋简体" w:hAnsi="方正小标宋简体" w:eastAsia="方正小标宋简体" w:cs="方正小标宋简体"/>
          <w:b w:val="0"/>
          <w:bCs w:val="0"/>
          <w:color w:val="auto"/>
          <w:sz w:val="32"/>
          <w:szCs w:val="32"/>
          <w:u w:val="single"/>
          <w:lang w:val="en-US" w:eastAsia="zh-CN"/>
        </w:rPr>
        <w:t>峨边彝族自治县统计局</w:t>
      </w:r>
    </w:p>
    <w:p w14:paraId="5A50430C">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 xml:space="preserve">           2026年 3月24日</w:t>
      </w:r>
    </w:p>
    <w:p w14:paraId="46A0F1E1">
      <w:pPr>
        <w:jc w:val="both"/>
        <w:rPr>
          <w:rFonts w:hint="eastAsia"/>
          <w:b/>
          <w:bCs/>
          <w:color w:val="auto"/>
          <w:sz w:val="32"/>
          <w:szCs w:val="32"/>
          <w:lang w:val="en-US" w:eastAsia="zh-CN"/>
        </w:rPr>
      </w:pPr>
    </w:p>
    <w:p w14:paraId="42D32A94">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p>
    <w:p w14:paraId="3625AEB4">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14:paraId="44844EF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县统计局概况</w:t>
      </w:r>
    </w:p>
    <w:p w14:paraId="115FEA5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105E16D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2026年重点工作</w:t>
      </w:r>
    </w:p>
    <w:p w14:paraId="3F6ABCD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县统计局2026年部门预算表</w:t>
      </w:r>
    </w:p>
    <w:p w14:paraId="303DBB0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21C9862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41E6B86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2886313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7B4D089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56ADA93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0B12577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7E1391C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61CA86C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036337A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171F31F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737026C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7261D0F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3E9991F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03EC857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182FA21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县统计局2026年部门预算情况说明</w:t>
      </w:r>
    </w:p>
    <w:p w14:paraId="46F2D1D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4279AEE7">
      <w:pPr>
        <w:pStyle w:val="2"/>
        <w:numPr>
          <w:ilvl w:val="0"/>
          <w:numId w:val="0"/>
        </w:numPr>
        <w:bidi w:val="0"/>
        <w:jc w:val="both"/>
        <w:rPr>
          <w:rFonts w:hint="default"/>
          <w:color w:val="auto"/>
          <w:lang w:val="en-US" w:eastAsia="zh-CN"/>
        </w:rPr>
      </w:pPr>
    </w:p>
    <w:p w14:paraId="65C08378">
      <w:pPr>
        <w:pStyle w:val="2"/>
        <w:numPr>
          <w:ilvl w:val="0"/>
          <w:numId w:val="0"/>
        </w:numPr>
        <w:bidi w:val="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第一部分  峨边彝族自治县统计局概况</w:t>
      </w:r>
    </w:p>
    <w:p w14:paraId="488FC69F">
      <w:pPr>
        <w:widowControl w:val="0"/>
        <w:numPr>
          <w:ilvl w:val="0"/>
          <w:numId w:val="0"/>
        </w:numPr>
        <w:jc w:val="both"/>
        <w:rPr>
          <w:rFonts w:hint="default"/>
          <w:b/>
          <w:bCs/>
          <w:color w:val="auto"/>
          <w:sz w:val="52"/>
          <w:szCs w:val="52"/>
          <w:lang w:val="en-US" w:eastAsia="zh-CN"/>
        </w:rPr>
      </w:pPr>
    </w:p>
    <w:p w14:paraId="1DDE9E59">
      <w:pPr>
        <w:widowControl w:val="0"/>
        <w:numPr>
          <w:ilvl w:val="0"/>
          <w:numId w:val="0"/>
        </w:numPr>
        <w:jc w:val="both"/>
        <w:rPr>
          <w:rFonts w:hint="default"/>
          <w:b/>
          <w:bCs/>
          <w:color w:val="auto"/>
          <w:sz w:val="52"/>
          <w:szCs w:val="52"/>
          <w:lang w:val="en-US" w:eastAsia="zh-CN"/>
        </w:rPr>
      </w:pPr>
    </w:p>
    <w:p w14:paraId="732A3B6A">
      <w:pPr>
        <w:widowControl w:val="0"/>
        <w:numPr>
          <w:ilvl w:val="0"/>
          <w:numId w:val="0"/>
        </w:numPr>
        <w:jc w:val="both"/>
        <w:rPr>
          <w:rFonts w:hint="default"/>
          <w:b/>
          <w:bCs/>
          <w:color w:val="auto"/>
          <w:sz w:val="52"/>
          <w:szCs w:val="52"/>
          <w:lang w:val="en-US" w:eastAsia="zh-CN"/>
        </w:rPr>
      </w:pPr>
    </w:p>
    <w:p w14:paraId="7529C351">
      <w:pPr>
        <w:widowControl w:val="0"/>
        <w:numPr>
          <w:ilvl w:val="0"/>
          <w:numId w:val="0"/>
        </w:numPr>
        <w:jc w:val="both"/>
        <w:rPr>
          <w:rFonts w:hint="default"/>
          <w:b/>
          <w:bCs/>
          <w:color w:val="auto"/>
          <w:sz w:val="52"/>
          <w:szCs w:val="52"/>
          <w:lang w:val="en-US" w:eastAsia="zh-CN"/>
        </w:rPr>
      </w:pPr>
    </w:p>
    <w:p w14:paraId="7705534B">
      <w:pPr>
        <w:widowControl w:val="0"/>
        <w:numPr>
          <w:ilvl w:val="0"/>
          <w:numId w:val="0"/>
        </w:numPr>
        <w:jc w:val="both"/>
        <w:rPr>
          <w:rFonts w:hint="default"/>
          <w:b/>
          <w:bCs/>
          <w:color w:val="auto"/>
          <w:sz w:val="52"/>
          <w:szCs w:val="52"/>
          <w:lang w:val="en-US" w:eastAsia="zh-CN"/>
        </w:rPr>
      </w:pPr>
    </w:p>
    <w:p w14:paraId="5D7B04B6">
      <w:pPr>
        <w:widowControl w:val="0"/>
        <w:numPr>
          <w:ilvl w:val="0"/>
          <w:numId w:val="0"/>
        </w:numPr>
        <w:jc w:val="both"/>
        <w:rPr>
          <w:rFonts w:hint="default"/>
          <w:b/>
          <w:bCs/>
          <w:color w:val="auto"/>
          <w:sz w:val="52"/>
          <w:szCs w:val="52"/>
          <w:lang w:val="en-US" w:eastAsia="zh-CN"/>
        </w:rPr>
      </w:pPr>
    </w:p>
    <w:p w14:paraId="1228B15A">
      <w:pPr>
        <w:bidi w:val="0"/>
        <w:rPr>
          <w:rFonts w:hint="eastAsia" w:ascii="黑体" w:hAnsi="黑体" w:eastAsia="黑体" w:cs="黑体"/>
          <w:color w:val="auto"/>
          <w:lang w:val="en-US" w:eastAsia="zh-CN"/>
        </w:rPr>
      </w:pPr>
    </w:p>
    <w:p w14:paraId="4D6EBE0C">
      <w:pPr>
        <w:bidi w:val="0"/>
        <w:rPr>
          <w:rFonts w:hint="eastAsia" w:ascii="黑体" w:hAnsi="黑体" w:eastAsia="黑体" w:cs="黑体"/>
          <w:color w:val="auto"/>
          <w:lang w:val="en-US" w:eastAsia="zh-CN"/>
        </w:rPr>
      </w:pPr>
    </w:p>
    <w:p w14:paraId="3E16FDFD">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381CD922">
      <w:pPr>
        <w:bidi w:val="0"/>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（一）职能简介：</w:t>
      </w:r>
    </w:p>
    <w:p w14:paraId="30EEB152">
      <w:pPr>
        <w:bidi w:val="0"/>
        <w:spacing w:line="360" w:lineRule="auto"/>
        <w:ind w:left="0" w:leftChars="0" w:firstLine="640" w:firstLineChars="200"/>
        <w:jc w:val="left"/>
        <w:rPr>
          <w:rFonts w:hint="eastAsia" w:ascii="Times New Roman" w:hAnsi="Times New Roman" w:eastAsia="仿宋_GB2312" w:cs="仿宋_GB2312"/>
          <w:color w:val="auto"/>
          <w:sz w:val="32"/>
          <w:szCs w:val="32"/>
          <w:shd w:val="clear" w:color="auto" w:fill="FFFFFF"/>
          <w:lang w:val="en-US" w:eastAsia="zh-CN"/>
        </w:rPr>
      </w:pPr>
      <w:r>
        <w:rPr>
          <w:rFonts w:hint="eastAsia" w:ascii="Times New Roman" w:hAnsi="Times New Roman" w:eastAsia="仿宋_GB2312" w:cs="仿宋_GB2312"/>
          <w:color w:val="auto"/>
          <w:sz w:val="32"/>
          <w:szCs w:val="32"/>
          <w:shd w:val="clear" w:color="auto" w:fill="FFFFFF"/>
          <w:lang w:val="en-US" w:eastAsia="zh-CN"/>
        </w:rPr>
        <w:t>1.贯彻执行国家有关统计工作的法律法规，草拟全县统计现代化建设规划和统计调查计划，组织领导和监督全县各乡镇各部门的统计和国民经济核算工作，监督检查统计法律法规的实施。</w:t>
      </w:r>
    </w:p>
    <w:p w14:paraId="2697E642">
      <w:pPr>
        <w:bidi w:val="0"/>
        <w:spacing w:line="360" w:lineRule="auto"/>
        <w:ind w:firstLine="640" w:firstLineChars="200"/>
        <w:jc w:val="left"/>
        <w:rPr>
          <w:rFonts w:hint="eastAsia" w:ascii="Times New Roman" w:hAnsi="Times New Roman" w:eastAsia="仿宋_GB2312" w:cs="仿宋_GB2312"/>
          <w:color w:val="auto"/>
          <w:sz w:val="32"/>
          <w:szCs w:val="32"/>
          <w:shd w:val="clear" w:color="auto" w:fill="FFFFFF"/>
          <w:lang w:val="en-US" w:eastAsia="zh-CN"/>
        </w:rPr>
      </w:pPr>
      <w:r>
        <w:rPr>
          <w:rFonts w:hint="eastAsia" w:ascii="Times New Roman" w:hAnsi="Times New Roman" w:eastAsia="仿宋_GB2312" w:cs="仿宋_GB2312"/>
          <w:color w:val="auto"/>
          <w:sz w:val="32"/>
          <w:szCs w:val="32"/>
          <w:shd w:val="clear" w:color="auto" w:fill="FFFFFF"/>
          <w:lang w:val="en-US" w:eastAsia="zh-CN"/>
        </w:rPr>
        <w:t>2.负责建立健全全县国民经济核算体系，建立和管理全县基本统计报表；拟订全县统计标准，审定部门统计标准；管理全县统计调查项目，审批全县各乡镇各部门的统计调查计划、调查方案。</w:t>
      </w:r>
    </w:p>
    <w:p w14:paraId="36AF57D9">
      <w:pPr>
        <w:bidi w:val="0"/>
        <w:spacing w:line="360" w:lineRule="auto"/>
        <w:ind w:firstLine="640" w:firstLineChars="200"/>
        <w:jc w:val="left"/>
        <w:rPr>
          <w:rFonts w:hint="eastAsia" w:ascii="Times New Roman" w:hAnsi="Times New Roman" w:eastAsia="仿宋_GB2312" w:cs="仿宋_GB2312"/>
          <w:color w:val="auto"/>
          <w:sz w:val="32"/>
          <w:szCs w:val="32"/>
          <w:shd w:val="clear" w:color="auto" w:fill="FFFFFF"/>
          <w:lang w:val="en-US" w:eastAsia="zh-CN"/>
        </w:rPr>
      </w:pPr>
      <w:r>
        <w:rPr>
          <w:rFonts w:hint="eastAsia" w:ascii="Times New Roman" w:hAnsi="Times New Roman" w:eastAsia="仿宋_GB2312" w:cs="仿宋_GB2312"/>
          <w:color w:val="auto"/>
          <w:sz w:val="32"/>
          <w:szCs w:val="32"/>
          <w:shd w:val="clear" w:color="auto" w:fill="FFFFFF"/>
          <w:lang w:val="en-US" w:eastAsia="zh-CN"/>
        </w:rPr>
        <w:t>3.负责组织实施全县农林牧渔业、工业、建筑业、批发和零售业、住宿和餐饮业、房地产业等国民经济行业以及能源、投资、人口、收入、科技、社会发展基本情况、环境基本状况等领域的统计调查，建立全县经济社会发展监测评价制度及指标体系，对重点区域和重要领域实施监测评价，牵头综合整理和提供资源、房屋、旅游、教育、卫生、邮电、交通运输、社会保障、公用事业、对外贸易、对外经济等全县基本统计资料。</w:t>
      </w:r>
    </w:p>
    <w:p w14:paraId="3DF28299">
      <w:pPr>
        <w:bidi w:val="0"/>
        <w:spacing w:line="360" w:lineRule="auto"/>
        <w:ind w:firstLine="640" w:firstLineChars="200"/>
        <w:jc w:val="left"/>
        <w:rPr>
          <w:rFonts w:hint="eastAsia" w:ascii="Times New Roman" w:hAnsi="Times New Roman" w:eastAsia="仿宋_GB2312" w:cs="仿宋_GB2312"/>
          <w:color w:val="auto"/>
          <w:sz w:val="32"/>
          <w:szCs w:val="32"/>
          <w:shd w:val="clear" w:color="auto" w:fill="FFFFFF"/>
          <w:lang w:val="en-US" w:eastAsia="zh-CN"/>
        </w:rPr>
      </w:pPr>
      <w:r>
        <w:rPr>
          <w:rFonts w:hint="eastAsia" w:ascii="Times New Roman" w:hAnsi="Times New Roman" w:eastAsia="仿宋_GB2312" w:cs="仿宋_GB2312"/>
          <w:color w:val="auto"/>
          <w:sz w:val="32"/>
          <w:szCs w:val="32"/>
          <w:shd w:val="clear" w:color="auto" w:fill="FFFFFF"/>
          <w:lang w:val="en-US" w:eastAsia="zh-CN"/>
        </w:rPr>
        <w:t>4.监督检查统计法律法规的贯彻执行，组织开展全县性的统计执法检查，提高统计数据真实性。</w:t>
      </w:r>
    </w:p>
    <w:p w14:paraId="0A2423D7">
      <w:pPr>
        <w:bidi w:val="0"/>
        <w:spacing w:line="360" w:lineRule="auto"/>
        <w:ind w:firstLine="640" w:firstLineChars="200"/>
        <w:jc w:val="left"/>
        <w:rPr>
          <w:rFonts w:hint="eastAsia" w:ascii="Times New Roman" w:hAnsi="Times New Roman" w:eastAsia="仿宋_GB2312" w:cs="仿宋_GB2312"/>
          <w:color w:val="auto"/>
          <w:sz w:val="32"/>
          <w:szCs w:val="32"/>
          <w:shd w:val="clear" w:color="auto" w:fill="FFFFFF"/>
          <w:lang w:val="en-US" w:eastAsia="zh-CN"/>
        </w:rPr>
      </w:pPr>
      <w:r>
        <w:rPr>
          <w:rFonts w:hint="eastAsia" w:ascii="Times New Roman" w:hAnsi="Times New Roman" w:eastAsia="仿宋_GB2312" w:cs="仿宋_GB2312"/>
          <w:color w:val="auto"/>
          <w:sz w:val="32"/>
          <w:szCs w:val="32"/>
          <w:shd w:val="clear" w:color="auto" w:fill="FFFFFF"/>
          <w:lang w:val="en-US" w:eastAsia="zh-CN"/>
        </w:rPr>
        <w:t>5.负责组织实施全县人口普查、经济普查、农业普查、重大国情国力专项调查、投入产出调查以及社情民意调查；汇总、整理全县的基本统计资料；对全县国民经济和社会发展、科技进步和资源环境等情况进行统计分析和预测，向市统计局和县委、县政府及有关部门提供统计信息和咨询建议，向社会公众提供统计信息服务。</w:t>
      </w:r>
    </w:p>
    <w:p w14:paraId="679A4ED5">
      <w:pPr>
        <w:bidi w:val="0"/>
        <w:spacing w:line="360" w:lineRule="auto"/>
        <w:ind w:firstLine="640" w:firstLineChars="200"/>
        <w:jc w:val="left"/>
        <w:rPr>
          <w:rFonts w:hint="eastAsia" w:ascii="Times New Roman" w:hAnsi="Times New Roman" w:eastAsia="仿宋_GB2312" w:cs="仿宋_GB2312"/>
          <w:color w:val="auto"/>
          <w:sz w:val="32"/>
          <w:szCs w:val="32"/>
          <w:shd w:val="clear" w:color="auto" w:fill="FFFFFF"/>
          <w:lang w:val="en-US" w:eastAsia="zh-CN"/>
        </w:rPr>
      </w:pPr>
      <w:r>
        <w:rPr>
          <w:rFonts w:hint="eastAsia" w:ascii="Times New Roman" w:hAnsi="Times New Roman" w:eastAsia="仿宋_GB2312" w:cs="仿宋_GB2312"/>
          <w:color w:val="auto"/>
          <w:sz w:val="32"/>
          <w:szCs w:val="32"/>
          <w:shd w:val="clear" w:color="auto" w:fill="FFFFFF"/>
          <w:lang w:val="en-US" w:eastAsia="zh-CN"/>
        </w:rPr>
        <w:t>6.负责组织管理全县统计专业资格考试和职务评审，统计系统公务员业务培训，统计专业技术人员岗位培训和继续教育工作。</w:t>
      </w:r>
    </w:p>
    <w:p w14:paraId="5F8280B5">
      <w:pPr>
        <w:bidi w:val="0"/>
        <w:spacing w:line="360" w:lineRule="auto"/>
        <w:ind w:firstLine="640" w:firstLineChars="200"/>
        <w:jc w:val="left"/>
        <w:rPr>
          <w:rFonts w:hint="eastAsia" w:ascii="Times New Roman" w:hAnsi="Times New Roman" w:eastAsia="仿宋_GB2312" w:cs="仿宋_GB2312"/>
          <w:color w:val="auto"/>
          <w:sz w:val="32"/>
          <w:szCs w:val="32"/>
          <w:shd w:val="clear" w:color="auto" w:fill="FFFFFF"/>
          <w:lang w:val="en-US" w:eastAsia="zh-CN"/>
        </w:rPr>
      </w:pPr>
      <w:r>
        <w:rPr>
          <w:rFonts w:hint="eastAsia" w:ascii="Times New Roman" w:hAnsi="Times New Roman" w:eastAsia="仿宋_GB2312" w:cs="仿宋_GB2312"/>
          <w:color w:val="auto"/>
          <w:sz w:val="32"/>
          <w:szCs w:val="32"/>
          <w:shd w:val="clear" w:color="auto" w:fill="FFFFFF"/>
          <w:lang w:val="en-US" w:eastAsia="zh-CN"/>
        </w:rPr>
        <w:t>7.负责全县统计信息化管理，建立健全和管理全县基本单位名录库，牵头构建全县信息化网络体系，建立健全全县统计数据库系统、统计信息自动化系统和县级部门统计信息共享制度，指导地方统计信息化建设。</w:t>
      </w:r>
    </w:p>
    <w:p w14:paraId="209C45BF">
      <w:pPr>
        <w:bidi w:val="0"/>
        <w:spacing w:line="360" w:lineRule="auto"/>
        <w:ind w:firstLine="640" w:firstLineChars="200"/>
        <w:jc w:val="left"/>
        <w:rPr>
          <w:rFonts w:hint="eastAsia" w:ascii="仿宋_GB2312" w:hAnsi="仿宋_GB2312" w:eastAsia="仿宋_GB2312" w:cs="仿宋_GB2312"/>
          <w:color w:val="auto"/>
          <w:sz w:val="32"/>
          <w:szCs w:val="32"/>
        </w:rPr>
      </w:pPr>
      <w:r>
        <w:rPr>
          <w:rFonts w:hint="eastAsia" w:ascii="Times New Roman" w:hAnsi="Times New Roman" w:eastAsia="仿宋_GB2312" w:cs="仿宋_GB2312"/>
          <w:color w:val="auto"/>
          <w:sz w:val="32"/>
          <w:szCs w:val="32"/>
          <w:shd w:val="clear" w:color="auto" w:fill="FFFFFF"/>
          <w:lang w:val="en-US" w:eastAsia="zh-CN"/>
        </w:rPr>
        <w:t>8.承办县委、县政府交办的其他事项。</w:t>
      </w:r>
    </w:p>
    <w:p w14:paraId="739050A7">
      <w:pPr>
        <w:bidi w:val="0"/>
        <w:rPr>
          <w:rFonts w:hint="eastAsia" w:ascii="楷体" w:hAnsi="楷体" w:eastAsia="楷体" w:cs="楷体"/>
          <w:color w:val="auto"/>
          <w:sz w:val="32"/>
          <w:szCs w:val="32"/>
        </w:rPr>
      </w:pPr>
      <w:r>
        <w:rPr>
          <w:rFonts w:hint="eastAsia" w:ascii="楷体" w:hAnsi="楷体" w:eastAsia="楷体" w:cs="楷体"/>
          <w:color w:val="auto"/>
          <w:sz w:val="32"/>
          <w:szCs w:val="32"/>
        </w:rPr>
        <w:t>（二）</w:t>
      </w:r>
      <w:r>
        <w:rPr>
          <w:rFonts w:hint="eastAsia" w:ascii="楷体" w:hAnsi="楷体" w:eastAsia="楷体" w:cs="楷体"/>
          <w:color w:val="auto"/>
          <w:sz w:val="32"/>
          <w:szCs w:val="32"/>
          <w:lang w:eastAsia="zh-CN"/>
        </w:rPr>
        <w:t>2026</w:t>
      </w:r>
      <w:r>
        <w:rPr>
          <w:rFonts w:hint="eastAsia" w:ascii="楷体" w:hAnsi="楷体" w:eastAsia="楷体" w:cs="楷体"/>
          <w:color w:val="auto"/>
          <w:sz w:val="32"/>
          <w:szCs w:val="32"/>
        </w:rPr>
        <w:t>年重点工作任务介绍</w:t>
      </w:r>
    </w:p>
    <w:p w14:paraId="2235579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1. GDP</w:t>
      </w:r>
      <w:r>
        <w:rPr>
          <w:rFonts w:hint="default" w:ascii="Times New Roman" w:hAnsi="Times New Roman" w:eastAsia="楷体_GB2312" w:cs="Times New Roman"/>
          <w:color w:val="auto"/>
          <w:sz w:val="32"/>
          <w:szCs w:val="32"/>
          <w:lang w:val="en-US" w:eastAsia="zh-CN"/>
        </w:rPr>
        <w:t>核算</w:t>
      </w:r>
    </w:p>
    <w:p w14:paraId="584D97F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围绕县委九届十一次全会和县委经济工作会、县</w:t>
      </w:r>
      <w:r>
        <w:rPr>
          <w:rFonts w:hint="eastAsia" w:ascii="Times New Roman" w:hAnsi="Times New Roman" w:eastAsia="仿宋_GB2312" w:cs="Times New Roman"/>
          <w:color w:val="auto"/>
          <w:sz w:val="32"/>
          <w:szCs w:val="32"/>
          <w:lang w:val="en-US" w:eastAsia="zh-CN"/>
        </w:rPr>
        <w:t>人大</w:t>
      </w:r>
      <w:r>
        <w:rPr>
          <w:rFonts w:hint="default" w:ascii="Times New Roman" w:hAnsi="Times New Roman" w:eastAsia="仿宋_GB2312" w:cs="Times New Roman"/>
          <w:color w:val="auto"/>
          <w:sz w:val="32"/>
          <w:szCs w:val="32"/>
          <w:lang w:val="en-US" w:eastAsia="zh-CN"/>
        </w:rPr>
        <w:t>确定的目标任务，坚持以服务宏观决策为导向，充分发挥GDP核算的综合性优势，做好2026年季度GDP核算和年度GDP核算工作，强化数据解读和分析研判，确保各项指标实现“争三拼第一”目标。</w:t>
      </w:r>
    </w:p>
    <w:p w14:paraId="4C0268D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2. 四</w:t>
      </w:r>
      <w:r>
        <w:rPr>
          <w:rFonts w:hint="default" w:ascii="Times New Roman" w:hAnsi="Times New Roman" w:eastAsia="楷体_GB2312" w:cs="Times New Roman"/>
          <w:color w:val="auto"/>
          <w:sz w:val="32"/>
          <w:szCs w:val="32"/>
          <w:lang w:val="en-US" w:eastAsia="zh-CN"/>
        </w:rPr>
        <w:t>农普前期工作</w:t>
      </w:r>
    </w:p>
    <w:p w14:paraId="3CB9E6D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开展遥感测量基础信息收集，制定遥感测量与宣传工作方案，利用主流媒体及海报、村（社区）公示栏、宣传单、微信（QQ）群等途径扩大宣传力度。组织开展县乡两级综合试点，划分普查小区、绘制地图，整理基础资料并编制清查底册，完成普查指导员和普查员选聘与培训等前期准备工作，筑牢农普工作基础。</w:t>
      </w:r>
    </w:p>
    <w:p w14:paraId="11DD78F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 xml:space="preserve">3. </w:t>
      </w:r>
      <w:r>
        <w:rPr>
          <w:rFonts w:hint="default" w:ascii="Times New Roman" w:hAnsi="Times New Roman" w:eastAsia="楷体_GB2312" w:cs="Times New Roman"/>
          <w:color w:val="auto"/>
          <w:sz w:val="32"/>
          <w:szCs w:val="32"/>
          <w:lang w:val="en-US" w:eastAsia="zh-CN"/>
        </w:rPr>
        <w:t>强化数据质量管控</w:t>
      </w:r>
    </w:p>
    <w:p w14:paraId="783AA6C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围绕县委、县政府年度目标，切实履行统计职能，强化数据分析研判，加强统计业务指导。严格执行国家统计调查制度，强化数据生产全流程质量管控。补齐统计执法力量，加大统计执法检查和数据核查力度，筑牢防治统计造假防线。持续推进统计基层基础规范化建设，加大对乡镇和企业统计人员的业务培训和指导力度，规范统计基础台账。</w:t>
      </w:r>
    </w:p>
    <w:p w14:paraId="19D929E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 xml:space="preserve">4. </w:t>
      </w:r>
      <w:r>
        <w:rPr>
          <w:rFonts w:hint="default" w:ascii="Times New Roman" w:hAnsi="Times New Roman" w:eastAsia="楷体_GB2312" w:cs="Times New Roman"/>
          <w:color w:val="auto"/>
          <w:sz w:val="32"/>
          <w:szCs w:val="32"/>
          <w:lang w:val="en-US" w:eastAsia="zh-CN"/>
        </w:rPr>
        <w:t>提升统计服务效能</w:t>
      </w:r>
    </w:p>
    <w:p w14:paraId="34EEF6A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围绕全县经济发展目标，紧盯“四上”企业培育入库，加强与主管部门协作，补齐缺项指标短板，确保符合条件及时纳统，不断壮大经济总量。优化《统计月报》《统计专报》等产品，</w:t>
      </w:r>
      <w:r>
        <w:rPr>
          <w:rFonts w:hint="eastAsia" w:ascii="Times New Roman" w:hAnsi="Times New Roman" w:eastAsia="仿宋_GB2312" w:cs="Times New Roman"/>
          <w:color w:val="auto"/>
          <w:sz w:val="32"/>
          <w:szCs w:val="32"/>
          <w:lang w:val="en-US" w:eastAsia="zh-CN"/>
        </w:rPr>
        <w:t>编制《统计应知应会》手册，</w:t>
      </w:r>
      <w:r>
        <w:rPr>
          <w:rFonts w:hint="default" w:ascii="Times New Roman" w:hAnsi="Times New Roman" w:eastAsia="仿宋_GB2312" w:cs="Times New Roman"/>
          <w:color w:val="auto"/>
          <w:sz w:val="32"/>
          <w:szCs w:val="32"/>
          <w:lang w:val="en-US" w:eastAsia="zh-CN"/>
        </w:rPr>
        <w:t>丰富数据呈现方式。</w:t>
      </w:r>
    </w:p>
    <w:p w14:paraId="078AA61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 xml:space="preserve">5. </w:t>
      </w:r>
      <w:r>
        <w:rPr>
          <w:rFonts w:hint="default" w:ascii="Times New Roman" w:hAnsi="Times New Roman" w:eastAsia="楷体_GB2312" w:cs="Times New Roman"/>
          <w:color w:val="auto"/>
          <w:sz w:val="32"/>
          <w:szCs w:val="32"/>
          <w:lang w:val="en-US" w:eastAsia="zh-CN"/>
        </w:rPr>
        <w:t>加强干部队伍建设</w:t>
      </w:r>
    </w:p>
    <w:p w14:paraId="61B4883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持续巩固拓展主题教育成果，持之以恒加强党的创新理论武装。严格落实全面从严治党主体责任，深化党风廉政建设，常态化开展警示教育。加强干部队伍专业能力和作风建设，打造忠诚干净担当的高素质专业化统计干部队伍，为全县经济社会发展提供更加坚实的统计保障。</w:t>
      </w:r>
    </w:p>
    <w:p w14:paraId="1A574E3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楷体_GB2312" w:cs="Times New Roman"/>
          <w:color w:val="auto"/>
          <w:w w:val="100"/>
          <w:sz w:val="32"/>
          <w:szCs w:val="32"/>
          <w:lang w:val="en-US" w:eastAsia="zh-CN"/>
        </w:rPr>
      </w:pPr>
      <w:r>
        <w:rPr>
          <w:rFonts w:hint="eastAsia" w:ascii="Times New Roman" w:hAnsi="Times New Roman" w:eastAsia="楷体_GB2312" w:cs="Times New Roman"/>
          <w:color w:val="auto"/>
          <w:w w:val="100"/>
          <w:sz w:val="32"/>
          <w:szCs w:val="32"/>
          <w:lang w:val="en-US" w:eastAsia="zh-CN"/>
        </w:rPr>
        <w:t>6. 邀请市局相关专业人员到县开展AI赋能统计专题辅导</w:t>
      </w:r>
    </w:p>
    <w:p w14:paraId="6BBCB90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color w:val="auto"/>
          <w:sz w:val="32"/>
          <w:szCs w:val="32"/>
        </w:rPr>
      </w:pPr>
      <w:r>
        <w:rPr>
          <w:rFonts w:hint="default" w:ascii="Times New Roman" w:hAnsi="Times New Roman" w:eastAsia="仿宋_GB2312" w:cs="Times New Roman"/>
          <w:color w:val="auto"/>
          <w:sz w:val="32"/>
          <w:szCs w:val="32"/>
          <w:lang w:val="en-US" w:eastAsia="zh-CN"/>
        </w:rPr>
        <w:t>为深入贯彻统计现代化改革</w:t>
      </w:r>
      <w:r>
        <w:rPr>
          <w:rFonts w:hint="eastAsia" w:ascii="Times New Roman" w:hAnsi="Times New Roman" w:eastAsia="仿宋_GB2312" w:cs="Times New Roman"/>
          <w:color w:val="auto"/>
          <w:sz w:val="32"/>
          <w:szCs w:val="32"/>
          <w:lang w:val="en-US" w:eastAsia="zh-CN"/>
        </w:rPr>
        <w:t>要求</w:t>
      </w:r>
      <w:r>
        <w:rPr>
          <w:rFonts w:hint="default" w:ascii="Times New Roman" w:hAnsi="Times New Roman" w:eastAsia="仿宋_GB2312" w:cs="Times New Roman"/>
          <w:color w:val="auto"/>
          <w:sz w:val="32"/>
          <w:szCs w:val="32"/>
          <w:lang w:val="en-US" w:eastAsia="zh-CN"/>
        </w:rPr>
        <w:t>，顺应发展趋势，邀请市局</w:t>
      </w:r>
      <w:r>
        <w:rPr>
          <w:rFonts w:hint="eastAsia"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lang w:val="en-US" w:eastAsia="zh-CN"/>
        </w:rPr>
        <w:t>专业人员开展</w:t>
      </w:r>
      <w:r>
        <w:rPr>
          <w:rFonts w:hint="eastAsia" w:ascii="Times New Roman" w:hAnsi="Times New Roman" w:eastAsia="仿宋_GB2312" w:cs="Times New Roman"/>
          <w:color w:val="auto"/>
          <w:sz w:val="32"/>
          <w:szCs w:val="32"/>
          <w:lang w:val="en-US" w:eastAsia="zh-CN"/>
        </w:rPr>
        <w:t>AI赋能统计的专题</w:t>
      </w:r>
      <w:r>
        <w:rPr>
          <w:rFonts w:hint="default" w:ascii="Times New Roman" w:hAnsi="Times New Roman" w:eastAsia="仿宋_GB2312" w:cs="Times New Roman"/>
          <w:color w:val="auto"/>
          <w:sz w:val="32"/>
          <w:szCs w:val="32"/>
          <w:lang w:val="en-US" w:eastAsia="zh-CN"/>
        </w:rPr>
        <w:t>业务培训</w:t>
      </w:r>
      <w:r>
        <w:rPr>
          <w:rFonts w:hint="eastAsia" w:ascii="Times New Roman" w:hAnsi="Times New Roman" w:eastAsia="仿宋_GB2312" w:cs="Times New Roman"/>
          <w:color w:val="auto"/>
          <w:sz w:val="32"/>
          <w:szCs w:val="32"/>
          <w:lang w:val="en-US" w:eastAsia="zh-CN"/>
        </w:rPr>
        <w:t>，引导全局干部转变工作理念，主动拥抱人工智能技术，筑牢AI与统计业务融合的基础，助力实现智慧统计建设目标。</w:t>
      </w:r>
    </w:p>
    <w:p w14:paraId="441A0216">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13574322">
      <w:pPr>
        <w:bidi w:val="0"/>
        <w:rPr>
          <w:rFonts w:hint="eastAsia" w:ascii="仿宋" w:hAnsi="仿宋" w:eastAsia="仿宋"/>
          <w:color w:val="auto"/>
          <w:sz w:val="32"/>
          <w:szCs w:val="32"/>
        </w:rPr>
      </w:pPr>
      <w:r>
        <w:rPr>
          <w:rFonts w:hint="eastAsia" w:ascii="仿宋" w:hAnsi="仿宋"/>
          <w:color w:val="auto"/>
          <w:sz w:val="32"/>
          <w:szCs w:val="32"/>
          <w:lang w:eastAsia="zh-CN"/>
        </w:rPr>
        <w:t>峨边彝族自治县统计局</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color w:val="auto"/>
          <w:sz w:val="32"/>
          <w:szCs w:val="32"/>
          <w:lang w:val="en-US" w:eastAsia="zh-CN"/>
        </w:rPr>
        <w:t>0</w:t>
      </w:r>
      <w:r>
        <w:rPr>
          <w:rFonts w:hint="eastAsia" w:ascii="仿宋" w:hAnsi="仿宋" w:eastAsia="仿宋"/>
          <w:color w:val="auto"/>
          <w:sz w:val="32"/>
          <w:szCs w:val="32"/>
        </w:rPr>
        <w:t>个。</w:t>
      </w:r>
    </w:p>
    <w:p w14:paraId="3F70AA8C">
      <w:pPr>
        <w:bidi w:val="0"/>
        <w:rPr>
          <w:rFonts w:hint="eastAsia" w:ascii="仿宋" w:hAnsi="仿宋" w:eastAsia="仿宋"/>
          <w:color w:val="auto"/>
          <w:sz w:val="32"/>
          <w:szCs w:val="32"/>
        </w:rPr>
      </w:pPr>
      <w:r>
        <w:rPr>
          <w:rFonts w:hint="eastAsia" w:ascii="仿宋" w:hAnsi="仿宋"/>
          <w:color w:val="auto"/>
          <w:sz w:val="32"/>
          <w:szCs w:val="32"/>
          <w:lang w:eastAsia="zh-CN"/>
        </w:rPr>
        <w:t>峨边彝族自治县统计局</w:t>
      </w:r>
      <w:r>
        <w:rPr>
          <w:rFonts w:hint="eastAsia" w:ascii="仿宋" w:hAnsi="仿宋" w:eastAsia="仿宋"/>
          <w:color w:val="auto"/>
          <w:sz w:val="32"/>
          <w:szCs w:val="32"/>
        </w:rPr>
        <w:t>总编制</w:t>
      </w:r>
      <w:r>
        <w:rPr>
          <w:rFonts w:hint="eastAsia" w:ascii="仿宋" w:hAnsi="仿宋"/>
          <w:color w:val="auto"/>
          <w:sz w:val="32"/>
          <w:szCs w:val="32"/>
          <w:lang w:val="en-US" w:eastAsia="zh-CN"/>
        </w:rPr>
        <w:t>21</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6</w:t>
      </w:r>
      <w:r>
        <w:rPr>
          <w:rFonts w:hint="eastAsia" w:ascii="仿宋" w:hAnsi="仿宋" w:eastAsia="仿宋"/>
          <w:color w:val="auto"/>
          <w:sz w:val="32"/>
          <w:szCs w:val="32"/>
        </w:rPr>
        <w:t>名，</w:t>
      </w:r>
      <w:r>
        <w:rPr>
          <w:rFonts w:hint="eastAsia" w:ascii="仿宋" w:hAnsi="仿宋"/>
          <w:color w:val="auto"/>
          <w:sz w:val="32"/>
          <w:szCs w:val="32"/>
          <w:lang w:eastAsia="zh-CN"/>
        </w:rPr>
        <w:t>参公编制</w:t>
      </w:r>
      <w:r>
        <w:rPr>
          <w:rFonts w:hint="eastAsia" w:ascii="仿宋" w:hAnsi="仿宋"/>
          <w:color w:val="auto"/>
          <w:sz w:val="32"/>
          <w:szCs w:val="32"/>
          <w:lang w:val="en-US" w:eastAsia="zh-CN"/>
        </w:rPr>
        <w:t>6名，</w:t>
      </w:r>
      <w:r>
        <w:rPr>
          <w:rFonts w:hint="eastAsia" w:ascii="仿宋" w:hAnsi="仿宋" w:eastAsia="仿宋"/>
          <w:color w:val="auto"/>
          <w:sz w:val="32"/>
          <w:szCs w:val="32"/>
        </w:rPr>
        <w:t>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9</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19</w:t>
      </w:r>
      <w:r>
        <w:rPr>
          <w:rFonts w:hint="eastAsia" w:ascii="仿宋" w:hAnsi="仿宋" w:eastAsia="仿宋"/>
          <w:color w:val="auto"/>
          <w:sz w:val="32"/>
          <w:szCs w:val="32"/>
        </w:rPr>
        <w:t>名，其中：行政</w:t>
      </w:r>
      <w:r>
        <w:rPr>
          <w:rFonts w:hint="eastAsia" w:ascii="仿宋" w:hAnsi="仿宋"/>
          <w:color w:val="auto"/>
          <w:sz w:val="32"/>
          <w:szCs w:val="32"/>
          <w:lang w:val="en-US" w:eastAsia="zh-CN"/>
        </w:rPr>
        <w:t>6</w:t>
      </w:r>
      <w:r>
        <w:rPr>
          <w:rFonts w:hint="eastAsia" w:ascii="仿宋" w:hAnsi="仿宋" w:eastAsia="仿宋"/>
          <w:color w:val="auto"/>
          <w:sz w:val="32"/>
          <w:szCs w:val="32"/>
        </w:rPr>
        <w:t>名，</w:t>
      </w:r>
      <w:r>
        <w:rPr>
          <w:rFonts w:hint="eastAsia" w:ascii="仿宋" w:hAnsi="仿宋"/>
          <w:color w:val="auto"/>
          <w:sz w:val="32"/>
          <w:szCs w:val="32"/>
          <w:lang w:eastAsia="zh-CN"/>
        </w:rPr>
        <w:t>参公</w:t>
      </w:r>
      <w:r>
        <w:rPr>
          <w:rFonts w:hint="eastAsia" w:ascii="仿宋" w:hAnsi="仿宋"/>
          <w:color w:val="auto"/>
          <w:sz w:val="32"/>
          <w:szCs w:val="32"/>
          <w:lang w:val="en-US" w:eastAsia="zh-CN"/>
        </w:rPr>
        <w:t>6名，</w:t>
      </w:r>
      <w:r>
        <w:rPr>
          <w:rFonts w:hint="eastAsia" w:ascii="仿宋" w:hAnsi="仿宋" w:eastAsia="仿宋"/>
          <w:color w:val="auto"/>
          <w:sz w:val="32"/>
          <w:szCs w:val="32"/>
        </w:rPr>
        <w:t>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7</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09064C2A">
      <w:pPr>
        <w:spacing w:line="600" w:lineRule="exact"/>
        <w:ind w:firstLine="640" w:firstLineChars="200"/>
        <w:rPr>
          <w:rFonts w:hint="eastAsia" w:ascii="仿宋" w:hAnsi="仿宋" w:eastAsia="仿宋"/>
          <w:color w:val="auto"/>
          <w:sz w:val="32"/>
          <w:szCs w:val="32"/>
        </w:rPr>
      </w:pPr>
    </w:p>
    <w:p w14:paraId="7B5E5C9D">
      <w:pPr>
        <w:spacing w:line="600" w:lineRule="exact"/>
        <w:ind w:firstLine="640" w:firstLineChars="200"/>
        <w:rPr>
          <w:rFonts w:hint="eastAsia" w:ascii="仿宋" w:hAnsi="仿宋" w:eastAsia="仿宋"/>
          <w:color w:val="auto"/>
          <w:sz w:val="32"/>
          <w:szCs w:val="32"/>
        </w:rPr>
      </w:pPr>
    </w:p>
    <w:p w14:paraId="173891CE">
      <w:pPr>
        <w:spacing w:line="600" w:lineRule="exact"/>
        <w:ind w:firstLine="640" w:firstLineChars="200"/>
        <w:rPr>
          <w:rFonts w:hint="eastAsia" w:ascii="仿宋" w:hAnsi="仿宋" w:eastAsia="仿宋"/>
          <w:color w:val="auto"/>
          <w:sz w:val="32"/>
          <w:szCs w:val="32"/>
        </w:rPr>
      </w:pPr>
    </w:p>
    <w:p w14:paraId="7628EAB4">
      <w:pPr>
        <w:spacing w:line="600" w:lineRule="exact"/>
        <w:ind w:firstLine="640" w:firstLineChars="200"/>
        <w:rPr>
          <w:rFonts w:hint="eastAsia" w:ascii="仿宋" w:hAnsi="仿宋" w:eastAsia="仿宋"/>
          <w:color w:val="auto"/>
          <w:sz w:val="32"/>
          <w:szCs w:val="32"/>
        </w:rPr>
      </w:pPr>
    </w:p>
    <w:p w14:paraId="272C2A68">
      <w:pPr>
        <w:spacing w:line="600" w:lineRule="exact"/>
        <w:ind w:firstLine="640" w:firstLineChars="200"/>
        <w:rPr>
          <w:rFonts w:hint="eastAsia" w:ascii="仿宋" w:hAnsi="仿宋" w:eastAsia="仿宋"/>
          <w:color w:val="auto"/>
          <w:sz w:val="32"/>
          <w:szCs w:val="32"/>
        </w:rPr>
      </w:pPr>
    </w:p>
    <w:p w14:paraId="7B053E33">
      <w:pPr>
        <w:spacing w:line="600" w:lineRule="exact"/>
        <w:ind w:firstLine="640" w:firstLineChars="200"/>
        <w:rPr>
          <w:rFonts w:hint="eastAsia" w:ascii="仿宋" w:hAnsi="仿宋" w:eastAsia="仿宋"/>
          <w:color w:val="auto"/>
          <w:sz w:val="32"/>
          <w:szCs w:val="32"/>
        </w:rPr>
      </w:pPr>
    </w:p>
    <w:p w14:paraId="18F3059A">
      <w:pPr>
        <w:spacing w:line="600" w:lineRule="exact"/>
        <w:ind w:firstLine="640" w:firstLineChars="200"/>
        <w:rPr>
          <w:rFonts w:hint="eastAsia" w:ascii="仿宋" w:hAnsi="仿宋" w:eastAsia="仿宋"/>
          <w:color w:val="auto"/>
          <w:sz w:val="32"/>
          <w:szCs w:val="32"/>
        </w:rPr>
      </w:pPr>
    </w:p>
    <w:p w14:paraId="4A9CAA6B">
      <w:pPr>
        <w:spacing w:line="600" w:lineRule="exact"/>
        <w:ind w:firstLine="640" w:firstLineChars="200"/>
        <w:rPr>
          <w:rFonts w:hint="eastAsia" w:ascii="仿宋" w:hAnsi="仿宋" w:eastAsia="仿宋"/>
          <w:color w:val="auto"/>
          <w:sz w:val="32"/>
          <w:szCs w:val="32"/>
        </w:rPr>
      </w:pPr>
    </w:p>
    <w:p w14:paraId="763DE052">
      <w:pPr>
        <w:spacing w:line="600" w:lineRule="exact"/>
        <w:ind w:firstLine="640" w:firstLineChars="200"/>
        <w:rPr>
          <w:rFonts w:hint="eastAsia" w:ascii="仿宋" w:hAnsi="仿宋" w:eastAsia="仿宋"/>
          <w:color w:val="auto"/>
          <w:sz w:val="32"/>
          <w:szCs w:val="32"/>
        </w:rPr>
      </w:pPr>
    </w:p>
    <w:p w14:paraId="03F90F73">
      <w:pPr>
        <w:spacing w:line="600" w:lineRule="exact"/>
        <w:ind w:firstLine="640" w:firstLineChars="200"/>
        <w:rPr>
          <w:rFonts w:hint="eastAsia" w:ascii="仿宋" w:hAnsi="仿宋" w:eastAsia="仿宋"/>
          <w:color w:val="auto"/>
          <w:sz w:val="32"/>
          <w:szCs w:val="32"/>
        </w:rPr>
      </w:pPr>
    </w:p>
    <w:p w14:paraId="00E5DB5D">
      <w:pPr>
        <w:pStyle w:val="2"/>
        <w:numPr>
          <w:ilvl w:val="0"/>
          <w:numId w:val="0"/>
        </w:numPr>
        <w:bidi w:val="0"/>
        <w:jc w:val="both"/>
        <w:rPr>
          <w:rFonts w:hint="eastAsia" w:ascii="方正小标宋简体" w:hAnsi="方正小标宋简体" w:eastAsia="方正小标宋简体" w:cs="方正小标宋简体"/>
          <w:b w:val="0"/>
          <w:bCs/>
          <w:color w:val="auto"/>
          <w:lang w:val="en-US" w:eastAsia="zh-CN"/>
        </w:rPr>
      </w:pPr>
    </w:p>
    <w:p w14:paraId="555460CF">
      <w:pPr>
        <w:pStyle w:val="2"/>
        <w:numPr>
          <w:ilvl w:val="0"/>
          <w:numId w:val="0"/>
        </w:numPr>
        <w:bidi w:val="0"/>
        <w:jc w:val="both"/>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第二部分  峨边彝族自治县统计局</w:t>
      </w:r>
    </w:p>
    <w:p w14:paraId="102FFE16">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2026年部门预算表</w:t>
      </w:r>
    </w:p>
    <w:p w14:paraId="779370D8">
      <w:pPr>
        <w:spacing w:line="600" w:lineRule="exact"/>
        <w:rPr>
          <w:rFonts w:hint="default" w:ascii="仿宋" w:hAnsi="仿宋" w:eastAsia="仿宋" w:cs="Times New Roman"/>
          <w:color w:val="auto"/>
          <w:sz w:val="32"/>
          <w:szCs w:val="32"/>
          <w:lang w:val="en-US" w:eastAsia="zh-CN"/>
        </w:rPr>
      </w:pPr>
    </w:p>
    <w:p w14:paraId="0DC7B3C4">
      <w:pPr>
        <w:spacing w:line="600" w:lineRule="exact"/>
        <w:rPr>
          <w:rFonts w:hint="default" w:ascii="仿宋" w:hAnsi="仿宋" w:eastAsia="仿宋" w:cs="Times New Roman"/>
          <w:color w:val="auto"/>
          <w:sz w:val="32"/>
          <w:szCs w:val="32"/>
          <w:lang w:val="en-US" w:eastAsia="zh-CN"/>
        </w:rPr>
      </w:pPr>
    </w:p>
    <w:p w14:paraId="110CF771">
      <w:pPr>
        <w:spacing w:line="600" w:lineRule="exact"/>
        <w:rPr>
          <w:rFonts w:hint="default" w:ascii="仿宋" w:hAnsi="仿宋" w:eastAsia="仿宋" w:cs="Times New Roman"/>
          <w:color w:val="auto"/>
          <w:sz w:val="32"/>
          <w:szCs w:val="32"/>
          <w:lang w:val="en-US" w:eastAsia="zh-CN"/>
        </w:rPr>
      </w:pPr>
    </w:p>
    <w:p w14:paraId="5FA6415F">
      <w:pPr>
        <w:spacing w:line="600" w:lineRule="exact"/>
        <w:rPr>
          <w:rFonts w:hint="default" w:ascii="仿宋" w:hAnsi="仿宋" w:eastAsia="仿宋" w:cs="Times New Roman"/>
          <w:color w:val="auto"/>
          <w:sz w:val="32"/>
          <w:szCs w:val="32"/>
          <w:lang w:val="en-US" w:eastAsia="zh-CN"/>
        </w:rPr>
      </w:pPr>
    </w:p>
    <w:p w14:paraId="3A5D7939">
      <w:pPr>
        <w:spacing w:line="600" w:lineRule="exact"/>
        <w:rPr>
          <w:rFonts w:hint="default" w:ascii="仿宋" w:hAnsi="仿宋" w:eastAsia="仿宋" w:cs="Times New Roman"/>
          <w:color w:val="auto"/>
          <w:sz w:val="32"/>
          <w:szCs w:val="32"/>
          <w:lang w:val="en-US" w:eastAsia="zh-CN"/>
        </w:rPr>
      </w:pPr>
    </w:p>
    <w:p w14:paraId="44E48A1D">
      <w:pPr>
        <w:spacing w:line="600" w:lineRule="exact"/>
        <w:rPr>
          <w:rFonts w:hint="default" w:ascii="仿宋" w:hAnsi="仿宋" w:eastAsia="仿宋" w:cs="Times New Roman"/>
          <w:color w:val="auto"/>
          <w:sz w:val="32"/>
          <w:szCs w:val="32"/>
          <w:lang w:val="en-US" w:eastAsia="zh-CN"/>
        </w:rPr>
      </w:pPr>
    </w:p>
    <w:p w14:paraId="76AFCC3C">
      <w:pPr>
        <w:spacing w:line="600" w:lineRule="exact"/>
        <w:rPr>
          <w:rFonts w:hint="default" w:ascii="仿宋" w:hAnsi="仿宋" w:eastAsia="仿宋" w:cs="Times New Roman"/>
          <w:color w:val="auto"/>
          <w:sz w:val="32"/>
          <w:szCs w:val="32"/>
          <w:lang w:val="en-US" w:eastAsia="zh-CN"/>
        </w:rPr>
      </w:pPr>
    </w:p>
    <w:p w14:paraId="080E9AAB">
      <w:pPr>
        <w:spacing w:line="600" w:lineRule="exact"/>
        <w:rPr>
          <w:rFonts w:hint="default" w:ascii="仿宋" w:hAnsi="仿宋" w:eastAsia="仿宋" w:cs="Times New Roman"/>
          <w:color w:val="auto"/>
          <w:sz w:val="32"/>
          <w:szCs w:val="32"/>
          <w:lang w:val="en-US" w:eastAsia="zh-CN"/>
        </w:rPr>
      </w:pPr>
    </w:p>
    <w:p w14:paraId="0B8E51A4">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630F47FE">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详见附件2：统计局预算公开报表  </w:t>
      </w:r>
    </w:p>
    <w:p w14:paraId="462E1977">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62B26F4E">
      <w:pPr>
        <w:numPr>
          <w:ilvl w:val="0"/>
          <w:numId w:val="0"/>
        </w:numPr>
        <w:spacing w:line="600" w:lineRule="exact"/>
        <w:rPr>
          <w:rFonts w:hint="eastAsia" w:ascii="仿宋" w:hAnsi="仿宋" w:eastAsia="仿宋" w:cs="Times New Roman"/>
          <w:color w:val="auto"/>
          <w:sz w:val="32"/>
          <w:szCs w:val="32"/>
          <w:lang w:val="en-US" w:eastAsia="zh-CN"/>
        </w:rPr>
      </w:pPr>
    </w:p>
    <w:p w14:paraId="722A2619">
      <w:pPr>
        <w:numPr>
          <w:ilvl w:val="0"/>
          <w:numId w:val="0"/>
        </w:numPr>
        <w:ind w:leftChars="0"/>
        <w:jc w:val="both"/>
        <w:rPr>
          <w:rFonts w:hint="eastAsia"/>
          <w:b/>
          <w:bCs/>
          <w:color w:val="auto"/>
          <w:sz w:val="52"/>
          <w:szCs w:val="52"/>
          <w:lang w:val="en-US" w:eastAsia="zh-CN"/>
        </w:rPr>
      </w:pPr>
      <w:r>
        <w:rPr>
          <w:rFonts w:hint="eastAsia"/>
          <w:b/>
          <w:bCs/>
          <w:color w:val="auto"/>
          <w:sz w:val="52"/>
          <w:szCs w:val="52"/>
          <w:lang w:val="en-US" w:eastAsia="zh-CN"/>
        </w:rPr>
        <w:drawing>
          <wp:inline distT="0" distB="0" distL="114300" distR="114300">
            <wp:extent cx="5688330" cy="5665470"/>
            <wp:effectExtent l="0" t="0" r="7620" b="11430"/>
            <wp:docPr id="1" name="图片 1" descr="ScreenShot_2026-03-23_153606_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creenShot_2026-03-23_153606_606"/>
                    <pic:cNvPicPr>
                      <a:picLocks noChangeAspect="1"/>
                    </pic:cNvPicPr>
                  </pic:nvPicPr>
                  <pic:blipFill>
                    <a:blip r:embed="rId7"/>
                    <a:stretch>
                      <a:fillRect/>
                    </a:stretch>
                  </pic:blipFill>
                  <pic:spPr>
                    <a:xfrm>
                      <a:off x="0" y="0"/>
                      <a:ext cx="5688330" cy="5665470"/>
                    </a:xfrm>
                    <a:prstGeom prst="rect">
                      <a:avLst/>
                    </a:prstGeom>
                  </pic:spPr>
                </pic:pic>
              </a:graphicData>
            </a:graphic>
          </wp:inline>
        </w:drawing>
      </w:r>
    </w:p>
    <w:p w14:paraId="303CB6C8">
      <w:pPr>
        <w:numPr>
          <w:ilvl w:val="0"/>
          <w:numId w:val="0"/>
        </w:numPr>
        <w:ind w:leftChars="0"/>
        <w:jc w:val="both"/>
        <w:rPr>
          <w:rFonts w:hint="eastAsia"/>
          <w:b/>
          <w:bCs/>
          <w:color w:val="auto"/>
          <w:sz w:val="52"/>
          <w:szCs w:val="52"/>
          <w:lang w:val="en-US" w:eastAsia="zh-CN"/>
        </w:rPr>
      </w:pPr>
      <w:r>
        <w:rPr>
          <w:rFonts w:hint="eastAsia"/>
          <w:b/>
          <w:bCs/>
          <w:color w:val="auto"/>
          <w:sz w:val="52"/>
          <w:szCs w:val="52"/>
          <w:lang w:val="en-US" w:eastAsia="zh-CN"/>
        </w:rPr>
        <w:drawing>
          <wp:inline distT="0" distB="0" distL="114300" distR="114300">
            <wp:extent cx="5691505" cy="603250"/>
            <wp:effectExtent l="0" t="0" r="4445" b="6350"/>
            <wp:docPr id="3" name="图片 3" descr="ScreenShot_2026-03-23_153707_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creenShot_2026-03-23_153707_219"/>
                    <pic:cNvPicPr>
                      <a:picLocks noChangeAspect="1"/>
                    </pic:cNvPicPr>
                  </pic:nvPicPr>
                  <pic:blipFill>
                    <a:blip r:embed="rId8"/>
                    <a:stretch>
                      <a:fillRect/>
                    </a:stretch>
                  </pic:blipFill>
                  <pic:spPr>
                    <a:xfrm>
                      <a:off x="0" y="0"/>
                      <a:ext cx="5691505" cy="603250"/>
                    </a:xfrm>
                    <a:prstGeom prst="rect">
                      <a:avLst/>
                    </a:prstGeom>
                  </pic:spPr>
                </pic:pic>
              </a:graphicData>
            </a:graphic>
          </wp:inline>
        </w:drawing>
      </w:r>
      <w:r>
        <w:rPr>
          <w:rFonts w:hint="eastAsia"/>
          <w:b/>
          <w:bCs/>
          <w:color w:val="auto"/>
          <w:sz w:val="52"/>
          <w:szCs w:val="52"/>
          <w:lang w:val="en-US" w:eastAsia="zh-CN"/>
        </w:rPr>
        <w:drawing>
          <wp:inline distT="0" distB="0" distL="114300" distR="114300">
            <wp:extent cx="5693410" cy="2623185"/>
            <wp:effectExtent l="0" t="0" r="2540" b="5715"/>
            <wp:docPr id="4" name="图片 4" descr="ScreenShot_2026-03-23_153723_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creenShot_2026-03-23_153723_698"/>
                    <pic:cNvPicPr>
                      <a:picLocks noChangeAspect="1"/>
                    </pic:cNvPicPr>
                  </pic:nvPicPr>
                  <pic:blipFill>
                    <a:blip r:embed="rId9"/>
                    <a:stretch>
                      <a:fillRect/>
                    </a:stretch>
                  </pic:blipFill>
                  <pic:spPr>
                    <a:xfrm>
                      <a:off x="0" y="0"/>
                      <a:ext cx="5693410" cy="2623185"/>
                    </a:xfrm>
                    <a:prstGeom prst="rect">
                      <a:avLst/>
                    </a:prstGeom>
                  </pic:spPr>
                </pic:pic>
              </a:graphicData>
            </a:graphic>
          </wp:inline>
        </w:drawing>
      </w:r>
      <w:r>
        <w:rPr>
          <w:rFonts w:hint="eastAsia"/>
          <w:b/>
          <w:bCs/>
          <w:color w:val="auto"/>
          <w:sz w:val="52"/>
          <w:szCs w:val="52"/>
          <w:lang w:val="en-US" w:eastAsia="zh-CN"/>
        </w:rPr>
        <w:drawing>
          <wp:inline distT="0" distB="0" distL="114300" distR="114300">
            <wp:extent cx="5685790" cy="4108450"/>
            <wp:effectExtent l="0" t="0" r="10160" b="6350"/>
            <wp:docPr id="5" name="图片 5" descr="ScreenShot_2026-03-23_153741_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creenShot_2026-03-23_153741_733"/>
                    <pic:cNvPicPr>
                      <a:picLocks noChangeAspect="1"/>
                    </pic:cNvPicPr>
                  </pic:nvPicPr>
                  <pic:blipFill>
                    <a:blip r:embed="rId10"/>
                    <a:stretch>
                      <a:fillRect/>
                    </a:stretch>
                  </pic:blipFill>
                  <pic:spPr>
                    <a:xfrm>
                      <a:off x="0" y="0"/>
                      <a:ext cx="5685790" cy="4108450"/>
                    </a:xfrm>
                    <a:prstGeom prst="rect">
                      <a:avLst/>
                    </a:prstGeom>
                  </pic:spPr>
                </pic:pic>
              </a:graphicData>
            </a:graphic>
          </wp:inline>
        </w:drawing>
      </w:r>
      <w:r>
        <w:rPr>
          <w:rFonts w:hint="eastAsia"/>
          <w:b/>
          <w:bCs/>
          <w:color w:val="auto"/>
          <w:sz w:val="52"/>
          <w:szCs w:val="52"/>
          <w:lang w:val="en-US" w:eastAsia="zh-CN"/>
        </w:rPr>
        <w:drawing>
          <wp:inline distT="0" distB="0" distL="114300" distR="114300">
            <wp:extent cx="5693410" cy="1769745"/>
            <wp:effectExtent l="0" t="0" r="2540" b="1905"/>
            <wp:docPr id="6" name="图片 6" descr="ScreenShot_2026-03-23_154019_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ScreenShot_2026-03-23_154019_850"/>
                    <pic:cNvPicPr>
                      <a:picLocks noChangeAspect="1"/>
                    </pic:cNvPicPr>
                  </pic:nvPicPr>
                  <pic:blipFill>
                    <a:blip r:embed="rId11"/>
                    <a:stretch>
                      <a:fillRect/>
                    </a:stretch>
                  </pic:blipFill>
                  <pic:spPr>
                    <a:xfrm>
                      <a:off x="0" y="0"/>
                      <a:ext cx="5693410" cy="1769745"/>
                    </a:xfrm>
                    <a:prstGeom prst="rect">
                      <a:avLst/>
                    </a:prstGeom>
                  </pic:spPr>
                </pic:pic>
              </a:graphicData>
            </a:graphic>
          </wp:inline>
        </w:drawing>
      </w:r>
      <w:r>
        <w:rPr>
          <w:rFonts w:hint="eastAsia"/>
          <w:b/>
          <w:bCs/>
          <w:color w:val="auto"/>
          <w:sz w:val="52"/>
          <w:szCs w:val="52"/>
          <w:lang w:val="en-US" w:eastAsia="zh-CN"/>
        </w:rPr>
        <w:drawing>
          <wp:inline distT="0" distB="0" distL="114300" distR="114300">
            <wp:extent cx="5686425" cy="2599690"/>
            <wp:effectExtent l="0" t="0" r="9525" b="10160"/>
            <wp:docPr id="7" name="图片 7" descr="ScreenShot_2026-03-23_154031_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ScreenShot_2026-03-23_154031_063"/>
                    <pic:cNvPicPr>
                      <a:picLocks noChangeAspect="1"/>
                    </pic:cNvPicPr>
                  </pic:nvPicPr>
                  <pic:blipFill>
                    <a:blip r:embed="rId12"/>
                    <a:stretch>
                      <a:fillRect/>
                    </a:stretch>
                  </pic:blipFill>
                  <pic:spPr>
                    <a:xfrm>
                      <a:off x="0" y="0"/>
                      <a:ext cx="5686425" cy="2599690"/>
                    </a:xfrm>
                    <a:prstGeom prst="rect">
                      <a:avLst/>
                    </a:prstGeom>
                  </pic:spPr>
                </pic:pic>
              </a:graphicData>
            </a:graphic>
          </wp:inline>
        </w:drawing>
      </w:r>
      <w:r>
        <w:rPr>
          <w:rFonts w:hint="eastAsia"/>
          <w:b/>
          <w:bCs/>
          <w:color w:val="auto"/>
          <w:sz w:val="52"/>
          <w:szCs w:val="52"/>
          <w:lang w:val="en-US" w:eastAsia="zh-CN"/>
        </w:rPr>
        <w:drawing>
          <wp:inline distT="0" distB="0" distL="114300" distR="114300">
            <wp:extent cx="5694045" cy="5601335"/>
            <wp:effectExtent l="0" t="0" r="1905" b="18415"/>
            <wp:docPr id="8" name="图片 8" descr="ScreenShot_2026-03-23_154046_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ScreenShot_2026-03-23_154046_858"/>
                    <pic:cNvPicPr>
                      <a:picLocks noChangeAspect="1"/>
                    </pic:cNvPicPr>
                  </pic:nvPicPr>
                  <pic:blipFill>
                    <a:blip r:embed="rId13"/>
                    <a:stretch>
                      <a:fillRect/>
                    </a:stretch>
                  </pic:blipFill>
                  <pic:spPr>
                    <a:xfrm>
                      <a:off x="0" y="0"/>
                      <a:ext cx="5694045" cy="5601335"/>
                    </a:xfrm>
                    <a:prstGeom prst="rect">
                      <a:avLst/>
                    </a:prstGeom>
                  </pic:spPr>
                </pic:pic>
              </a:graphicData>
            </a:graphic>
          </wp:inline>
        </w:drawing>
      </w:r>
      <w:r>
        <w:rPr>
          <w:rFonts w:hint="eastAsia"/>
          <w:b/>
          <w:bCs/>
          <w:color w:val="auto"/>
          <w:sz w:val="52"/>
          <w:szCs w:val="52"/>
          <w:lang w:val="en-US" w:eastAsia="zh-CN"/>
        </w:rPr>
        <w:drawing>
          <wp:inline distT="0" distB="0" distL="114300" distR="114300">
            <wp:extent cx="5692140" cy="2403475"/>
            <wp:effectExtent l="0" t="0" r="3810" b="15875"/>
            <wp:docPr id="9" name="图片 9" descr="ScreenShot_2026-03-23_154057_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ScreenShot_2026-03-23_154057_077"/>
                    <pic:cNvPicPr>
                      <a:picLocks noChangeAspect="1"/>
                    </pic:cNvPicPr>
                  </pic:nvPicPr>
                  <pic:blipFill>
                    <a:blip r:embed="rId14"/>
                    <a:stretch>
                      <a:fillRect/>
                    </a:stretch>
                  </pic:blipFill>
                  <pic:spPr>
                    <a:xfrm>
                      <a:off x="0" y="0"/>
                      <a:ext cx="5692140" cy="2403475"/>
                    </a:xfrm>
                    <a:prstGeom prst="rect">
                      <a:avLst/>
                    </a:prstGeom>
                  </pic:spPr>
                </pic:pic>
              </a:graphicData>
            </a:graphic>
          </wp:inline>
        </w:drawing>
      </w:r>
      <w:r>
        <w:rPr>
          <w:rFonts w:hint="eastAsia"/>
          <w:b/>
          <w:bCs/>
          <w:color w:val="auto"/>
          <w:sz w:val="52"/>
          <w:szCs w:val="52"/>
          <w:lang w:val="en-US" w:eastAsia="zh-CN"/>
        </w:rPr>
        <w:drawing>
          <wp:inline distT="0" distB="0" distL="114300" distR="114300">
            <wp:extent cx="5688330" cy="1060450"/>
            <wp:effectExtent l="0" t="0" r="7620" b="6350"/>
            <wp:docPr id="10" name="图片 10" descr="ScreenShot_2026-03-23_154105_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ScreenShot_2026-03-23_154105_790"/>
                    <pic:cNvPicPr>
                      <a:picLocks noChangeAspect="1"/>
                    </pic:cNvPicPr>
                  </pic:nvPicPr>
                  <pic:blipFill>
                    <a:blip r:embed="rId15"/>
                    <a:stretch>
                      <a:fillRect/>
                    </a:stretch>
                  </pic:blipFill>
                  <pic:spPr>
                    <a:xfrm>
                      <a:off x="0" y="0"/>
                      <a:ext cx="5688330" cy="1060450"/>
                    </a:xfrm>
                    <a:prstGeom prst="rect">
                      <a:avLst/>
                    </a:prstGeom>
                  </pic:spPr>
                </pic:pic>
              </a:graphicData>
            </a:graphic>
          </wp:inline>
        </w:drawing>
      </w:r>
    </w:p>
    <w:p w14:paraId="51BFB4FD">
      <w:pPr>
        <w:numPr>
          <w:ilvl w:val="0"/>
          <w:numId w:val="0"/>
        </w:numPr>
        <w:ind w:leftChars="0"/>
        <w:jc w:val="both"/>
        <w:rPr>
          <w:rFonts w:hint="eastAsia"/>
          <w:b/>
          <w:bCs/>
          <w:color w:val="auto"/>
          <w:sz w:val="52"/>
          <w:szCs w:val="52"/>
          <w:lang w:val="en-US" w:eastAsia="zh-CN"/>
        </w:rPr>
      </w:pPr>
      <w:r>
        <w:rPr>
          <w:rFonts w:hint="eastAsia"/>
          <w:b/>
          <w:bCs/>
          <w:color w:val="auto"/>
          <w:sz w:val="52"/>
          <w:szCs w:val="52"/>
          <w:lang w:val="en-US" w:eastAsia="zh-CN"/>
        </w:rPr>
        <w:drawing>
          <wp:inline distT="0" distB="0" distL="114300" distR="114300">
            <wp:extent cx="5686425" cy="1482090"/>
            <wp:effectExtent l="0" t="0" r="9525" b="3810"/>
            <wp:docPr id="12" name="图片 12" descr="ScreenShot_2026-03-23_154118_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ScreenShot_2026-03-23_154118_052"/>
                    <pic:cNvPicPr>
                      <a:picLocks noChangeAspect="1"/>
                    </pic:cNvPicPr>
                  </pic:nvPicPr>
                  <pic:blipFill>
                    <a:blip r:embed="rId16"/>
                    <a:stretch>
                      <a:fillRect/>
                    </a:stretch>
                  </pic:blipFill>
                  <pic:spPr>
                    <a:xfrm>
                      <a:off x="0" y="0"/>
                      <a:ext cx="5686425" cy="1482090"/>
                    </a:xfrm>
                    <a:prstGeom prst="rect">
                      <a:avLst/>
                    </a:prstGeom>
                  </pic:spPr>
                </pic:pic>
              </a:graphicData>
            </a:graphic>
          </wp:inline>
        </w:drawing>
      </w:r>
      <w:r>
        <w:rPr>
          <w:rFonts w:hint="eastAsia"/>
          <w:b/>
          <w:bCs/>
          <w:color w:val="auto"/>
          <w:sz w:val="52"/>
          <w:szCs w:val="52"/>
          <w:lang w:val="en-US" w:eastAsia="zh-CN"/>
        </w:rPr>
        <w:drawing>
          <wp:inline distT="0" distB="0" distL="114300" distR="114300">
            <wp:extent cx="5686425" cy="1071880"/>
            <wp:effectExtent l="0" t="0" r="9525" b="13970"/>
            <wp:docPr id="13" name="图片 13" descr="ScreenShot_2026-03-23_154127_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ScreenShot_2026-03-23_154127_550"/>
                    <pic:cNvPicPr>
                      <a:picLocks noChangeAspect="1"/>
                    </pic:cNvPicPr>
                  </pic:nvPicPr>
                  <pic:blipFill>
                    <a:blip r:embed="rId17"/>
                    <a:stretch>
                      <a:fillRect/>
                    </a:stretch>
                  </pic:blipFill>
                  <pic:spPr>
                    <a:xfrm>
                      <a:off x="0" y="0"/>
                      <a:ext cx="5686425" cy="1071880"/>
                    </a:xfrm>
                    <a:prstGeom prst="rect">
                      <a:avLst/>
                    </a:prstGeom>
                  </pic:spPr>
                </pic:pic>
              </a:graphicData>
            </a:graphic>
          </wp:inline>
        </w:drawing>
      </w:r>
      <w:r>
        <w:rPr>
          <w:rFonts w:hint="eastAsia"/>
          <w:b/>
          <w:bCs/>
          <w:color w:val="auto"/>
          <w:sz w:val="52"/>
          <w:szCs w:val="52"/>
          <w:lang w:val="en-US" w:eastAsia="zh-CN"/>
        </w:rPr>
        <w:drawing>
          <wp:inline distT="0" distB="0" distL="114300" distR="114300">
            <wp:extent cx="5692140" cy="1499235"/>
            <wp:effectExtent l="0" t="0" r="3810" b="5715"/>
            <wp:docPr id="14" name="图片 14" descr="ScreenShot_2026-03-23_154137_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ScreenShot_2026-03-23_154137_205"/>
                    <pic:cNvPicPr>
                      <a:picLocks noChangeAspect="1"/>
                    </pic:cNvPicPr>
                  </pic:nvPicPr>
                  <pic:blipFill>
                    <a:blip r:embed="rId18"/>
                    <a:stretch>
                      <a:fillRect/>
                    </a:stretch>
                  </pic:blipFill>
                  <pic:spPr>
                    <a:xfrm>
                      <a:off x="0" y="0"/>
                      <a:ext cx="5692140" cy="1499235"/>
                    </a:xfrm>
                    <a:prstGeom prst="rect">
                      <a:avLst/>
                    </a:prstGeom>
                  </pic:spPr>
                </pic:pic>
              </a:graphicData>
            </a:graphic>
          </wp:inline>
        </w:drawing>
      </w:r>
      <w:r>
        <w:rPr>
          <w:rFonts w:hint="eastAsia"/>
          <w:b/>
          <w:bCs/>
          <w:color w:val="auto"/>
          <w:sz w:val="52"/>
          <w:szCs w:val="52"/>
          <w:lang w:val="en-US" w:eastAsia="zh-CN"/>
        </w:rPr>
        <w:drawing>
          <wp:inline distT="0" distB="0" distL="114300" distR="114300">
            <wp:extent cx="5692140" cy="5893435"/>
            <wp:effectExtent l="0" t="0" r="3810" b="12065"/>
            <wp:docPr id="15" name="图片 15" descr="ScreenShot_2026-03-23_154449_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ScreenShot_2026-03-23_154449_052"/>
                    <pic:cNvPicPr>
                      <a:picLocks noChangeAspect="1"/>
                    </pic:cNvPicPr>
                  </pic:nvPicPr>
                  <pic:blipFill>
                    <a:blip r:embed="rId19"/>
                    <a:stretch>
                      <a:fillRect/>
                    </a:stretch>
                  </pic:blipFill>
                  <pic:spPr>
                    <a:xfrm>
                      <a:off x="0" y="0"/>
                      <a:ext cx="5692140" cy="5893435"/>
                    </a:xfrm>
                    <a:prstGeom prst="rect">
                      <a:avLst/>
                    </a:prstGeom>
                  </pic:spPr>
                </pic:pic>
              </a:graphicData>
            </a:graphic>
          </wp:inline>
        </w:drawing>
      </w:r>
      <w:r>
        <w:rPr>
          <w:rFonts w:hint="eastAsia"/>
          <w:b/>
          <w:bCs/>
          <w:color w:val="auto"/>
          <w:sz w:val="52"/>
          <w:szCs w:val="52"/>
          <w:lang w:val="en-US" w:eastAsia="zh-CN"/>
        </w:rPr>
        <w:drawing>
          <wp:inline distT="0" distB="0" distL="114300" distR="114300">
            <wp:extent cx="5694045" cy="3564255"/>
            <wp:effectExtent l="0" t="0" r="1905" b="17145"/>
            <wp:docPr id="16" name="图片 16" descr="ScreenShot_2026-03-23_154500_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ScreenShot_2026-03-23_154500_749"/>
                    <pic:cNvPicPr>
                      <a:picLocks noChangeAspect="1"/>
                    </pic:cNvPicPr>
                  </pic:nvPicPr>
                  <pic:blipFill>
                    <a:blip r:embed="rId20"/>
                    <a:stretch>
                      <a:fillRect/>
                    </a:stretch>
                  </pic:blipFill>
                  <pic:spPr>
                    <a:xfrm>
                      <a:off x="0" y="0"/>
                      <a:ext cx="5694045" cy="3564255"/>
                    </a:xfrm>
                    <a:prstGeom prst="rect">
                      <a:avLst/>
                    </a:prstGeom>
                  </pic:spPr>
                </pic:pic>
              </a:graphicData>
            </a:graphic>
          </wp:inline>
        </w:drawing>
      </w:r>
    </w:p>
    <w:p w14:paraId="78908AEE">
      <w:pPr>
        <w:numPr>
          <w:ilvl w:val="0"/>
          <w:numId w:val="0"/>
        </w:numPr>
        <w:ind w:leftChars="0"/>
        <w:jc w:val="both"/>
        <w:rPr>
          <w:rFonts w:hint="eastAsia"/>
          <w:b/>
          <w:bCs/>
          <w:color w:val="auto"/>
          <w:sz w:val="52"/>
          <w:szCs w:val="52"/>
          <w:lang w:val="en-US" w:eastAsia="zh-CN"/>
        </w:rPr>
      </w:pPr>
      <w:r>
        <w:rPr>
          <w:rFonts w:hint="eastAsia"/>
          <w:b/>
          <w:bCs/>
          <w:color w:val="auto"/>
          <w:sz w:val="52"/>
          <w:szCs w:val="52"/>
          <w:lang w:val="en-US" w:eastAsia="zh-CN"/>
        </w:rPr>
        <w:drawing>
          <wp:inline distT="0" distB="0" distL="114300" distR="114300">
            <wp:extent cx="5694045" cy="3792220"/>
            <wp:effectExtent l="0" t="0" r="1905" b="17780"/>
            <wp:docPr id="19" name="图片 19" descr="ScreenShot_2026-03-23_154913_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ScreenShot_2026-03-23_154913_852"/>
                    <pic:cNvPicPr>
                      <a:picLocks noChangeAspect="1"/>
                    </pic:cNvPicPr>
                  </pic:nvPicPr>
                  <pic:blipFill>
                    <a:blip r:embed="rId21"/>
                    <a:stretch>
                      <a:fillRect/>
                    </a:stretch>
                  </pic:blipFill>
                  <pic:spPr>
                    <a:xfrm>
                      <a:off x="0" y="0"/>
                      <a:ext cx="5694045" cy="3792220"/>
                    </a:xfrm>
                    <a:prstGeom prst="rect">
                      <a:avLst/>
                    </a:prstGeom>
                  </pic:spPr>
                </pic:pic>
              </a:graphicData>
            </a:graphic>
          </wp:inline>
        </w:drawing>
      </w:r>
      <w:r>
        <w:rPr>
          <w:rFonts w:hint="eastAsia"/>
          <w:b/>
          <w:bCs/>
          <w:color w:val="auto"/>
          <w:sz w:val="52"/>
          <w:szCs w:val="52"/>
          <w:lang w:val="en-US" w:eastAsia="zh-CN"/>
        </w:rPr>
        <w:drawing>
          <wp:inline distT="0" distB="0" distL="114300" distR="114300">
            <wp:extent cx="5688330" cy="906780"/>
            <wp:effectExtent l="0" t="0" r="7620" b="7620"/>
            <wp:docPr id="20" name="图片 20" descr="ScreenShot_2026-03-23_154559_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ScreenShot_2026-03-23_154559_580"/>
                    <pic:cNvPicPr>
                      <a:picLocks noChangeAspect="1"/>
                    </pic:cNvPicPr>
                  </pic:nvPicPr>
                  <pic:blipFill>
                    <a:blip r:embed="rId22"/>
                    <a:stretch>
                      <a:fillRect/>
                    </a:stretch>
                  </pic:blipFill>
                  <pic:spPr>
                    <a:xfrm>
                      <a:off x="0" y="0"/>
                      <a:ext cx="5688330" cy="906780"/>
                    </a:xfrm>
                    <a:prstGeom prst="rect">
                      <a:avLst/>
                    </a:prstGeom>
                  </pic:spPr>
                </pic:pic>
              </a:graphicData>
            </a:graphic>
          </wp:inline>
        </w:drawing>
      </w:r>
    </w:p>
    <w:p w14:paraId="396CCE1F">
      <w:pPr>
        <w:pStyle w:val="2"/>
        <w:numPr>
          <w:ilvl w:val="0"/>
          <w:numId w:val="0"/>
        </w:numPr>
        <w:bidi w:val="0"/>
        <w:jc w:val="both"/>
        <w:rPr>
          <w:rFonts w:hint="eastAsia" w:ascii="方正小标宋简体" w:hAnsi="方正小标宋简体" w:eastAsia="方正小标宋简体" w:cs="方正小标宋简体"/>
          <w:b w:val="0"/>
          <w:bCs/>
          <w:color w:val="auto"/>
          <w:lang w:val="en-US" w:eastAsia="zh-CN"/>
        </w:rPr>
      </w:pPr>
    </w:p>
    <w:p w14:paraId="573D3C1D">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第三部分  峨边彝族自治县统计局</w:t>
      </w:r>
    </w:p>
    <w:p w14:paraId="0EE6AE96">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2026年部门预算情况说明</w:t>
      </w:r>
    </w:p>
    <w:p w14:paraId="5F0398A8">
      <w:pPr>
        <w:numPr>
          <w:ilvl w:val="0"/>
          <w:numId w:val="0"/>
        </w:numPr>
        <w:jc w:val="center"/>
        <w:rPr>
          <w:rFonts w:hint="default"/>
          <w:b/>
          <w:bCs/>
          <w:color w:val="auto"/>
          <w:sz w:val="52"/>
          <w:szCs w:val="52"/>
          <w:lang w:val="en-US" w:eastAsia="zh-CN"/>
        </w:rPr>
      </w:pPr>
    </w:p>
    <w:p w14:paraId="39DD990B">
      <w:pPr>
        <w:numPr>
          <w:ilvl w:val="0"/>
          <w:numId w:val="0"/>
        </w:numPr>
        <w:spacing w:line="600" w:lineRule="exact"/>
        <w:rPr>
          <w:rFonts w:hint="eastAsia" w:ascii="仿宋" w:hAnsi="仿宋" w:eastAsia="仿宋" w:cs="Times New Roman"/>
          <w:color w:val="auto"/>
          <w:sz w:val="32"/>
          <w:szCs w:val="32"/>
          <w:lang w:val="en-US" w:eastAsia="zh-CN"/>
        </w:rPr>
      </w:pPr>
    </w:p>
    <w:p w14:paraId="5D2A0F89">
      <w:pPr>
        <w:numPr>
          <w:ilvl w:val="0"/>
          <w:numId w:val="0"/>
        </w:numPr>
        <w:spacing w:line="600" w:lineRule="exact"/>
        <w:rPr>
          <w:rFonts w:hint="eastAsia" w:ascii="仿宋" w:hAnsi="仿宋" w:eastAsia="仿宋" w:cs="Times New Roman"/>
          <w:color w:val="auto"/>
          <w:sz w:val="32"/>
          <w:szCs w:val="32"/>
          <w:lang w:val="en-US" w:eastAsia="zh-CN"/>
        </w:rPr>
      </w:pPr>
    </w:p>
    <w:p w14:paraId="486D28E0">
      <w:pPr>
        <w:numPr>
          <w:ilvl w:val="0"/>
          <w:numId w:val="0"/>
        </w:numPr>
        <w:spacing w:line="600" w:lineRule="exact"/>
        <w:rPr>
          <w:rFonts w:hint="eastAsia" w:ascii="仿宋" w:hAnsi="仿宋" w:eastAsia="仿宋" w:cs="Times New Roman"/>
          <w:color w:val="auto"/>
          <w:sz w:val="32"/>
          <w:szCs w:val="32"/>
          <w:lang w:val="en-US" w:eastAsia="zh-CN"/>
        </w:rPr>
      </w:pPr>
    </w:p>
    <w:p w14:paraId="45CC7CA5">
      <w:pPr>
        <w:numPr>
          <w:ilvl w:val="0"/>
          <w:numId w:val="0"/>
        </w:numPr>
        <w:spacing w:line="600" w:lineRule="exact"/>
        <w:rPr>
          <w:rFonts w:hint="eastAsia" w:ascii="仿宋" w:hAnsi="仿宋" w:eastAsia="仿宋" w:cs="Times New Roman"/>
          <w:color w:val="auto"/>
          <w:sz w:val="32"/>
          <w:szCs w:val="32"/>
          <w:lang w:val="en-US" w:eastAsia="zh-CN"/>
        </w:rPr>
      </w:pPr>
    </w:p>
    <w:p w14:paraId="7F11CBC6">
      <w:pPr>
        <w:numPr>
          <w:ilvl w:val="0"/>
          <w:numId w:val="0"/>
        </w:numPr>
        <w:jc w:val="center"/>
        <w:rPr>
          <w:rFonts w:hint="default"/>
          <w:b/>
          <w:bCs/>
          <w:color w:val="auto"/>
          <w:sz w:val="52"/>
          <w:szCs w:val="52"/>
          <w:lang w:val="en-US" w:eastAsia="zh-CN"/>
        </w:rPr>
      </w:pPr>
    </w:p>
    <w:p w14:paraId="2C2F426B">
      <w:pPr>
        <w:numPr>
          <w:ilvl w:val="0"/>
          <w:numId w:val="0"/>
        </w:numPr>
        <w:jc w:val="center"/>
        <w:rPr>
          <w:rFonts w:hint="default"/>
          <w:b/>
          <w:bCs/>
          <w:color w:val="auto"/>
          <w:sz w:val="52"/>
          <w:szCs w:val="52"/>
          <w:lang w:val="en-US" w:eastAsia="zh-CN"/>
        </w:rPr>
      </w:pPr>
    </w:p>
    <w:p w14:paraId="3C6BDB79">
      <w:pPr>
        <w:numPr>
          <w:ilvl w:val="0"/>
          <w:numId w:val="0"/>
        </w:numPr>
        <w:jc w:val="center"/>
        <w:rPr>
          <w:rFonts w:hint="default"/>
          <w:b/>
          <w:bCs/>
          <w:color w:val="auto"/>
          <w:sz w:val="52"/>
          <w:szCs w:val="52"/>
          <w:lang w:val="en-US" w:eastAsia="zh-CN"/>
        </w:rPr>
      </w:pPr>
    </w:p>
    <w:p w14:paraId="1DD00CA9">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65B8674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Times New Roman" w:hAnsi="Times New Roman" w:eastAsia="仿宋_GB2312" w:cs="仿宋_GB2312"/>
          <w:color w:val="auto"/>
          <w:sz w:val="32"/>
          <w:szCs w:val="32"/>
          <w:lang w:eastAsia="zh-CN"/>
        </w:rPr>
        <w:t>峨边彝族自治县</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所有收入和支出均纳入部门预算管理。收入包括：一般公共预算拨款收入；支出包括：一般公共服务支出、社会保障和就业支出、卫生健康支出、住房保障支出。</w:t>
      </w:r>
    </w:p>
    <w:p w14:paraId="621F705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峨边彝族自治县统计局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581.11</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年收支预算总数增加</w:t>
      </w:r>
      <w:r>
        <w:rPr>
          <w:rFonts w:hint="eastAsia" w:ascii="Times New Roman" w:hAnsi="Times New Roman" w:eastAsia="仿宋_GB2312" w:cs="仿宋_GB2312"/>
          <w:color w:val="auto"/>
          <w:kern w:val="0"/>
          <w:sz w:val="32"/>
          <w:szCs w:val="32"/>
          <w:lang w:val="en-US" w:eastAsia="zh-CN"/>
        </w:rPr>
        <w:t>101.29</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原因是人员增加</w:t>
      </w:r>
      <w:r>
        <w:rPr>
          <w:rFonts w:hint="eastAsia" w:ascii="Times New Roman" w:hAnsi="Times New Roman" w:eastAsia="仿宋_GB2312" w:cs="仿宋_GB2312"/>
          <w:color w:val="auto"/>
          <w:kern w:val="0"/>
          <w:sz w:val="32"/>
          <w:szCs w:val="32"/>
        </w:rPr>
        <w:t>。</w:t>
      </w:r>
    </w:p>
    <w:p w14:paraId="4461958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3C5687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峨边彝族自治县统计局2026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581.11</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18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3.1</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563.11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96.9</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sz w:val="32"/>
          <w:szCs w:val="32"/>
        </w:rPr>
        <w:t>国有资本经营预算拨款收入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57822055">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w:t>
      </w:r>
      <w:r>
        <w:rPr>
          <w:rFonts w:hint="eastAsia" w:ascii="Times New Roman" w:hAnsi="Times New Roman" w:eastAsia="楷体_GB2312" w:cs="Times New Roman"/>
          <w:b w:val="0"/>
          <w:bCs/>
          <w:color w:val="auto"/>
          <w:sz w:val="32"/>
          <w:szCs w:val="32"/>
          <w:lang w:eastAsia="zh-CN"/>
        </w:rPr>
        <w:t>情况。</w:t>
      </w:r>
    </w:p>
    <w:p w14:paraId="2A772D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峨边彝族自治县统计局2026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581.11</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383.11万元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65.93</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198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34.07</w:t>
      </w:r>
      <w:r>
        <w:rPr>
          <w:rFonts w:hint="eastAsia" w:ascii="Times New Roman" w:hAnsi="Times New Roman" w:eastAsia="仿宋_GB2312" w:cs="仿宋_GB2312"/>
          <w:color w:val="auto"/>
          <w:kern w:val="0"/>
          <w:sz w:val="32"/>
          <w:szCs w:val="32"/>
        </w:rPr>
        <w:t>%。</w:t>
      </w:r>
    </w:p>
    <w:p w14:paraId="76A4EC11">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040C16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eastAsia="zh-CN"/>
        </w:rPr>
        <w:t>峨边彝族自治县统计局2026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581.11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479.82</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增加</w:t>
      </w:r>
      <w:r>
        <w:rPr>
          <w:rFonts w:hint="eastAsia" w:ascii="Times New Roman" w:hAnsi="Times New Roman" w:eastAsia="仿宋_GB2312" w:cs="仿宋_GB2312"/>
          <w:color w:val="auto"/>
          <w:kern w:val="0"/>
          <w:sz w:val="32"/>
          <w:szCs w:val="32"/>
          <w:lang w:val="en-US" w:eastAsia="zh-CN"/>
        </w:rPr>
        <w:t>101.29</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人员增加</w:t>
      </w:r>
      <w:r>
        <w:rPr>
          <w:rFonts w:hint="eastAsia" w:ascii="Times New Roman" w:hAnsi="Times New Roman" w:eastAsia="仿宋_GB2312" w:cs="仿宋_GB2312"/>
          <w:color w:val="auto"/>
          <w:kern w:val="0"/>
          <w:sz w:val="32"/>
          <w:szCs w:val="32"/>
          <w:lang w:val="en-US" w:eastAsia="zh-CN"/>
        </w:rPr>
        <w:t>。</w:t>
      </w:r>
    </w:p>
    <w:p w14:paraId="44E1E9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581.11</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万元；支出包括：一般公共服务支出</w:t>
      </w:r>
      <w:r>
        <w:rPr>
          <w:rFonts w:hint="eastAsia" w:ascii="Times New Roman" w:hAnsi="Times New Roman" w:eastAsia="仿宋_GB2312" w:cs="仿宋_GB2312"/>
          <w:color w:val="auto"/>
          <w:kern w:val="0"/>
          <w:sz w:val="32"/>
          <w:szCs w:val="32"/>
          <w:lang w:val="en-US" w:eastAsia="zh-CN"/>
        </w:rPr>
        <w:t>488.55</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54.14</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10.42</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28</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0C2956A0">
      <w:pPr>
        <w:numPr>
          <w:ilvl w:val="0"/>
          <w:numId w:val="0"/>
        </w:numPr>
        <w:spacing w:line="600" w:lineRule="exact"/>
        <w:ind w:firstLine="640" w:firstLineChars="200"/>
        <w:rPr>
          <w:rStyle w:val="23"/>
          <w:rFonts w:hint="eastAsia" w:ascii="黑体" w:hAnsi="黑体" w:eastAsia="黑体" w:cs="黑体"/>
          <w:b w:val="0"/>
          <w:bCs/>
          <w:color w:val="auto"/>
          <w:sz w:val="28"/>
          <w:szCs w:val="22"/>
          <w:lang w:eastAsia="zh-CN"/>
        </w:rPr>
      </w:pPr>
      <w:r>
        <w:rPr>
          <w:rStyle w:val="23"/>
          <w:rFonts w:hint="eastAsia" w:ascii="黑体" w:hAnsi="黑体" w:eastAsia="黑体" w:cs="黑体"/>
          <w:b w:val="0"/>
          <w:bCs/>
          <w:color w:val="auto"/>
        </w:rPr>
        <w:t>三、一般公共预算当年拨款情况说明</w:t>
      </w:r>
    </w:p>
    <w:p w14:paraId="636FCF5A">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74CA229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峨边彝族自治县统计局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563.11</w:t>
      </w:r>
      <w:r>
        <w:rPr>
          <w:rFonts w:hint="eastAsia" w:ascii="Times New Roman" w:hAnsi="Times New Roman" w:eastAsia="仿宋_GB2312" w:cs="仿宋_GB2312"/>
          <w:color w:val="auto"/>
          <w:kern w:val="0"/>
          <w:sz w:val="32"/>
          <w:szCs w:val="32"/>
        </w:rPr>
        <w:t>万元，较上年预算数增加</w:t>
      </w:r>
      <w:r>
        <w:rPr>
          <w:rFonts w:hint="eastAsia" w:ascii="Times New Roman" w:hAnsi="Times New Roman" w:eastAsia="仿宋_GB2312" w:cs="仿宋_GB2312"/>
          <w:color w:val="auto"/>
          <w:kern w:val="0"/>
          <w:sz w:val="32"/>
          <w:szCs w:val="32"/>
          <w:lang w:val="en-US" w:eastAsia="zh-CN"/>
        </w:rPr>
        <w:t>83.29</w:t>
      </w:r>
      <w:r>
        <w:rPr>
          <w:rFonts w:hint="eastAsia" w:ascii="Times New Roman" w:hAnsi="Times New Roman" w:eastAsia="仿宋_GB2312" w:cs="仿宋_GB2312"/>
          <w:color w:val="auto"/>
          <w:kern w:val="0"/>
          <w:sz w:val="32"/>
          <w:szCs w:val="32"/>
        </w:rPr>
        <w:t>万元。主要原因是</w:t>
      </w:r>
      <w:bookmarkStart w:id="0" w:name="_GoBack"/>
      <w:bookmarkEnd w:id="0"/>
      <w:r>
        <w:rPr>
          <w:rFonts w:hint="eastAsia" w:ascii="Times New Roman" w:hAnsi="Times New Roman" w:eastAsia="仿宋_GB2312" w:cs="仿宋_GB2312"/>
          <w:color w:val="auto"/>
          <w:kern w:val="0"/>
          <w:sz w:val="32"/>
          <w:szCs w:val="32"/>
          <w:lang w:eastAsia="zh-CN"/>
        </w:rPr>
        <w:t>人员增加</w:t>
      </w:r>
      <w:r>
        <w:rPr>
          <w:rFonts w:hint="eastAsia" w:ascii="Times New Roman" w:hAnsi="Times New Roman" w:eastAsia="仿宋_GB2312" w:cs="仿宋_GB2312"/>
          <w:color w:val="auto"/>
          <w:kern w:val="0"/>
          <w:sz w:val="32"/>
          <w:szCs w:val="32"/>
        </w:rPr>
        <w:t>。</w:t>
      </w:r>
    </w:p>
    <w:p w14:paraId="7912F4C0">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0918D4F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一般公共服务支出</w:t>
      </w:r>
      <w:r>
        <w:rPr>
          <w:rFonts w:hint="eastAsia" w:ascii="Times New Roman" w:hAnsi="Times New Roman" w:eastAsia="仿宋_GB2312" w:cs="仿宋_GB2312"/>
          <w:color w:val="auto"/>
          <w:kern w:val="0"/>
          <w:sz w:val="32"/>
          <w:szCs w:val="32"/>
          <w:lang w:val="en-US" w:eastAsia="zh-CN"/>
        </w:rPr>
        <w:t>470.55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83.57</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54.14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9.61</w:t>
      </w:r>
      <w:r>
        <w:rPr>
          <w:rFonts w:hint="eastAsia" w:ascii="Times New Roman" w:hAnsi="Times New Roman" w:eastAsia="仿宋_GB2312" w:cs="仿宋_GB2312"/>
          <w:color w:val="auto"/>
          <w:kern w:val="0"/>
          <w:sz w:val="32"/>
          <w:szCs w:val="32"/>
        </w:rPr>
        <w:t>%；卫生健康支出</w:t>
      </w:r>
      <w:r>
        <w:rPr>
          <w:rFonts w:hint="eastAsia" w:ascii="Times New Roman" w:hAnsi="Times New Roman" w:eastAsia="仿宋_GB2312" w:cs="仿宋_GB2312"/>
          <w:color w:val="auto"/>
          <w:kern w:val="0"/>
          <w:sz w:val="32"/>
          <w:szCs w:val="32"/>
          <w:lang w:val="en-US" w:eastAsia="zh-CN"/>
        </w:rPr>
        <w:t>10.42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1.85</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28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4.97</w:t>
      </w:r>
      <w:r>
        <w:rPr>
          <w:rFonts w:hint="eastAsia" w:ascii="Times New Roman" w:hAnsi="Times New Roman" w:eastAsia="仿宋_GB2312" w:cs="仿宋_GB2312"/>
          <w:color w:val="auto"/>
          <w:kern w:val="0"/>
          <w:sz w:val="32"/>
          <w:szCs w:val="32"/>
        </w:rPr>
        <w:t>%。</w:t>
      </w:r>
    </w:p>
    <w:p w14:paraId="1D2A8245">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w:t>
      </w:r>
      <w:r>
        <w:rPr>
          <w:rFonts w:hint="eastAsia" w:ascii="Times New Roman" w:hAnsi="Times New Roman" w:eastAsia="楷体_GB2312" w:cs="Times New Roman"/>
          <w:b w:val="0"/>
          <w:bCs/>
          <w:color w:val="auto"/>
          <w:sz w:val="32"/>
          <w:szCs w:val="32"/>
          <w:lang w:eastAsia="zh-CN"/>
        </w:rPr>
        <w:t>情况。</w:t>
      </w:r>
    </w:p>
    <w:p w14:paraId="22D8C04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1.一般公共服务（类）</w:t>
      </w:r>
      <w:r>
        <w:rPr>
          <w:rFonts w:hint="eastAsia" w:ascii="Times New Roman" w:hAnsi="Times New Roman" w:eastAsia="仿宋_GB2312" w:cs="仿宋_GB2312"/>
          <w:color w:val="auto"/>
          <w:kern w:val="0"/>
          <w:sz w:val="32"/>
          <w:szCs w:val="32"/>
          <w:lang w:eastAsia="zh-CN"/>
        </w:rPr>
        <w:t>统计信息事务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行政运行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199.69</w:t>
      </w:r>
      <w:r>
        <w:rPr>
          <w:rFonts w:hint="eastAsia" w:ascii="Times New Roman" w:hAnsi="Times New Roman" w:eastAsia="仿宋_GB2312" w:cs="仿宋_GB2312"/>
          <w:color w:val="auto"/>
          <w:kern w:val="0"/>
          <w:sz w:val="32"/>
          <w:szCs w:val="32"/>
        </w:rPr>
        <w:t>万元，主要用于：机关及参公管理事业单位正常运转的基本支出，包括基本工资、津贴补贴等人员经费以及办公费、印刷费、</w:t>
      </w:r>
      <w:r>
        <w:rPr>
          <w:rFonts w:hint="eastAsia" w:ascii="Times New Roman" w:hAnsi="Times New Roman" w:eastAsia="仿宋_GB2312" w:cs="仿宋_GB2312"/>
          <w:color w:val="auto"/>
          <w:kern w:val="0"/>
          <w:sz w:val="32"/>
          <w:szCs w:val="32"/>
          <w:lang w:eastAsia="zh-CN"/>
        </w:rPr>
        <w:t>差旅费</w:t>
      </w:r>
      <w:r>
        <w:rPr>
          <w:rFonts w:hint="eastAsia" w:ascii="Times New Roman" w:hAnsi="Times New Roman" w:eastAsia="仿宋_GB2312" w:cs="仿宋_GB2312"/>
          <w:color w:val="auto"/>
          <w:kern w:val="0"/>
          <w:sz w:val="32"/>
          <w:szCs w:val="32"/>
        </w:rPr>
        <w:t>等日常公用经费。</w:t>
      </w:r>
    </w:p>
    <w:p w14:paraId="3A93E1E3">
      <w:pPr>
        <w:bidi w:val="0"/>
        <w:spacing w:line="360" w:lineRule="auto"/>
        <w:ind w:firstLine="640" w:firstLineChars="200"/>
        <w:jc w:val="left"/>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kern w:val="0"/>
          <w:sz w:val="32"/>
          <w:szCs w:val="32"/>
        </w:rPr>
        <w:t>2.一般公共服务（类）</w:t>
      </w:r>
      <w:r>
        <w:rPr>
          <w:rFonts w:hint="eastAsia" w:ascii="Times New Roman" w:hAnsi="Times New Roman" w:eastAsia="仿宋_GB2312" w:cs="仿宋_GB2312"/>
          <w:color w:val="auto"/>
          <w:kern w:val="0"/>
          <w:sz w:val="32"/>
          <w:szCs w:val="32"/>
          <w:lang w:eastAsia="zh-CN"/>
        </w:rPr>
        <w:t>统计信息事务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专项统计业务</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180</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sz w:val="32"/>
          <w:szCs w:val="32"/>
          <w:shd w:val="clear" w:color="auto" w:fill="FFFFFF"/>
          <w:lang w:eastAsia="zh-CN"/>
        </w:rPr>
        <w:t>反映各级统计机关在日常业务之外开展专项统计工作的支出</w:t>
      </w:r>
      <w:r>
        <w:rPr>
          <w:rFonts w:hint="eastAsia" w:ascii="Times New Roman" w:hAnsi="Times New Roman" w:eastAsia="仿宋_GB2312" w:cs="仿宋_GB2312"/>
          <w:color w:val="auto"/>
          <w:sz w:val="32"/>
          <w:szCs w:val="32"/>
          <w:shd w:val="clear" w:color="auto" w:fill="FFFFFF"/>
        </w:rPr>
        <w:t>。</w:t>
      </w:r>
    </w:p>
    <w:p w14:paraId="2493ADA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.住房保障（类）</w:t>
      </w:r>
      <w:r>
        <w:rPr>
          <w:rFonts w:hint="eastAsia" w:ascii="Times New Roman" w:hAnsi="Times New Roman" w:eastAsia="仿宋_GB2312" w:cs="仿宋_GB2312"/>
          <w:color w:val="auto"/>
          <w:kern w:val="0"/>
          <w:sz w:val="32"/>
          <w:szCs w:val="32"/>
          <w:lang w:eastAsia="zh-CN"/>
        </w:rPr>
        <w:t>住房改革支出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住房公积金</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28</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eastAsia="zh-CN"/>
        </w:rPr>
        <w:t>反映行政事业单位按人力资源和社会保障部、财政部规定的基本工资和津贴补贴以及规定比例为职工缴纳的住房公积金。</w:t>
      </w:r>
    </w:p>
    <w:p w14:paraId="35875412">
      <w:pPr>
        <w:bidi w:val="0"/>
        <w:spacing w:line="360" w:lineRule="auto"/>
        <w:ind w:firstLine="640" w:firstLineChars="200"/>
        <w:jc w:val="left"/>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.一般公共服务（类）</w:t>
      </w:r>
      <w:r>
        <w:rPr>
          <w:rFonts w:hint="eastAsia" w:ascii="Times New Roman" w:hAnsi="Times New Roman" w:eastAsia="仿宋_GB2312" w:cs="仿宋_GB2312"/>
          <w:color w:val="auto"/>
          <w:kern w:val="0"/>
          <w:sz w:val="32"/>
          <w:szCs w:val="32"/>
          <w:lang w:eastAsia="zh-CN"/>
        </w:rPr>
        <w:t>统计信息事务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事业运行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90.86</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sz w:val="32"/>
          <w:szCs w:val="32"/>
          <w:shd w:val="clear" w:color="auto" w:fill="FFFFFF"/>
          <w:lang w:eastAsia="zh-CN"/>
        </w:rPr>
        <w:t>反映使用单位的基本支出，不包括</w:t>
      </w:r>
      <w:r>
        <w:rPr>
          <w:rFonts w:hint="eastAsia" w:ascii="Times New Roman" w:hAnsi="Times New Roman" w:eastAsia="仿宋_GB2312" w:cs="仿宋_GB2312"/>
          <w:color w:val="auto"/>
          <w:sz w:val="32"/>
          <w:szCs w:val="32"/>
          <w:shd w:val="clear" w:color="auto" w:fill="FFFFFF"/>
        </w:rPr>
        <w:t>行政单位（包括实行公务员管理的事业单位）后勤服务中心、医务室等附属事业单位。</w:t>
      </w:r>
    </w:p>
    <w:p w14:paraId="0700D562">
      <w:pPr>
        <w:bidi w:val="0"/>
        <w:spacing w:line="360" w:lineRule="auto"/>
        <w:ind w:firstLine="640" w:firstLineChars="200"/>
        <w:jc w:val="left"/>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.社会保障和就业（类）</w:t>
      </w:r>
      <w:r>
        <w:rPr>
          <w:rFonts w:hint="eastAsia" w:ascii="Times New Roman" w:hAnsi="Times New Roman" w:eastAsia="仿宋_GB2312" w:cs="仿宋_GB2312"/>
          <w:color w:val="auto"/>
          <w:sz w:val="32"/>
          <w:szCs w:val="32"/>
          <w:shd w:val="clear" w:color="auto" w:fill="FFFFFF"/>
          <w:lang w:eastAsia="zh-CN"/>
        </w:rPr>
        <w:t>行政事业单位养老支出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sz w:val="32"/>
          <w:szCs w:val="32"/>
          <w:shd w:val="clear" w:color="auto" w:fill="FFFFFF"/>
          <w:lang w:eastAsia="zh-CN"/>
        </w:rPr>
        <w:t>机关事业单位基本养老保险缴费支出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34.63</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sz w:val="32"/>
          <w:szCs w:val="32"/>
          <w:shd w:val="clear" w:color="auto" w:fill="FFFFFF"/>
        </w:rPr>
        <w:t>实施养老保险制度后，部门按规定由单位缴纳的基本养老保险费支出。 </w:t>
      </w:r>
    </w:p>
    <w:p w14:paraId="056AB59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.社会保障和就业（类）</w:t>
      </w:r>
      <w:r>
        <w:rPr>
          <w:rFonts w:hint="eastAsia" w:ascii="Times New Roman" w:hAnsi="Times New Roman" w:eastAsia="仿宋_GB2312" w:cs="仿宋_GB2312"/>
          <w:color w:val="auto"/>
          <w:sz w:val="32"/>
          <w:szCs w:val="32"/>
          <w:shd w:val="clear" w:color="auto" w:fill="FFFFFF"/>
          <w:lang w:eastAsia="zh-CN"/>
        </w:rPr>
        <w:t>行政事业单位养老支出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sz w:val="32"/>
          <w:szCs w:val="32"/>
          <w:shd w:val="clear" w:color="auto" w:fill="FFFFFF"/>
          <w:lang w:eastAsia="zh-CN"/>
        </w:rPr>
        <w:t>机关事业单位职业年金缴费支出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17.32</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619F5FBD">
      <w:pPr>
        <w:numPr>
          <w:ilvl w:val="0"/>
          <w:numId w:val="0"/>
        </w:numPr>
        <w:spacing w:line="600" w:lineRule="exact"/>
        <w:ind w:firstLine="640" w:firstLineChars="200"/>
        <w:rPr>
          <w:rFonts w:hint="eastAsia" w:ascii="Times New Roman" w:hAnsi="Times New Roman" w:eastAsia="仿宋_GB2312" w:cs="仿宋_GB2312"/>
          <w:color w:val="auto"/>
          <w:sz w:val="32"/>
          <w:szCs w:val="32"/>
          <w:shd w:val="clear" w:color="auto" w:fill="FFFFFF"/>
          <w:lang w:val="en-US" w:eastAsia="zh-CN"/>
        </w:rPr>
      </w:pPr>
      <w:r>
        <w:rPr>
          <w:rFonts w:hint="eastAsia" w:ascii="Times New Roman" w:hAnsi="Times New Roman" w:eastAsia="仿宋_GB2312" w:cs="仿宋_GB2312"/>
          <w:color w:val="auto"/>
          <w:kern w:val="0"/>
          <w:sz w:val="32"/>
          <w:szCs w:val="32"/>
        </w:rPr>
        <w:t>7.</w:t>
      </w:r>
      <w:r>
        <w:rPr>
          <w:rFonts w:hint="eastAsia" w:ascii="Times New Roman" w:hAnsi="Times New Roman" w:eastAsia="仿宋_GB2312" w:cs="仿宋_GB2312"/>
          <w:color w:val="auto"/>
          <w:kern w:val="0"/>
          <w:sz w:val="32"/>
          <w:szCs w:val="32"/>
          <w:lang w:eastAsia="zh-CN"/>
        </w:rPr>
        <w:t>卫生健康</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sz w:val="32"/>
          <w:szCs w:val="32"/>
          <w:shd w:val="clear" w:color="auto" w:fill="FFFFFF"/>
          <w:lang w:eastAsia="zh-CN"/>
        </w:rPr>
        <w:t>其他社会保障和就业支出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sz w:val="32"/>
          <w:szCs w:val="32"/>
          <w:shd w:val="clear" w:color="auto" w:fill="FFFFFF"/>
          <w:lang w:eastAsia="zh-CN"/>
        </w:rPr>
        <w:t>其他社会保障和就业支出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2.18</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sz w:val="32"/>
          <w:szCs w:val="32"/>
          <w:shd w:val="clear" w:color="auto" w:fill="FFFFFF"/>
          <w:lang w:eastAsia="zh-CN"/>
        </w:rPr>
        <w:t>其他用于社会保障和就业方面的支出</w:t>
      </w:r>
      <w:r>
        <w:rPr>
          <w:rFonts w:hint="eastAsia" w:ascii="Times New Roman" w:hAnsi="Times New Roman" w:eastAsia="仿宋_GB2312" w:cs="仿宋_GB2312"/>
          <w:color w:val="auto"/>
          <w:sz w:val="32"/>
          <w:szCs w:val="32"/>
          <w:shd w:val="clear" w:color="auto" w:fill="FFFFFF"/>
          <w:lang w:val="en-US" w:eastAsia="zh-CN"/>
        </w:rPr>
        <w:t>。</w:t>
      </w:r>
    </w:p>
    <w:p w14:paraId="237ECE8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8.</w:t>
      </w:r>
      <w:r>
        <w:rPr>
          <w:rFonts w:hint="eastAsia" w:ascii="Times New Roman" w:hAnsi="Times New Roman" w:eastAsia="仿宋_GB2312" w:cs="仿宋_GB2312"/>
          <w:color w:val="auto"/>
          <w:kern w:val="0"/>
          <w:sz w:val="32"/>
          <w:szCs w:val="32"/>
          <w:lang w:eastAsia="zh-CN"/>
        </w:rPr>
        <w:t>卫生健康</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sz w:val="32"/>
          <w:szCs w:val="32"/>
          <w:shd w:val="clear" w:color="auto" w:fill="FFFFFF"/>
          <w:lang w:eastAsia="zh-CN"/>
        </w:rPr>
        <w:t>行政事业单位医疗</w:t>
      </w:r>
      <w:r>
        <w:rPr>
          <w:rFonts w:hint="eastAsia" w:ascii="Times New Roman" w:hAnsi="Times New Roman" w:eastAsia="仿宋_GB2312" w:cs="仿宋_GB2312"/>
          <w:color w:val="auto"/>
          <w:sz w:val="32"/>
          <w:szCs w:val="32"/>
          <w:shd w:val="clear" w:color="auto" w:fill="FFFFFF"/>
        </w:rPr>
        <w:t>（款）</w:t>
      </w:r>
      <w:r>
        <w:rPr>
          <w:rFonts w:hint="eastAsia" w:ascii="Times New Roman" w:hAnsi="Times New Roman" w:eastAsia="仿宋_GB2312" w:cs="仿宋_GB2312"/>
          <w:color w:val="auto"/>
          <w:sz w:val="32"/>
          <w:szCs w:val="32"/>
          <w:shd w:val="clear" w:color="auto" w:fill="FFFFFF"/>
          <w:lang w:eastAsia="zh-CN"/>
        </w:rPr>
        <w:t>行政单位医疗</w:t>
      </w:r>
      <w:r>
        <w:rPr>
          <w:rFonts w:hint="eastAsia" w:ascii="Times New Roman" w:hAnsi="Times New Roman" w:eastAsia="仿宋_GB2312" w:cs="仿宋_GB2312"/>
          <w:color w:val="auto"/>
          <w:sz w:val="32"/>
          <w:szCs w:val="32"/>
          <w:shd w:val="clear" w:color="auto" w:fill="FFFFFF"/>
        </w:rPr>
        <w:t>（项）</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shd w:val="clear" w:color="auto" w:fill="FFFFFF"/>
        </w:rPr>
        <w:t>202</w:t>
      </w:r>
      <w:r>
        <w:rPr>
          <w:rFonts w:hint="eastAsia" w:ascii="Times New Roman" w:hAnsi="Times New Roman" w:eastAsia="仿宋_GB2312" w:cs="仿宋_GB2312"/>
          <w:color w:val="auto"/>
          <w:sz w:val="32"/>
          <w:szCs w:val="32"/>
          <w:shd w:val="clear" w:color="auto" w:fill="FFFFFF"/>
          <w:lang w:val="en-US" w:eastAsia="zh-CN"/>
        </w:rPr>
        <w:t>6</w:t>
      </w:r>
      <w:r>
        <w:rPr>
          <w:rFonts w:hint="eastAsia" w:ascii="Times New Roman" w:hAnsi="Times New Roman" w:eastAsia="仿宋_GB2312" w:cs="仿宋_GB2312"/>
          <w:color w:val="auto"/>
          <w:sz w:val="32"/>
          <w:szCs w:val="32"/>
          <w:shd w:val="clear" w:color="auto" w:fill="FFFFFF"/>
        </w:rPr>
        <w:t>年预算数为</w:t>
      </w:r>
      <w:r>
        <w:rPr>
          <w:rFonts w:hint="eastAsia" w:ascii="Times New Roman" w:hAnsi="Times New Roman" w:eastAsia="仿宋_GB2312" w:cs="仿宋_GB2312"/>
          <w:color w:val="auto"/>
          <w:sz w:val="32"/>
          <w:szCs w:val="32"/>
          <w:shd w:val="clear" w:color="auto" w:fill="FFFFFF"/>
          <w:lang w:val="en-US" w:eastAsia="zh-CN"/>
        </w:rPr>
        <w:t>10.42</w:t>
      </w:r>
      <w:r>
        <w:rPr>
          <w:rFonts w:hint="eastAsia" w:ascii="Times New Roman" w:hAnsi="Times New Roman" w:eastAsia="仿宋_GB2312" w:cs="仿宋_GB2312"/>
          <w:color w:val="auto"/>
          <w:sz w:val="32"/>
          <w:szCs w:val="32"/>
          <w:shd w:val="clear" w:color="auto" w:fill="FFFFFF"/>
        </w:rPr>
        <w:t>万元，主要用于：机关及参公管理事业单位基本医疗保险缴费支出。 </w:t>
      </w:r>
    </w:p>
    <w:p w14:paraId="2D4E6A91">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四</w:t>
      </w:r>
      <w:r>
        <w:rPr>
          <w:rStyle w:val="23"/>
          <w:rFonts w:hint="eastAsia" w:ascii="黑体" w:hAnsi="黑体" w:eastAsia="黑体" w:cs="黑体"/>
          <w:b w:val="0"/>
          <w:bCs/>
          <w:color w:val="auto"/>
        </w:rPr>
        <w:t>、一般公共预算基本支出情况说明</w:t>
      </w:r>
    </w:p>
    <w:p w14:paraId="37FC2F86">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峨边彝族自治县统计局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383.11</w:t>
      </w:r>
      <w:r>
        <w:rPr>
          <w:rFonts w:hint="eastAsia" w:ascii="Times New Roman" w:hAnsi="Times New Roman" w:eastAsia="仿宋_GB2312" w:cs="仿宋_GB2312"/>
          <w:color w:val="auto"/>
          <w:kern w:val="0"/>
          <w:sz w:val="32"/>
          <w:szCs w:val="32"/>
        </w:rPr>
        <w:t>万元，其中：</w:t>
      </w:r>
    </w:p>
    <w:p w14:paraId="741EBF6B">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327.41</w:t>
      </w:r>
      <w:r>
        <w:rPr>
          <w:rFonts w:hint="eastAsia" w:ascii="Times New Roman" w:hAnsi="Times New Roman" w:eastAsia="仿宋_GB2312" w:cs="仿宋_GB2312"/>
          <w:color w:val="auto"/>
          <w:kern w:val="0"/>
          <w:sz w:val="32"/>
          <w:szCs w:val="32"/>
        </w:rPr>
        <w:t>万元，主要包括：基本工资、津贴补贴、奖金、</w:t>
      </w:r>
      <w:r>
        <w:rPr>
          <w:rFonts w:hint="eastAsia" w:ascii="Times New Roman" w:hAnsi="Times New Roman" w:eastAsia="仿宋_GB2312" w:cs="仿宋_GB2312"/>
          <w:color w:val="auto"/>
          <w:kern w:val="0"/>
          <w:sz w:val="32"/>
          <w:szCs w:val="32"/>
          <w:lang w:eastAsia="zh-CN"/>
        </w:rPr>
        <w:t>伙食补助费、绩效工资、</w:t>
      </w:r>
      <w:r>
        <w:rPr>
          <w:rFonts w:hint="eastAsia" w:ascii="Times New Roman" w:hAnsi="Times New Roman" w:eastAsia="仿宋_GB2312" w:cs="仿宋_GB2312"/>
          <w:color w:val="auto"/>
          <w:kern w:val="0"/>
          <w:sz w:val="32"/>
          <w:szCs w:val="32"/>
        </w:rPr>
        <w:t>机关事业单位基本养老保险缴费、职业年金缴费、</w:t>
      </w:r>
      <w:r>
        <w:rPr>
          <w:rFonts w:hint="eastAsia" w:ascii="Times New Roman" w:hAnsi="Times New Roman" w:eastAsia="仿宋_GB2312" w:cs="仿宋_GB2312"/>
          <w:color w:val="auto"/>
          <w:kern w:val="0"/>
          <w:sz w:val="32"/>
          <w:szCs w:val="32"/>
          <w:lang w:eastAsia="zh-CN"/>
        </w:rPr>
        <w:t>职工基本医疗保险缴费、</w:t>
      </w:r>
      <w:r>
        <w:rPr>
          <w:rFonts w:hint="eastAsia" w:ascii="Times New Roman" w:hAnsi="Times New Roman" w:eastAsia="仿宋_GB2312" w:cs="仿宋_GB2312"/>
          <w:color w:val="auto"/>
          <w:kern w:val="0"/>
          <w:sz w:val="32"/>
          <w:szCs w:val="32"/>
        </w:rPr>
        <w:t>其他</w:t>
      </w:r>
      <w:r>
        <w:rPr>
          <w:rFonts w:hint="eastAsia" w:ascii="Times New Roman" w:hAnsi="Times New Roman" w:eastAsia="仿宋_GB2312" w:cs="仿宋_GB2312"/>
          <w:color w:val="auto"/>
          <w:kern w:val="0"/>
          <w:sz w:val="32"/>
          <w:szCs w:val="32"/>
          <w:lang w:eastAsia="zh-CN"/>
        </w:rPr>
        <w:t>社会保障缴费</w:t>
      </w:r>
      <w:r>
        <w:rPr>
          <w:rFonts w:hint="eastAsia" w:ascii="Times New Roman" w:hAnsi="Times New Roman" w:eastAsia="仿宋_GB2312" w:cs="仿宋_GB2312"/>
          <w:color w:val="auto"/>
          <w:kern w:val="0"/>
          <w:sz w:val="32"/>
          <w:szCs w:val="32"/>
        </w:rPr>
        <w:t>、离休费、住房公积金。</w:t>
      </w:r>
    </w:p>
    <w:p w14:paraId="708C0C0C">
      <w:pPr>
        <w:rPr>
          <w:rStyle w:val="23"/>
          <w:rFonts w:hint="eastAsia" w:ascii="黑体" w:hAnsi="黑体" w:eastAsia="黑体" w:cs="黑体"/>
          <w:b w:val="0"/>
          <w:bCs/>
          <w:color w:val="auto"/>
          <w:lang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55.70</w:t>
      </w:r>
      <w:r>
        <w:rPr>
          <w:rFonts w:hint="eastAsia" w:ascii="Times New Roman" w:hAnsi="Times New Roman" w:eastAsia="仿宋_GB2312" w:cs="仿宋_GB2312"/>
          <w:color w:val="auto"/>
          <w:kern w:val="0"/>
          <w:sz w:val="32"/>
          <w:szCs w:val="32"/>
        </w:rPr>
        <w:t>万元，主要包括：办公费、印刷费、差旅费、</w:t>
      </w:r>
      <w:r>
        <w:rPr>
          <w:rFonts w:hint="eastAsia" w:ascii="Times New Roman" w:hAnsi="Times New Roman" w:eastAsia="仿宋_GB2312" w:cs="仿宋_GB2312"/>
          <w:color w:val="auto"/>
          <w:kern w:val="0"/>
          <w:sz w:val="32"/>
          <w:szCs w:val="32"/>
          <w:lang w:eastAsia="zh-CN"/>
        </w:rPr>
        <w:t>公务接待费、工会经费、其他交通费用、</w:t>
      </w:r>
      <w:r>
        <w:rPr>
          <w:rFonts w:hint="eastAsia" w:ascii="Times New Roman" w:hAnsi="Times New Roman" w:eastAsia="仿宋_GB2312" w:cs="仿宋_GB2312"/>
          <w:color w:val="auto"/>
          <w:kern w:val="0"/>
          <w:sz w:val="32"/>
          <w:szCs w:val="32"/>
        </w:rPr>
        <w:t>其他商品和服务支出。</w:t>
      </w:r>
      <w:r>
        <w:rPr>
          <w:rStyle w:val="23"/>
          <w:rFonts w:hint="eastAsia" w:ascii="黑体" w:hAnsi="黑体" w:eastAsia="黑体" w:cs="黑体"/>
          <w:b w:val="0"/>
          <w:bCs/>
          <w:color w:val="auto"/>
          <w:lang w:eastAsia="zh-CN"/>
        </w:rPr>
        <w:t>五</w:t>
      </w:r>
      <w:r>
        <w:rPr>
          <w:rStyle w:val="23"/>
          <w:rFonts w:hint="eastAsia" w:ascii="黑体" w:hAnsi="黑体" w:eastAsia="黑体" w:cs="黑体"/>
          <w:b w:val="0"/>
          <w:bCs/>
          <w:color w:val="auto"/>
        </w:rPr>
        <w:t>、政府性基金预算支出规模及变化情况说明</w:t>
      </w:r>
    </w:p>
    <w:p w14:paraId="593CC3D8">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峨边彝族自治县统计局2026年没有使用政府性基金预算拨款安排的支出。</w:t>
      </w:r>
    </w:p>
    <w:p w14:paraId="677780B8">
      <w:pPr>
        <w:rPr>
          <w:rStyle w:val="23"/>
          <w:rFonts w:hint="eastAsia" w:ascii="黑体" w:hAnsi="黑体" w:eastAsia="黑体" w:cs="黑体"/>
          <w:b w:val="0"/>
          <w:bCs/>
          <w:color w:val="auto"/>
        </w:rPr>
      </w:pPr>
      <w:r>
        <w:rPr>
          <w:rStyle w:val="23"/>
          <w:rFonts w:hint="eastAsia" w:ascii="黑体" w:hAnsi="黑体" w:eastAsia="黑体" w:cs="黑体"/>
          <w:b w:val="0"/>
          <w:bCs/>
          <w:color w:val="auto"/>
          <w:lang w:eastAsia="zh-CN"/>
        </w:rPr>
        <w:t>六</w:t>
      </w:r>
      <w:r>
        <w:rPr>
          <w:rStyle w:val="23"/>
          <w:rFonts w:hint="eastAsia" w:ascii="黑体" w:hAnsi="黑体" w:eastAsia="黑体" w:cs="黑体"/>
          <w:b w:val="0"/>
          <w:bCs/>
          <w:color w:val="auto"/>
        </w:rPr>
        <w:t>、国有资本经营预算支出规模及变化情况说明</w:t>
      </w:r>
    </w:p>
    <w:p w14:paraId="165E1218">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峨边彝族自治县统计局2026年没有使用国有资本经营预算拨款安排的支出。</w:t>
      </w:r>
    </w:p>
    <w:p w14:paraId="6B1EFD77">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七</w:t>
      </w:r>
      <w:r>
        <w:rPr>
          <w:rStyle w:val="23"/>
          <w:rFonts w:hint="eastAsia" w:ascii="黑体" w:hAnsi="黑体" w:eastAsia="黑体" w:cs="黑体"/>
          <w:b w:val="0"/>
          <w:bCs/>
          <w:color w:val="auto"/>
        </w:rPr>
        <w:t>、“三公”经费预算安排情况说明</w:t>
      </w:r>
    </w:p>
    <w:p w14:paraId="6FE825E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峨边彝族自治县统计局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2.4</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2.4</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555FA472">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年均无因公出国（境）费用支出。</w:t>
      </w:r>
    </w:p>
    <w:p w14:paraId="3E71969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2.公务接待费较上年预算减少</w:t>
      </w:r>
      <w:r>
        <w:rPr>
          <w:rFonts w:hint="eastAsia" w:ascii="Times New Roman" w:hAnsi="Times New Roman" w:eastAsia="仿宋_GB2312" w:cs="仿宋_GB2312"/>
          <w:color w:val="auto"/>
          <w:kern w:val="0"/>
          <w:sz w:val="32"/>
          <w:szCs w:val="32"/>
          <w:lang w:val="en-US" w:eastAsia="zh-CN"/>
        </w:rPr>
        <w:t>0.6</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20</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0917E0A8">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eastAsia="zh-CN"/>
        </w:rPr>
        <w:t>上级统计部门</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eastAsia="zh-CN"/>
        </w:rPr>
        <w:t>部分县外统计部门</w:t>
      </w:r>
      <w:r>
        <w:rPr>
          <w:rFonts w:hint="eastAsia" w:ascii="Times New Roman" w:hAnsi="Times New Roman" w:eastAsia="仿宋_GB2312" w:cs="仿宋_GB2312"/>
          <w:color w:val="auto"/>
          <w:kern w:val="0"/>
          <w:sz w:val="32"/>
          <w:szCs w:val="32"/>
        </w:rPr>
        <w:t>来我单位交流学习等。</w:t>
      </w:r>
    </w:p>
    <w:p w14:paraId="3316B3C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eastAsia="zh-CN"/>
        </w:rPr>
        <w:t>没有公务用车</w:t>
      </w:r>
      <w:r>
        <w:rPr>
          <w:rFonts w:hint="eastAsia" w:ascii="Times New Roman" w:hAnsi="Times New Roman" w:eastAsia="仿宋_GB2312" w:cs="仿宋_GB2312"/>
          <w:color w:val="auto"/>
          <w:kern w:val="0"/>
          <w:sz w:val="32"/>
          <w:szCs w:val="32"/>
        </w:rPr>
        <w:t>。</w:t>
      </w:r>
    </w:p>
    <w:p w14:paraId="6345AE0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3CE4D48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2D10626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46D035A5">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八</w:t>
      </w:r>
      <w:r>
        <w:rPr>
          <w:rStyle w:val="23"/>
          <w:rFonts w:hint="eastAsia" w:ascii="黑体" w:hAnsi="黑体" w:eastAsia="黑体" w:cs="黑体"/>
          <w:b w:val="0"/>
          <w:bCs/>
          <w:color w:val="auto"/>
        </w:rPr>
        <w:t>、其他重要事项的情况说明</w:t>
      </w:r>
    </w:p>
    <w:p w14:paraId="656591EE">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000163AC">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峨边彝族自治县统计局运行经费财政拨款预算为</w:t>
      </w:r>
      <w:r>
        <w:rPr>
          <w:rFonts w:hint="eastAsia" w:ascii="Times New Roman" w:hAnsi="Times New Roman" w:eastAsia="仿宋_GB2312" w:cs="仿宋_GB2312"/>
          <w:color w:val="auto"/>
          <w:kern w:val="0"/>
          <w:sz w:val="32"/>
          <w:szCs w:val="32"/>
          <w:lang w:val="en-US" w:eastAsia="zh-CN"/>
        </w:rPr>
        <w:t>55.70</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，比2025年预算增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7.86</w:t>
      </w:r>
      <w:r>
        <w:rPr>
          <w:rFonts w:hint="eastAsia" w:ascii="Times New Roman" w:hAnsi="Times New Roman" w:eastAsia="仿宋_GB2312" w:cs="仿宋_GB2312"/>
          <w:color w:val="auto"/>
          <w:kern w:val="0"/>
          <w:sz w:val="32"/>
          <w:szCs w:val="32"/>
          <w:lang w:eastAsia="zh-CN"/>
        </w:rPr>
        <w:t>万元，主要原因是人员增加</w:t>
      </w:r>
      <w:r>
        <w:rPr>
          <w:rFonts w:hint="eastAsia" w:ascii="Times New Roman" w:hAnsi="Times New Roman" w:eastAsia="仿宋_GB2312" w:cs="仿宋_GB2312"/>
          <w:color w:val="auto"/>
          <w:sz w:val="32"/>
          <w:szCs w:val="32"/>
          <w:shd w:val="clear" w:color="auto" w:fill="FFFFFF"/>
        </w:rPr>
        <w:t>。</w:t>
      </w:r>
    </w:p>
    <w:p w14:paraId="2AD4D440">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74FD2F3A">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eastAsia="zh-CN"/>
        </w:rPr>
        <w:t>峨边彝族自治县统计局</w:t>
      </w:r>
      <w:r>
        <w:rPr>
          <w:rFonts w:hint="eastAsia" w:ascii="Times New Roman" w:hAnsi="Times New Roman" w:eastAsia="仿宋_GB2312" w:cs="仿宋_GB2312"/>
          <w:color w:val="auto"/>
          <w:kern w:val="0"/>
          <w:sz w:val="32"/>
          <w:szCs w:val="32"/>
          <w:lang w:eastAsia="zh-CN"/>
        </w:rPr>
        <w:t>安排政府采购预算</w:t>
      </w:r>
      <w:r>
        <w:rPr>
          <w:rFonts w:hint="eastAsia" w:ascii="Times New Roman" w:hAnsi="Times New Roman" w:eastAsia="仿宋_GB2312" w:cs="仿宋_GB2312"/>
          <w:color w:val="auto"/>
          <w:kern w:val="0"/>
          <w:sz w:val="32"/>
          <w:szCs w:val="32"/>
          <w:lang w:val="en-US" w:eastAsia="zh-CN"/>
        </w:rPr>
        <w:t>1.5</w:t>
      </w:r>
      <w:r>
        <w:rPr>
          <w:rFonts w:hint="eastAsia" w:ascii="Times New Roman" w:hAnsi="Times New Roman" w:eastAsia="仿宋_GB2312" w:cs="仿宋_GB2312"/>
          <w:color w:val="auto"/>
          <w:kern w:val="0"/>
          <w:sz w:val="32"/>
          <w:szCs w:val="32"/>
          <w:lang w:eastAsia="zh-CN"/>
        </w:rPr>
        <w:t>万元，其中，政府采购货物预算</w:t>
      </w:r>
      <w:r>
        <w:rPr>
          <w:rFonts w:hint="eastAsia" w:ascii="Times New Roman" w:hAnsi="Times New Roman" w:eastAsia="仿宋_GB2312" w:cs="仿宋_GB2312"/>
          <w:color w:val="auto"/>
          <w:kern w:val="0"/>
          <w:sz w:val="32"/>
          <w:szCs w:val="32"/>
          <w:lang w:val="en-US" w:eastAsia="zh-CN"/>
        </w:rPr>
        <w:t>1.5</w:t>
      </w:r>
      <w:r>
        <w:rPr>
          <w:rFonts w:hint="eastAsia" w:ascii="Times New Roman" w:hAnsi="Times New Roman" w:eastAsia="仿宋_GB2312" w:cs="仿宋_GB2312"/>
          <w:color w:val="auto"/>
          <w:kern w:val="0"/>
          <w:sz w:val="32"/>
          <w:szCs w:val="32"/>
          <w:lang w:eastAsia="zh-CN"/>
        </w:rPr>
        <w:t>万元；政府采购工程预算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万元；政府采购服务预算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26FCD9CF">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57F1995E">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w:t>
      </w:r>
      <w:r>
        <w:rPr>
          <w:rFonts w:hint="eastAsia" w:ascii="Times New Roman" w:hAnsi="Times New Roman" w:eastAsia="仿宋_GB2312" w:cs="仿宋_GB2312"/>
          <w:color w:val="auto"/>
          <w:kern w:val="0"/>
          <w:lang w:eastAsia="zh-CN"/>
        </w:rPr>
        <w:t>2025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sz w:val="32"/>
          <w:szCs w:val="32"/>
          <w:lang w:eastAsia="zh-CN"/>
        </w:rPr>
        <w:t>峨边彝族自治县统计局</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 xml:space="preserve"> 0</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辆（若没有的请填写0辆）。</w:t>
      </w:r>
    </w:p>
    <w:p w14:paraId="659D9C3F">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2026</w:t>
      </w:r>
      <w:r>
        <w:rPr>
          <w:rFonts w:hint="eastAsia" w:ascii="Times New Roman" w:hAnsi="Times New Roman" w:eastAsia="仿宋_GB2312" w:cs="仿宋_GB2312"/>
          <w:color w:val="auto"/>
          <w:kern w:val="0"/>
        </w:rPr>
        <w:t>年部门预算未安排购置车辆及单位价值200万元以上大型设备。</w:t>
      </w:r>
    </w:p>
    <w:p w14:paraId="4C6E7FD9">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16471681">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eastAsia="zh-CN"/>
        </w:rPr>
        <w:t>峨边彝族自治县统计局</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198</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48AE7D94">
      <w:pPr>
        <w:pStyle w:val="2"/>
        <w:numPr>
          <w:ilvl w:val="0"/>
          <w:numId w:val="0"/>
        </w:numPr>
        <w:bidi w:val="0"/>
        <w:jc w:val="both"/>
        <w:rPr>
          <w:rFonts w:hint="eastAsia" w:ascii="方正小标宋简体" w:hAnsi="方正小标宋简体" w:eastAsia="方正小标宋简体" w:cs="方正小标宋简体"/>
          <w:b w:val="0"/>
          <w:bCs/>
          <w:color w:val="auto"/>
          <w:lang w:val="en-US" w:eastAsia="zh-CN"/>
        </w:rPr>
      </w:pPr>
    </w:p>
    <w:p w14:paraId="264910E8">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0FC0A9D6">
      <w:pPr>
        <w:widowControl/>
        <w:numPr>
          <w:ilvl w:val="0"/>
          <w:numId w:val="0"/>
        </w:numPr>
        <w:shd w:val="clear" w:color="auto" w:fill="FFFFFF"/>
        <w:jc w:val="left"/>
        <w:rPr>
          <w:rFonts w:hint="eastAsia" w:ascii="仿宋" w:hAnsi="宋体" w:eastAsia="仿宋" w:cs="宋体"/>
          <w:color w:val="auto"/>
          <w:kern w:val="0"/>
          <w:sz w:val="32"/>
          <w:szCs w:val="32"/>
        </w:rPr>
      </w:pPr>
      <w:r>
        <w:rPr>
          <w:rFonts w:hint="eastAsia" w:ascii="仿宋" w:hAnsi="宋体" w:eastAsia="仿宋" w:cs="宋体"/>
          <w:color w:val="auto"/>
          <w:kern w:val="0"/>
          <w:sz w:val="32"/>
          <w:szCs w:val="32"/>
        </w:rPr>
        <w:br w:type="page"/>
      </w:r>
    </w:p>
    <w:p w14:paraId="72EC9B8A">
      <w:pPr>
        <w:bidi w:val="0"/>
        <w:ind w:left="0" w:leftChars="0" w:firstLine="640" w:firstLineChars="20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14524A02">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1B043859">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787619DE">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25C5F8AB">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16058DE9">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1A8C3E8A">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4E5090A2">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59406B33">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56F4F950">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3DAEC7DB">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7501C770">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6C0115AB">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65F6DBA0">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249F7722">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047F2710">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0DCFE657">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148C0D1C">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159269C8">
      <w:pPr>
        <w:rPr>
          <w:rFonts w:hint="eastAsia"/>
          <w:color w:val="auto"/>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8A2D5">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849AD6">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1849AD6">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00BD6"/>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41645D"/>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9A27E5"/>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A84FB2"/>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E27CD1"/>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6D46598"/>
    <w:rsid w:val="16EB688A"/>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A51A0"/>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493CB7"/>
    <w:rsid w:val="235E0BC8"/>
    <w:rsid w:val="23D47812"/>
    <w:rsid w:val="23DE1611"/>
    <w:rsid w:val="24150A7F"/>
    <w:rsid w:val="24213EC8"/>
    <w:rsid w:val="24307A0E"/>
    <w:rsid w:val="245034D6"/>
    <w:rsid w:val="246A6DCB"/>
    <w:rsid w:val="247453B8"/>
    <w:rsid w:val="24DD45EF"/>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135BF6"/>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12AA7"/>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3D024F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9A2C7D"/>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E43CB8"/>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1B7CD8"/>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EA701B3"/>
    <w:rsid w:val="4EB3284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992B5C"/>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27125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24DE9"/>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29128D"/>
    <w:rsid w:val="6341785E"/>
    <w:rsid w:val="63A96A13"/>
    <w:rsid w:val="644448CA"/>
    <w:rsid w:val="6453457F"/>
    <w:rsid w:val="648B5500"/>
    <w:rsid w:val="649655B1"/>
    <w:rsid w:val="64BC2C9B"/>
    <w:rsid w:val="64D24FE2"/>
    <w:rsid w:val="64DD3107"/>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1D167E"/>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EE438F1"/>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A8E19AA"/>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customStyle="1"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0fe97ce9-c44c-476b-a5dd-d72864405c24</errorID>
      <errorWord> 四</errorWord>
      <group>L1_AI</group>
      <groupName>深度校对</groupName>
      <ability>L2_AI_Word</ability>
      <abilityName>字词纠错</abilityName>
      <candidateList>
        <item> </item>
      </candidateList>
      <explain/>
      <paraID>4C0268D7</paraID>
      <start>2</start>
      <end>4</end>
      <status>ignored</status>
      <modifiedWord/>
      <trackRevisions>false</trackRevisions>
    </reviewItem>
    <reviewItem>
      <errorID>36d63565-838e-42ba-af5b-e6b492bd8275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65B86743</paraID>
      <start>39</start>
      <end>47</end>
      <status>ignored</status>
      <modifiedWord/>
      <trackRevisions>false</trackRevisions>
    </reviewItem>
    <reviewItem>
      <errorID>857b12e2-a04e-4fb7-8abf-ef02330ae704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3C5687C8</paraID>
      <start>46</start>
      <end>54</end>
      <status>ignored</status>
      <modifiedWord/>
      <trackRevisions>false</trackRevisions>
    </reviewItem>
    <reviewItem>
      <errorID>1a2dc620-e142-41af-b024-ec5fdf7e43c7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44E1E91F</paraID>
      <start>7</start>
      <end>15</end>
      <status>ignored</status>
      <modifiedWord/>
      <trackRevisions>false</trackRevisions>
    </reviewItem>
    <reviewItem>
      <errorID>e6243117-ed0f-4f02-b525-80cf4595e517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25C5F8AB</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7ab801-e6d6-461e-a0eb-7534131288d8}">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5652</Words>
  <Characters>6000</Characters>
  <Lines>1</Lines>
  <Paragraphs>1</Paragraphs>
  <TotalTime>6</TotalTime>
  <ScaleCrop>false</ScaleCrop>
  <LinksUpToDate>false</LinksUpToDate>
  <CharactersWithSpaces>6035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Administrator</cp:lastModifiedBy>
  <cp:lastPrinted>2024-11-15T04:16:00Z</cp:lastPrinted>
  <dcterms:modified xsi:type="dcterms:W3CDTF">2026-03-26T01:36:20Z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1A4D9281C0044FA5AFF864FCD97E5DA6_13</vt:lpwstr>
  </property>
</Properties>
</file>