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A884F">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92D1C54">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峨边彝族自治县审计局</w:t>
      </w:r>
    </w:p>
    <w:p w14:paraId="62215A38">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w:t>
      </w:r>
    </w:p>
    <w:p w14:paraId="32079484">
      <w:pPr>
        <w:jc w:val="center"/>
        <w:rPr>
          <w:rFonts w:hint="eastAsia" w:ascii="方正小标宋简体" w:hAnsi="方正小标宋简体" w:eastAsia="方正小标宋简体" w:cs="方正小标宋简体"/>
          <w:b w:val="0"/>
          <w:bCs/>
          <w:sz w:val="52"/>
          <w:szCs w:val="52"/>
          <w:lang w:val="en-US" w:eastAsia="zh-CN"/>
        </w:rPr>
      </w:pPr>
    </w:p>
    <w:p w14:paraId="57166B96">
      <w:pPr>
        <w:jc w:val="both"/>
        <w:rPr>
          <w:rFonts w:hint="default"/>
          <w:b/>
          <w:bCs/>
          <w:sz w:val="52"/>
          <w:szCs w:val="52"/>
          <w:lang w:val="en-US" w:eastAsia="zh-CN"/>
        </w:rPr>
      </w:pPr>
    </w:p>
    <w:p w14:paraId="51339568">
      <w:pPr>
        <w:jc w:val="both"/>
        <w:rPr>
          <w:rFonts w:hint="default"/>
          <w:b/>
          <w:bCs/>
          <w:sz w:val="52"/>
          <w:szCs w:val="52"/>
          <w:lang w:val="en-US" w:eastAsia="zh-CN"/>
        </w:rPr>
      </w:pPr>
    </w:p>
    <w:p w14:paraId="05FFE028">
      <w:pPr>
        <w:jc w:val="both"/>
        <w:rPr>
          <w:rFonts w:hint="default"/>
          <w:b/>
          <w:bCs/>
          <w:sz w:val="52"/>
          <w:szCs w:val="52"/>
          <w:lang w:val="en-US" w:eastAsia="zh-CN"/>
        </w:rPr>
      </w:pPr>
    </w:p>
    <w:p w14:paraId="5C8F32A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sz w:val="32"/>
          <w:szCs w:val="32"/>
          <w:u w:val="single"/>
          <w:lang w:val="en-US" w:eastAsia="zh-CN"/>
        </w:rPr>
        <w:t xml:space="preserve"> 峨边彝族自治县审计局 </w:t>
      </w:r>
    </w:p>
    <w:p w14:paraId="0FE6758A">
      <w:pPr>
        <w:ind w:left="0" w:leftChars="0" w:firstLine="0" w:firstLineChars="0"/>
        <w:jc w:val="both"/>
        <w:rPr>
          <w:rFonts w:hint="default"/>
          <w:b/>
          <w:bCs/>
          <w:sz w:val="32"/>
          <w:szCs w:val="32"/>
          <w:lang w:val="en-US" w:eastAsia="zh-CN"/>
        </w:rPr>
      </w:pPr>
    </w:p>
    <w:p w14:paraId="3BA85D1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2026年3月24日</w:t>
      </w:r>
    </w:p>
    <w:p w14:paraId="76F6404E">
      <w:pPr>
        <w:jc w:val="both"/>
        <w:rPr>
          <w:rFonts w:hint="eastAsia"/>
          <w:b/>
          <w:bCs/>
          <w:sz w:val="32"/>
          <w:szCs w:val="32"/>
          <w:lang w:val="en-US" w:eastAsia="zh-CN"/>
        </w:rPr>
      </w:pPr>
    </w:p>
    <w:p w14:paraId="375745E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7E2365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2C6ECE0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部门（单位）概况</w:t>
      </w:r>
    </w:p>
    <w:p w14:paraId="4A9DA9A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13061C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60D0B68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部门（单位）2026年部门预算表</w:t>
      </w:r>
    </w:p>
    <w:p w14:paraId="35F400B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8A977A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498BDA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2F23E7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9FE68D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A7C7EC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A72BF7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6D249E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F2D33C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B64D65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4067DD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3AF63E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34177E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3EA5A6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2534C1A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C89B21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部门（单位）2026年部门预算情况说明</w:t>
      </w:r>
    </w:p>
    <w:p w14:paraId="4F1275C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EAC0CCB">
      <w:pPr>
        <w:pStyle w:val="2"/>
        <w:numPr>
          <w:ilvl w:val="0"/>
          <w:numId w:val="0"/>
        </w:numPr>
        <w:bidi w:val="0"/>
        <w:jc w:val="both"/>
        <w:rPr>
          <w:rFonts w:hint="default"/>
          <w:lang w:val="en-US" w:eastAsia="zh-CN"/>
        </w:rPr>
      </w:pPr>
    </w:p>
    <w:p w14:paraId="63478256">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峨边彝族自治县审计局概况</w:t>
      </w:r>
    </w:p>
    <w:p w14:paraId="281B9D59">
      <w:pPr>
        <w:widowControl w:val="0"/>
        <w:numPr>
          <w:ilvl w:val="0"/>
          <w:numId w:val="0"/>
        </w:numPr>
        <w:jc w:val="both"/>
        <w:rPr>
          <w:rFonts w:hint="default"/>
          <w:b/>
          <w:bCs/>
          <w:sz w:val="52"/>
          <w:szCs w:val="52"/>
          <w:lang w:val="en-US" w:eastAsia="zh-CN"/>
        </w:rPr>
      </w:pPr>
    </w:p>
    <w:p w14:paraId="30F6F873">
      <w:pPr>
        <w:widowControl w:val="0"/>
        <w:numPr>
          <w:ilvl w:val="0"/>
          <w:numId w:val="0"/>
        </w:numPr>
        <w:jc w:val="both"/>
        <w:rPr>
          <w:rFonts w:hint="default"/>
          <w:b/>
          <w:bCs/>
          <w:sz w:val="52"/>
          <w:szCs w:val="52"/>
          <w:lang w:val="en-US" w:eastAsia="zh-CN"/>
        </w:rPr>
      </w:pPr>
    </w:p>
    <w:p w14:paraId="48739816">
      <w:pPr>
        <w:widowControl w:val="0"/>
        <w:numPr>
          <w:ilvl w:val="0"/>
          <w:numId w:val="0"/>
        </w:numPr>
        <w:jc w:val="both"/>
        <w:rPr>
          <w:rFonts w:hint="default"/>
          <w:b/>
          <w:bCs/>
          <w:sz w:val="52"/>
          <w:szCs w:val="52"/>
          <w:lang w:val="en-US" w:eastAsia="zh-CN"/>
        </w:rPr>
      </w:pPr>
    </w:p>
    <w:p w14:paraId="059E9380">
      <w:pPr>
        <w:widowControl w:val="0"/>
        <w:numPr>
          <w:ilvl w:val="0"/>
          <w:numId w:val="0"/>
        </w:numPr>
        <w:jc w:val="both"/>
        <w:rPr>
          <w:rFonts w:hint="default"/>
          <w:b/>
          <w:bCs/>
          <w:sz w:val="52"/>
          <w:szCs w:val="52"/>
          <w:lang w:val="en-US" w:eastAsia="zh-CN"/>
        </w:rPr>
      </w:pPr>
    </w:p>
    <w:p w14:paraId="1251C629">
      <w:pPr>
        <w:widowControl w:val="0"/>
        <w:numPr>
          <w:ilvl w:val="0"/>
          <w:numId w:val="0"/>
        </w:numPr>
        <w:jc w:val="both"/>
        <w:rPr>
          <w:rFonts w:hint="default"/>
          <w:b/>
          <w:bCs/>
          <w:sz w:val="52"/>
          <w:szCs w:val="52"/>
          <w:lang w:val="en-US" w:eastAsia="zh-CN"/>
        </w:rPr>
      </w:pPr>
    </w:p>
    <w:p w14:paraId="75526210">
      <w:pPr>
        <w:widowControl w:val="0"/>
        <w:numPr>
          <w:ilvl w:val="0"/>
          <w:numId w:val="0"/>
        </w:numPr>
        <w:jc w:val="both"/>
        <w:rPr>
          <w:rFonts w:hint="default"/>
          <w:b/>
          <w:bCs/>
          <w:sz w:val="52"/>
          <w:szCs w:val="52"/>
          <w:lang w:val="en-US" w:eastAsia="zh-CN"/>
        </w:rPr>
      </w:pPr>
    </w:p>
    <w:p w14:paraId="2194CF72">
      <w:pPr>
        <w:rPr>
          <w:rFonts w:hint="eastAsia" w:ascii="黑体" w:hAnsi="黑体" w:eastAsia="黑体" w:cs="黑体"/>
          <w:lang w:val="en-US" w:eastAsia="zh-CN"/>
        </w:rPr>
      </w:pPr>
      <w:r>
        <w:rPr>
          <w:rFonts w:hint="eastAsia" w:ascii="黑体" w:hAnsi="黑体" w:eastAsia="黑体" w:cs="黑体"/>
          <w:lang w:val="en-US" w:eastAsia="zh-CN"/>
        </w:rPr>
        <w:br w:type="page"/>
      </w:r>
    </w:p>
    <w:p w14:paraId="17F4A8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302AC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1．贯彻执行国家有关审计工作的方针政策和法律法规；参与制定</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审计内容的全县地方性规范性文件；负责本系统、本部门依法行政工作，落实行政执法责任制；制订并组织实施审计工作发展规划和专业领域审计工作规划；制订并组织实施年度审计计划，组织对全县重大投资项目、重大突发性公共事项、重要专项资金及国家、省、市、县重大政策措施执行情况的审计和专项审计调查；对直接审计、审计调查和核查的事项依法进行审计评价，作出审计决定或提出审计建议。</w:t>
      </w:r>
    </w:p>
    <w:p w14:paraId="15DF3D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负责对县级财政收支和法律法规规定属审计监督范围的财务收支的真实、合法和效益进行审计监督，维护国家财政经济秩序，提高财政资金使用效益，促进廉政建设，保障国民经济和社会健康发展。</w:t>
      </w:r>
    </w:p>
    <w:p w14:paraId="107773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直接审计下列事项，出具审计报告，在法定职权范围内作出审计决定或向有关主管机关提出处理处罚的建议：</w:t>
      </w:r>
    </w:p>
    <w:p w14:paraId="5E215A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（1）县级财政预算执行情况和其他财政收支；</w:t>
      </w:r>
    </w:p>
    <w:p w14:paraId="4BEBDE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（2）县级各部门、事业单位及直属单位的财务收支；</w:t>
      </w:r>
    </w:p>
    <w:p w14:paraId="3DA21D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（3）乡（镇）人民政府财政决算执行情况以及其他财政收支；</w:t>
      </w:r>
    </w:p>
    <w:p w14:paraId="667547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（4）县级地方金融机构的资产、负债和损益的状况；</w:t>
      </w:r>
    </w:p>
    <w:p w14:paraId="32F207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（5）县级国有及国有控股企业的资产、负债、损益和经营情况；</w:t>
      </w:r>
    </w:p>
    <w:p w14:paraId="0EA004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（6）县政府部门管理的和受政府委托由社会团体管理的社会保障基金、环境保护资金、社会捐赠资金以及其他有关基金、资金的财务收支；</w:t>
      </w:r>
    </w:p>
    <w:p w14:paraId="50E559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（7）县政府投资和以县政府投资为主的建设项目预算执行情况和决算；</w:t>
      </w:r>
    </w:p>
    <w:p w14:paraId="3EA64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（8）国际组织和外国政府在峨边援助、贷款项目的财务收支；</w:t>
      </w:r>
    </w:p>
    <w:p w14:paraId="400878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（9）属于审计监督范围内的党政领导干部、</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rPr>
        <w:t>单位主要负责人、县属国有重点企业及国有控股企业领导人员任期经济责任审计；</w:t>
      </w:r>
    </w:p>
    <w:p w14:paraId="01CE7D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（10）法律规定应由县审计局审计的其他事项。</w:t>
      </w:r>
    </w:p>
    <w:p w14:paraId="7ED68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rPr>
        <w:t>向县政府提交县级预算执行和其他财政收支情况的审计结果报告；受县政府委托向县人大常委会提出县级预算执行情况和其他财政收支情况审计工作报告。</w:t>
      </w:r>
    </w:p>
    <w:p w14:paraId="2812C9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rPr>
        <w:t>组织实施对贯彻执行国家财经方针政策的宏观调控措施情况的行业审计、专项审计和审计调查。</w:t>
      </w:r>
    </w:p>
    <w:p w14:paraId="56BC49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rPr>
        <w:t>依法检查审计决定执行情况，督促纠正和处理审计发现的问题，依法办理被审计单位对审计决定提请行政复议、行政诉讼或县政府裁决中的有关事项，协助配合有关部门查处相关重大案件。</w:t>
      </w:r>
    </w:p>
    <w:p w14:paraId="2968ED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rPr>
        <w:t>指导和监督内部审计工作，核查社会审计机构对依法</w:t>
      </w:r>
      <w:r>
        <w:rPr>
          <w:rFonts w:hint="eastAsia" w:ascii="仿宋_GB2312" w:hAnsi="仿宋_GB2312" w:eastAsia="仿宋_GB2312" w:cs="仿宋_GB2312"/>
          <w:color w:val="auto"/>
          <w:sz w:val="32"/>
          <w:szCs w:val="32"/>
          <w:lang w:eastAsia="zh-CN"/>
        </w:rPr>
        <w:t>属于</w:t>
      </w:r>
      <w:r>
        <w:rPr>
          <w:rFonts w:hint="eastAsia" w:ascii="仿宋_GB2312" w:hAnsi="仿宋_GB2312" w:eastAsia="仿宋_GB2312" w:cs="仿宋_GB2312"/>
          <w:color w:val="auto"/>
          <w:sz w:val="32"/>
          <w:szCs w:val="32"/>
        </w:rPr>
        <w:t>审计监督对象的单位出具的相关审计报告。</w:t>
      </w:r>
    </w:p>
    <w:p w14:paraId="3AA681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rPr>
        <w:t>组织审计专业培训；组织开展审计领域的交流活动。</w:t>
      </w:r>
    </w:p>
    <w:p w14:paraId="28CD33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rPr>
        <w:t>承办</w:t>
      </w:r>
      <w:r>
        <w:rPr>
          <w:rFonts w:hint="eastAsia" w:ascii="仿宋_GB2312" w:hAnsi="仿宋_GB2312" w:eastAsia="仿宋_GB2312" w:cs="仿宋_GB2312"/>
          <w:color w:val="auto"/>
          <w:sz w:val="32"/>
          <w:szCs w:val="32"/>
          <w:lang w:eastAsia="zh-CN"/>
        </w:rPr>
        <w:t>县委、县政府</w:t>
      </w:r>
      <w:r>
        <w:rPr>
          <w:rFonts w:hint="eastAsia" w:ascii="仿宋_GB2312" w:hAnsi="仿宋_GB2312" w:eastAsia="仿宋_GB2312" w:cs="仿宋_GB2312"/>
          <w:color w:val="auto"/>
          <w:sz w:val="32"/>
          <w:szCs w:val="32"/>
        </w:rPr>
        <w:t>交办的其他事项。</w:t>
      </w:r>
    </w:p>
    <w:p w14:paraId="2485DD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auto"/>
          <w:sz w:val="32"/>
          <w:szCs w:val="32"/>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年的主要工作是根据经批准的审计项目计划，组织实施县本级财政预算执行及其他财政财务收支审计，开展</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专项审计调查，开展部门预算执行审计，开展领导干部经济责任审计和自然资源资产审计；根据上级机关统筹安排，</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交叉审计项目，围绕</w:t>
      </w:r>
      <w:r>
        <w:rPr>
          <w:rFonts w:hint="eastAsia" w:ascii="仿宋_GB2312" w:hAnsi="仿宋_GB2312" w:eastAsia="仿宋_GB2312" w:cs="仿宋_GB2312"/>
          <w:color w:val="auto"/>
          <w:sz w:val="32"/>
          <w:szCs w:val="32"/>
          <w:lang w:eastAsia="zh-CN"/>
        </w:rPr>
        <w:t>县委、县政府</w:t>
      </w: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rPr>
        <w:t>中心工作和</w:t>
      </w:r>
      <w:r>
        <w:rPr>
          <w:rFonts w:hint="eastAsia" w:ascii="仿宋_GB2312" w:hAnsi="仿宋_GB2312" w:eastAsia="仿宋_GB2312" w:cs="仿宋_GB2312"/>
          <w:color w:val="auto"/>
          <w:sz w:val="32"/>
          <w:szCs w:val="32"/>
          <w:lang w:val="en-US" w:eastAsia="zh-CN"/>
        </w:rPr>
        <w:t>重点</w:t>
      </w:r>
      <w:r>
        <w:rPr>
          <w:rFonts w:hint="eastAsia" w:ascii="仿宋_GB2312" w:hAnsi="仿宋_GB2312" w:eastAsia="仿宋_GB2312" w:cs="仿宋_GB2312"/>
          <w:color w:val="auto"/>
          <w:sz w:val="32"/>
          <w:szCs w:val="32"/>
        </w:rPr>
        <w:t>目标，开展</w:t>
      </w:r>
      <w:r>
        <w:rPr>
          <w:rFonts w:hint="eastAsia" w:ascii="仿宋_GB2312" w:hAnsi="仿宋_GB2312" w:eastAsia="仿宋_GB2312" w:cs="仿宋_GB2312"/>
          <w:color w:val="auto"/>
          <w:sz w:val="32"/>
          <w:szCs w:val="32"/>
          <w:lang w:val="en-US" w:eastAsia="zh-CN"/>
        </w:rPr>
        <w:t>重大项目</w:t>
      </w:r>
      <w:r>
        <w:rPr>
          <w:rFonts w:hint="eastAsia" w:ascii="仿宋_GB2312" w:hAnsi="仿宋_GB2312" w:eastAsia="仿宋_GB2312" w:cs="仿宋_GB2312"/>
          <w:color w:val="auto"/>
          <w:sz w:val="32"/>
          <w:szCs w:val="32"/>
        </w:rPr>
        <w:t>工程跟踪审计；完成交办的各项任务，依法履行审计监督职责。</w:t>
      </w:r>
    </w:p>
    <w:p w14:paraId="2E6F805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1EA88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auto"/>
          <w:sz w:val="32"/>
          <w:szCs w:val="32"/>
        </w:rPr>
      </w:pPr>
      <w:r>
        <w:rPr>
          <w:rFonts w:hint="eastAsia" w:ascii="仿宋" w:hAnsi="仿宋" w:eastAsia="仿宋"/>
          <w:color w:val="auto"/>
          <w:sz w:val="32"/>
          <w:szCs w:val="32"/>
        </w:rPr>
        <w:t>峨边彝族自治县审计局预算单位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3980A0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auto"/>
          <w:sz w:val="32"/>
          <w:szCs w:val="32"/>
        </w:rPr>
      </w:pPr>
      <w:r>
        <w:rPr>
          <w:rFonts w:hint="eastAsia" w:ascii="仿宋" w:hAnsi="仿宋" w:eastAsia="仿宋"/>
          <w:color w:val="auto"/>
          <w:sz w:val="32"/>
          <w:szCs w:val="32"/>
        </w:rPr>
        <w:t>峨边彝族自治县审计局总编制</w:t>
      </w:r>
      <w:r>
        <w:rPr>
          <w:rFonts w:hint="eastAsia" w:ascii="仿宋" w:hAnsi="仿宋"/>
          <w:color w:val="auto"/>
          <w:sz w:val="32"/>
          <w:szCs w:val="32"/>
          <w:lang w:val="en-US" w:eastAsia="zh-CN"/>
        </w:rPr>
        <w:t>17</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7</w:t>
      </w:r>
      <w:r>
        <w:rPr>
          <w:rFonts w:hint="eastAsia" w:ascii="仿宋" w:hAnsi="仿宋" w:eastAsia="仿宋"/>
          <w:color w:val="auto"/>
          <w:sz w:val="32"/>
          <w:szCs w:val="32"/>
        </w:rPr>
        <w:t>名，工勤编制</w:t>
      </w:r>
      <w:r>
        <w:rPr>
          <w:rFonts w:hint="eastAsia" w:ascii="仿宋" w:hAnsi="仿宋"/>
          <w:color w:val="auto"/>
          <w:sz w:val="32"/>
          <w:szCs w:val="32"/>
          <w:lang w:val="en-US" w:eastAsia="zh-CN"/>
        </w:rPr>
        <w:t>1</w:t>
      </w:r>
      <w:r>
        <w:rPr>
          <w:rFonts w:hint="eastAsia" w:ascii="仿宋" w:hAnsi="仿宋" w:eastAsia="仿宋"/>
          <w:color w:val="auto"/>
          <w:sz w:val="32"/>
          <w:szCs w:val="32"/>
        </w:rPr>
        <w:t>名，事业编制</w:t>
      </w:r>
      <w:r>
        <w:rPr>
          <w:rFonts w:hint="eastAsia" w:ascii="仿宋" w:hAnsi="仿宋"/>
          <w:color w:val="auto"/>
          <w:sz w:val="32"/>
          <w:szCs w:val="32"/>
          <w:lang w:val="en-US" w:eastAsia="zh-CN"/>
        </w:rPr>
        <w:t>9</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14</w:t>
      </w:r>
      <w:r>
        <w:rPr>
          <w:rFonts w:hint="eastAsia" w:ascii="仿宋" w:hAnsi="仿宋" w:eastAsia="仿宋"/>
          <w:color w:val="auto"/>
          <w:sz w:val="32"/>
          <w:szCs w:val="32"/>
        </w:rPr>
        <w:t>名，其中：行政</w:t>
      </w:r>
      <w:r>
        <w:rPr>
          <w:rFonts w:hint="eastAsia" w:ascii="仿宋" w:hAnsi="仿宋"/>
          <w:color w:val="auto"/>
          <w:sz w:val="32"/>
          <w:szCs w:val="32"/>
          <w:lang w:val="en-US" w:eastAsia="zh-CN"/>
        </w:rPr>
        <w:t>7</w:t>
      </w:r>
      <w:r>
        <w:rPr>
          <w:rFonts w:hint="eastAsia" w:ascii="仿宋" w:hAnsi="仿宋" w:eastAsia="仿宋"/>
          <w:color w:val="auto"/>
          <w:sz w:val="32"/>
          <w:szCs w:val="32"/>
        </w:rPr>
        <w:t>名，工勤</w:t>
      </w:r>
      <w:r>
        <w:rPr>
          <w:rFonts w:hint="eastAsia" w:ascii="仿宋" w:hAnsi="仿宋"/>
          <w:color w:val="auto"/>
          <w:sz w:val="32"/>
          <w:szCs w:val="32"/>
          <w:lang w:val="en-US" w:eastAsia="zh-CN"/>
        </w:rPr>
        <w:t>1</w:t>
      </w:r>
      <w:r>
        <w:rPr>
          <w:rFonts w:hint="eastAsia" w:ascii="仿宋" w:hAnsi="仿宋" w:eastAsia="仿宋"/>
          <w:color w:val="auto"/>
          <w:sz w:val="32"/>
          <w:szCs w:val="32"/>
        </w:rPr>
        <w:t>名，事业</w:t>
      </w:r>
      <w:r>
        <w:rPr>
          <w:rFonts w:hint="eastAsia" w:ascii="仿宋" w:hAnsi="仿宋"/>
          <w:color w:val="auto"/>
          <w:sz w:val="32"/>
          <w:szCs w:val="32"/>
          <w:lang w:val="en-US" w:eastAsia="zh-CN"/>
        </w:rPr>
        <w:t>6</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02286B62">
      <w:pPr>
        <w:pStyle w:val="2"/>
        <w:numPr>
          <w:ilvl w:val="0"/>
          <w:numId w:val="0"/>
        </w:numPr>
        <w:bidi w:val="0"/>
        <w:jc w:val="both"/>
        <w:rPr>
          <w:rFonts w:hint="eastAsia"/>
          <w:lang w:val="en-US" w:eastAsia="zh-CN"/>
        </w:rPr>
      </w:pPr>
    </w:p>
    <w:p w14:paraId="4A37D7A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峨边彝族自治县审计局</w:t>
      </w:r>
    </w:p>
    <w:p w14:paraId="313E5D0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65A98A28">
      <w:pPr>
        <w:spacing w:line="600" w:lineRule="exact"/>
        <w:rPr>
          <w:rFonts w:hint="default" w:ascii="仿宋" w:hAnsi="仿宋" w:eastAsia="仿宋" w:cs="Times New Roman"/>
          <w:sz w:val="32"/>
          <w:szCs w:val="32"/>
          <w:lang w:val="en-US" w:eastAsia="zh-CN"/>
        </w:rPr>
      </w:pPr>
    </w:p>
    <w:p w14:paraId="64AE64FC">
      <w:pPr>
        <w:spacing w:line="600" w:lineRule="exact"/>
        <w:rPr>
          <w:rFonts w:hint="default" w:ascii="仿宋" w:hAnsi="仿宋" w:eastAsia="仿宋" w:cs="Times New Roman"/>
          <w:sz w:val="32"/>
          <w:szCs w:val="32"/>
          <w:lang w:val="en-US" w:eastAsia="zh-CN"/>
        </w:rPr>
      </w:pPr>
    </w:p>
    <w:p w14:paraId="4B08B4AC">
      <w:pPr>
        <w:spacing w:line="600" w:lineRule="exact"/>
        <w:rPr>
          <w:rFonts w:hint="default" w:ascii="仿宋" w:hAnsi="仿宋" w:eastAsia="仿宋" w:cs="Times New Roman"/>
          <w:sz w:val="32"/>
          <w:szCs w:val="32"/>
          <w:lang w:val="en-US" w:eastAsia="zh-CN"/>
        </w:rPr>
      </w:pPr>
    </w:p>
    <w:p w14:paraId="31B8517B">
      <w:pPr>
        <w:spacing w:line="600" w:lineRule="exact"/>
        <w:rPr>
          <w:rFonts w:hint="default" w:ascii="仿宋" w:hAnsi="仿宋" w:eastAsia="仿宋" w:cs="Times New Roman"/>
          <w:sz w:val="32"/>
          <w:szCs w:val="32"/>
          <w:lang w:val="en-US" w:eastAsia="zh-CN"/>
        </w:rPr>
      </w:pPr>
    </w:p>
    <w:p w14:paraId="6711E327">
      <w:pPr>
        <w:spacing w:line="600" w:lineRule="exact"/>
        <w:rPr>
          <w:rFonts w:hint="default" w:ascii="仿宋" w:hAnsi="仿宋" w:eastAsia="仿宋" w:cs="Times New Roman"/>
          <w:sz w:val="32"/>
          <w:szCs w:val="32"/>
          <w:lang w:val="en-US" w:eastAsia="zh-CN"/>
        </w:rPr>
      </w:pPr>
    </w:p>
    <w:p w14:paraId="75DD124B">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F222779">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9885192">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F2E5940">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F0F809B">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详见附件2：峨边彝族自治县审计局预算公开报表</w:t>
      </w:r>
    </w:p>
    <w:p w14:paraId="4012703F">
      <w:pPr>
        <w:ind w:left="0" w:leftChars="0" w:firstLine="0" w:firstLineChars="0"/>
        <w:rPr>
          <w:rFonts w:hint="eastAsia"/>
          <w:b/>
          <w:bCs/>
          <w:sz w:val="52"/>
          <w:szCs w:val="52"/>
          <w:lang w:val="en-US" w:eastAsia="zh-CN"/>
        </w:rPr>
      </w:pPr>
    </w:p>
    <w:p w14:paraId="4402C8C0">
      <w:pPr>
        <w:numPr>
          <w:ilvl w:val="0"/>
          <w:numId w:val="0"/>
        </w:numPr>
        <w:ind w:leftChars="0"/>
        <w:jc w:val="both"/>
        <w:rPr>
          <w:rFonts w:hint="eastAsia"/>
          <w:b/>
          <w:bCs/>
          <w:sz w:val="52"/>
          <w:szCs w:val="52"/>
          <w:lang w:val="en-US" w:eastAsia="zh-CN"/>
        </w:rPr>
      </w:pPr>
    </w:p>
    <w:p w14:paraId="2028D75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峨边彝族自治县审计局</w:t>
      </w:r>
    </w:p>
    <w:p w14:paraId="6849E77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001BC92E">
      <w:pPr>
        <w:numPr>
          <w:ilvl w:val="0"/>
          <w:numId w:val="0"/>
        </w:numPr>
        <w:jc w:val="center"/>
        <w:rPr>
          <w:rFonts w:hint="default"/>
          <w:b/>
          <w:bCs/>
          <w:sz w:val="52"/>
          <w:szCs w:val="52"/>
          <w:lang w:val="en-US" w:eastAsia="zh-CN"/>
        </w:rPr>
      </w:pPr>
    </w:p>
    <w:p w14:paraId="43B05360">
      <w:pPr>
        <w:numPr>
          <w:ilvl w:val="0"/>
          <w:numId w:val="0"/>
        </w:numPr>
        <w:spacing w:line="600" w:lineRule="exact"/>
        <w:rPr>
          <w:rFonts w:hint="eastAsia" w:ascii="仿宋" w:hAnsi="仿宋" w:eastAsia="仿宋" w:cs="Times New Roman"/>
          <w:sz w:val="32"/>
          <w:szCs w:val="32"/>
          <w:lang w:val="en-US" w:eastAsia="zh-CN"/>
        </w:rPr>
      </w:pPr>
    </w:p>
    <w:p w14:paraId="5049E722">
      <w:pPr>
        <w:numPr>
          <w:ilvl w:val="0"/>
          <w:numId w:val="0"/>
        </w:numPr>
        <w:spacing w:line="600" w:lineRule="exact"/>
        <w:rPr>
          <w:rFonts w:hint="eastAsia" w:ascii="仿宋" w:hAnsi="仿宋" w:eastAsia="仿宋" w:cs="Times New Roman"/>
          <w:sz w:val="32"/>
          <w:szCs w:val="32"/>
          <w:lang w:val="en-US" w:eastAsia="zh-CN"/>
        </w:rPr>
      </w:pPr>
    </w:p>
    <w:p w14:paraId="06DD81A1">
      <w:pPr>
        <w:numPr>
          <w:ilvl w:val="0"/>
          <w:numId w:val="0"/>
        </w:numPr>
        <w:spacing w:line="600" w:lineRule="exact"/>
        <w:rPr>
          <w:rFonts w:hint="eastAsia" w:ascii="仿宋" w:hAnsi="仿宋" w:eastAsia="仿宋" w:cs="Times New Roman"/>
          <w:sz w:val="32"/>
          <w:szCs w:val="32"/>
          <w:lang w:val="en-US" w:eastAsia="zh-CN"/>
        </w:rPr>
      </w:pPr>
    </w:p>
    <w:p w14:paraId="67C0CC0B">
      <w:pPr>
        <w:numPr>
          <w:ilvl w:val="0"/>
          <w:numId w:val="0"/>
        </w:numPr>
        <w:spacing w:line="600" w:lineRule="exact"/>
        <w:rPr>
          <w:rFonts w:hint="eastAsia" w:ascii="仿宋" w:hAnsi="仿宋" w:eastAsia="仿宋" w:cs="Times New Roman"/>
          <w:sz w:val="32"/>
          <w:szCs w:val="32"/>
          <w:lang w:val="en-US" w:eastAsia="zh-CN"/>
        </w:rPr>
      </w:pPr>
    </w:p>
    <w:p w14:paraId="09C75B6C">
      <w:pPr>
        <w:numPr>
          <w:ilvl w:val="0"/>
          <w:numId w:val="0"/>
        </w:numPr>
        <w:jc w:val="center"/>
        <w:rPr>
          <w:rFonts w:hint="default"/>
          <w:b/>
          <w:bCs/>
          <w:sz w:val="52"/>
          <w:szCs w:val="52"/>
          <w:lang w:val="en-US" w:eastAsia="zh-CN"/>
        </w:rPr>
      </w:pPr>
    </w:p>
    <w:p w14:paraId="3056D5F7">
      <w:pPr>
        <w:rPr>
          <w:rFonts w:hint="default"/>
          <w:b/>
          <w:bCs/>
          <w:sz w:val="52"/>
          <w:szCs w:val="52"/>
          <w:lang w:val="en-US" w:eastAsia="zh-CN"/>
        </w:rPr>
      </w:pPr>
      <w:r>
        <w:rPr>
          <w:rFonts w:hint="default"/>
          <w:b/>
          <w:bCs/>
          <w:sz w:val="52"/>
          <w:szCs w:val="52"/>
          <w:lang w:val="en-US" w:eastAsia="zh-CN"/>
        </w:rPr>
        <w:br w:type="page"/>
      </w:r>
    </w:p>
    <w:p w14:paraId="04AF2C9A">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38D13B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仿宋" w:hAnsi="仿宋"/>
          <w:color w:val="auto"/>
          <w:sz w:val="32"/>
          <w:szCs w:val="32"/>
          <w:lang w:val="en-US" w:eastAsia="zh-CN"/>
        </w:rPr>
        <w:t>峨边彝族自治县审计局</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p>
    <w:p w14:paraId="60E413B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val="en-US" w:eastAsia="zh-CN"/>
        </w:rPr>
        <w:t>峨边彝族自治县审计局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513.65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lang w:val="en-US" w:eastAsia="zh-CN"/>
        </w:rPr>
        <w:t>677万元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163.35</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bookmarkStart w:id="0" w:name="_GoBack"/>
      <w:bookmarkEnd w:id="0"/>
      <w:r>
        <w:rPr>
          <w:rFonts w:hint="eastAsia" w:ascii="Times New Roman" w:hAnsi="Times New Roman" w:eastAsia="仿宋_GB2312" w:cs="仿宋_GB2312"/>
          <w:color w:val="auto"/>
          <w:kern w:val="0"/>
          <w:sz w:val="32"/>
          <w:szCs w:val="32"/>
          <w:lang w:val="en-US" w:eastAsia="zh-CN"/>
        </w:rPr>
        <w:t>跟踪审计项目支出预算减少</w:t>
      </w:r>
      <w:r>
        <w:rPr>
          <w:rFonts w:hint="eastAsia" w:ascii="Times New Roman" w:hAnsi="Times New Roman" w:eastAsia="仿宋_GB2312" w:cs="仿宋_GB2312"/>
          <w:color w:val="auto"/>
          <w:kern w:val="0"/>
          <w:sz w:val="32"/>
          <w:szCs w:val="32"/>
        </w:rPr>
        <w:t>。</w:t>
      </w:r>
    </w:p>
    <w:p w14:paraId="735591E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707FEB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val="en-US" w:eastAsia="zh-CN"/>
        </w:rPr>
        <w:t>峨边彝族自治县审计局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513.65</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513.65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p>
    <w:p w14:paraId="25854770">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69C033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val="en-US" w:eastAsia="zh-CN"/>
        </w:rPr>
        <w:t>峨边彝族自治县审计局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513.65</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313.65万元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61.06</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200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38.94</w:t>
      </w:r>
      <w:r>
        <w:rPr>
          <w:rFonts w:hint="eastAsia" w:ascii="Times New Roman" w:hAnsi="Times New Roman" w:eastAsia="仿宋_GB2312" w:cs="仿宋_GB2312"/>
          <w:color w:val="auto"/>
          <w:kern w:val="0"/>
          <w:sz w:val="32"/>
          <w:szCs w:val="32"/>
        </w:rPr>
        <w:t>%。</w:t>
      </w:r>
    </w:p>
    <w:p w14:paraId="5071CEF4">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D180C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仿宋" w:hAnsi="仿宋"/>
          <w:color w:val="auto"/>
          <w:sz w:val="32"/>
          <w:szCs w:val="32"/>
          <w:lang w:val="en-US" w:eastAsia="zh-CN"/>
        </w:rPr>
        <w:t>峨边彝族自治县审计局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513.65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677</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163.35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跟踪审计项目支出预算减少。</w:t>
      </w:r>
    </w:p>
    <w:p w14:paraId="728298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513.65</w:t>
      </w:r>
      <w:r>
        <w:rPr>
          <w:rFonts w:hint="eastAsia" w:ascii="Times New Roman" w:hAnsi="Times New Roman" w:eastAsia="仿宋_GB2312" w:cs="仿宋_GB2312"/>
          <w:color w:val="auto"/>
          <w:kern w:val="0"/>
          <w:sz w:val="32"/>
          <w:szCs w:val="32"/>
        </w:rPr>
        <w:t>万元；支出包括：一般公共服务支出435.54万元、社会保障和就业支出45.8万元、卫生健康支出8.32万元，住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保障支出23.99万元</w:t>
      </w:r>
      <w:r>
        <w:rPr>
          <w:rFonts w:hint="eastAsia" w:ascii="Times New Roman" w:hAnsi="Times New Roman" w:eastAsia="仿宋_GB2312" w:cs="仿宋_GB2312"/>
          <w:color w:val="auto"/>
          <w:kern w:val="0"/>
          <w:sz w:val="32"/>
          <w:szCs w:val="32"/>
          <w:lang w:eastAsia="zh-CN"/>
        </w:rPr>
        <w:t>。</w:t>
      </w:r>
    </w:p>
    <w:p w14:paraId="130C44D9">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76193BF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CC6372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val="en-US" w:eastAsia="zh-CN"/>
        </w:rPr>
      </w:pPr>
      <w:r>
        <w:rPr>
          <w:rFonts w:hint="eastAsia" w:ascii="仿宋" w:hAnsi="仿宋"/>
          <w:color w:val="auto"/>
          <w:sz w:val="32"/>
          <w:szCs w:val="32"/>
          <w:lang w:val="en-US" w:eastAsia="zh-CN"/>
        </w:rPr>
        <w:t>峨边彝族自治县审计局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年一般公共预算当年拨款513.65万元，较上年预算数</w:t>
      </w:r>
      <w:r>
        <w:rPr>
          <w:rFonts w:hint="eastAsia" w:ascii="Times New Roman" w:hAnsi="Times New Roman" w:eastAsia="仿宋_GB2312" w:cs="仿宋_GB2312"/>
          <w:color w:val="auto"/>
          <w:kern w:val="0"/>
          <w:sz w:val="32"/>
          <w:szCs w:val="32"/>
          <w:lang w:val="en-US" w:eastAsia="zh-CN"/>
        </w:rPr>
        <w:t>减少153.35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跟踪审计项目支出预算减少。</w:t>
      </w:r>
    </w:p>
    <w:p w14:paraId="1E4080CF">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0726483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一般公共服务支出435.54万元，占</w:t>
      </w:r>
      <w:r>
        <w:rPr>
          <w:rFonts w:hint="eastAsia" w:ascii="Times New Roman" w:hAnsi="Times New Roman" w:eastAsia="仿宋_GB2312" w:cs="仿宋_GB2312"/>
          <w:color w:val="auto"/>
          <w:kern w:val="0"/>
          <w:sz w:val="32"/>
          <w:szCs w:val="32"/>
          <w:lang w:val="en-US" w:eastAsia="zh-CN"/>
        </w:rPr>
        <w:t>84.79</w:t>
      </w:r>
      <w:r>
        <w:rPr>
          <w:rFonts w:hint="eastAsia" w:ascii="Times New Roman" w:hAnsi="Times New Roman" w:eastAsia="仿宋_GB2312" w:cs="仿宋_GB2312"/>
          <w:color w:val="auto"/>
          <w:kern w:val="0"/>
          <w:sz w:val="32"/>
          <w:szCs w:val="32"/>
        </w:rPr>
        <w:t>%；社会保障和就业支出45.8万元，占</w:t>
      </w:r>
      <w:r>
        <w:rPr>
          <w:rFonts w:hint="eastAsia" w:ascii="Times New Roman" w:hAnsi="Times New Roman" w:eastAsia="仿宋_GB2312" w:cs="仿宋_GB2312"/>
          <w:color w:val="auto"/>
          <w:kern w:val="0"/>
          <w:sz w:val="32"/>
          <w:szCs w:val="32"/>
          <w:lang w:val="en-US" w:eastAsia="zh-CN"/>
        </w:rPr>
        <w:t>8.92</w:t>
      </w:r>
      <w:r>
        <w:rPr>
          <w:rFonts w:hint="eastAsia" w:ascii="Times New Roman" w:hAnsi="Times New Roman" w:eastAsia="仿宋_GB2312" w:cs="仿宋_GB2312"/>
          <w:color w:val="auto"/>
          <w:kern w:val="0"/>
          <w:sz w:val="32"/>
          <w:szCs w:val="32"/>
        </w:rPr>
        <w:t>%；卫生健康支出8.32万元，占</w:t>
      </w:r>
      <w:r>
        <w:rPr>
          <w:rFonts w:hint="eastAsia" w:ascii="Times New Roman" w:hAnsi="Times New Roman" w:eastAsia="仿宋_GB2312" w:cs="仿宋_GB2312"/>
          <w:color w:val="auto"/>
          <w:kern w:val="0"/>
          <w:sz w:val="32"/>
          <w:szCs w:val="32"/>
          <w:lang w:val="en-US" w:eastAsia="zh-CN"/>
        </w:rPr>
        <w:t>1.62</w:t>
      </w:r>
      <w:r>
        <w:rPr>
          <w:rFonts w:hint="eastAsia" w:ascii="Times New Roman" w:hAnsi="Times New Roman" w:eastAsia="仿宋_GB2312" w:cs="仿宋_GB2312"/>
          <w:color w:val="auto"/>
          <w:kern w:val="0"/>
          <w:sz w:val="32"/>
          <w:szCs w:val="32"/>
        </w:rPr>
        <w:t>%；住房保障支出23.99万元，占</w:t>
      </w:r>
      <w:r>
        <w:rPr>
          <w:rFonts w:hint="eastAsia" w:ascii="Times New Roman" w:hAnsi="Times New Roman" w:eastAsia="仿宋_GB2312" w:cs="仿宋_GB2312"/>
          <w:color w:val="auto"/>
          <w:kern w:val="0"/>
          <w:sz w:val="32"/>
          <w:szCs w:val="32"/>
          <w:lang w:val="en-US" w:eastAsia="zh-CN"/>
        </w:rPr>
        <w:t>4.67</w:t>
      </w:r>
      <w:r>
        <w:rPr>
          <w:rFonts w:hint="eastAsia" w:ascii="Times New Roman" w:hAnsi="Times New Roman" w:eastAsia="仿宋_GB2312" w:cs="仿宋_GB2312"/>
          <w:color w:val="auto"/>
          <w:kern w:val="0"/>
          <w:sz w:val="32"/>
          <w:szCs w:val="32"/>
        </w:rPr>
        <w:t>%。</w:t>
      </w:r>
    </w:p>
    <w:p w14:paraId="0512A00B">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CB440D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1.一般公共服务（类）审计事务（款）行政运行（项）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年预算数为161.72万元，主要用于：机关单位正常运转的基本支出，包括基本工资、津贴补贴等人员经费以及办公费、</w:t>
      </w:r>
      <w:r>
        <w:rPr>
          <w:rFonts w:hint="eastAsia" w:ascii="Times New Roman" w:hAnsi="Times New Roman" w:eastAsia="仿宋_GB2312" w:cs="仿宋_GB2312"/>
          <w:color w:val="auto"/>
          <w:kern w:val="0"/>
          <w:sz w:val="32"/>
          <w:szCs w:val="32"/>
          <w:lang w:val="en-US" w:eastAsia="zh-CN"/>
        </w:rPr>
        <w:t>差旅</w:t>
      </w:r>
      <w:r>
        <w:rPr>
          <w:rFonts w:hint="eastAsia" w:ascii="Times New Roman" w:hAnsi="Times New Roman" w:eastAsia="仿宋_GB2312" w:cs="仿宋_GB2312"/>
          <w:color w:val="auto"/>
          <w:kern w:val="0"/>
          <w:sz w:val="32"/>
          <w:szCs w:val="32"/>
        </w:rPr>
        <w:t>费、</w:t>
      </w:r>
      <w:r>
        <w:rPr>
          <w:rFonts w:hint="eastAsia" w:ascii="Times New Roman" w:hAnsi="Times New Roman" w:eastAsia="仿宋_GB2312" w:cs="仿宋_GB2312"/>
          <w:color w:val="auto"/>
          <w:kern w:val="0"/>
          <w:sz w:val="32"/>
          <w:szCs w:val="32"/>
          <w:lang w:val="en-US" w:eastAsia="zh-CN"/>
        </w:rPr>
        <w:t>邮电费</w:t>
      </w:r>
      <w:r>
        <w:rPr>
          <w:rFonts w:hint="eastAsia" w:ascii="Times New Roman" w:hAnsi="Times New Roman" w:eastAsia="仿宋_GB2312" w:cs="仿宋_GB2312"/>
          <w:color w:val="auto"/>
          <w:kern w:val="0"/>
          <w:sz w:val="32"/>
          <w:szCs w:val="32"/>
        </w:rPr>
        <w:t>等日常公用经费。</w:t>
      </w:r>
    </w:p>
    <w:p w14:paraId="0EB03D8D">
      <w:pPr>
        <w:bidi w:val="0"/>
        <w:rPr>
          <w:rFonts w:hint="default" w:ascii="仿宋" w:hAnsi="仿宋" w:eastAsia="仿宋" w:cs="仿宋"/>
          <w:color w:val="auto"/>
          <w:lang w:val="en-US" w:eastAsia="zh-CN"/>
        </w:rPr>
      </w:pPr>
      <w:r>
        <w:rPr>
          <w:rFonts w:hint="eastAsia" w:ascii="Times New Roman" w:hAnsi="Times New Roman" w:eastAsia="仿宋_GB2312" w:cs="仿宋_GB2312"/>
          <w:color w:val="auto"/>
          <w:kern w:val="0"/>
          <w:sz w:val="32"/>
          <w:szCs w:val="32"/>
        </w:rPr>
        <w:t>2.一般公共服务（类）审计事务（款）审计业务（项）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200</w:t>
      </w:r>
      <w:r>
        <w:rPr>
          <w:rFonts w:hint="eastAsia" w:ascii="Times New Roman" w:hAnsi="Times New Roman" w:eastAsia="仿宋_GB2312" w:cs="仿宋_GB2312"/>
          <w:color w:val="auto"/>
          <w:kern w:val="0"/>
          <w:sz w:val="32"/>
          <w:szCs w:val="32"/>
        </w:rPr>
        <w:t>万元，主要用于：机关单位开展</w:t>
      </w:r>
      <w:r>
        <w:rPr>
          <w:rFonts w:hint="eastAsia" w:ascii="仿宋" w:hAnsi="仿宋" w:cs="仿宋"/>
          <w:color w:val="auto"/>
          <w:lang w:val="en-US" w:eastAsia="zh-CN"/>
        </w:rPr>
        <w:t>审计业务中聘请中介机构的项目费用支出。</w:t>
      </w:r>
    </w:p>
    <w:p w14:paraId="6D63FEB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3.一般公共服务（类）审计事务（款）事业运行（项）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年预算数为73.82万元，主要用于：所属事业单位人员正常运转的基本支出，包括基本工资、绩效工资、津贴补贴等人员经费以及办公费、差旅费等日常公用经费。</w:t>
      </w:r>
    </w:p>
    <w:p w14:paraId="57531C3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4.</w:t>
      </w:r>
      <w:r>
        <w:rPr>
          <w:rFonts w:hint="eastAsia" w:ascii="仿宋" w:hAnsi="仿宋" w:eastAsia="仿宋" w:cs="仿宋"/>
          <w:color w:val="auto"/>
        </w:rPr>
        <w:t>社会保障和就业（类）行政事业单位养老支出（款）机关事业单位基本养老保险缴费支出（项）</w:t>
      </w:r>
      <w:r>
        <w:rPr>
          <w:rFonts w:hint="eastAsia" w:ascii="仿宋" w:hAnsi="仿宋" w:cs="仿宋"/>
          <w:color w:val="auto"/>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年预算数为29.29万元，主要用于：实施养老保险制度后，部门按规定由单位缴纳的基本养老保险费支出。</w:t>
      </w:r>
    </w:p>
    <w:p w14:paraId="5F8F0B1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5.社会保障和就业（类）行政事业单位养老支出（款）机关事业单位职业年金缴费支出（项）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年预算数为14.65万元，主要用于：实施养老保险制度后，部门按规定由单位缴纳的职业年金支出</w:t>
      </w:r>
      <w:r>
        <w:rPr>
          <w:rFonts w:hint="eastAsia" w:ascii="Times New Roman" w:hAnsi="Times New Roman" w:eastAsia="仿宋_GB2312" w:cs="仿宋_GB2312"/>
          <w:color w:val="auto"/>
          <w:kern w:val="0"/>
          <w:sz w:val="32"/>
          <w:szCs w:val="32"/>
          <w:lang w:eastAsia="zh-CN"/>
        </w:rPr>
        <w:t>。</w:t>
      </w:r>
    </w:p>
    <w:p w14:paraId="3A91698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6.</w:t>
      </w:r>
      <w:r>
        <w:rPr>
          <w:rFonts w:hint="eastAsia" w:ascii="仿宋" w:hAnsi="仿宋" w:eastAsia="仿宋" w:cs="仿宋"/>
          <w:color w:val="auto"/>
        </w:rPr>
        <w:t>社会保障和就业（类）其他社会保障和就业支出（款）其他社会保障和就业支出（项）</w:t>
      </w:r>
      <w:r>
        <w:rPr>
          <w:rFonts w:hint="eastAsia" w:ascii="仿宋" w:hAnsi="仿宋" w:cs="仿宋"/>
          <w:color w:val="auto"/>
          <w:lang w:eastAsia="zh-CN"/>
        </w:rPr>
        <w:t>：</w:t>
      </w:r>
      <w:r>
        <w:rPr>
          <w:rFonts w:hint="eastAsia" w:ascii="仿宋" w:hAnsi="仿宋" w:eastAsia="仿宋" w:cs="仿宋"/>
          <w:color w:val="auto"/>
        </w:rPr>
        <w:t>202</w:t>
      </w:r>
      <w:r>
        <w:rPr>
          <w:rFonts w:hint="eastAsia" w:ascii="仿宋" w:hAnsi="仿宋" w:cs="仿宋"/>
          <w:color w:val="auto"/>
          <w:lang w:val="en-US" w:eastAsia="zh-CN"/>
        </w:rPr>
        <w:t>6</w:t>
      </w:r>
      <w:r>
        <w:rPr>
          <w:rFonts w:hint="eastAsia" w:ascii="仿宋" w:hAnsi="仿宋" w:eastAsia="仿宋" w:cs="仿宋"/>
          <w:color w:val="auto"/>
        </w:rPr>
        <w:t>年预算数为</w:t>
      </w:r>
      <w:r>
        <w:rPr>
          <w:rFonts w:hint="eastAsia" w:ascii="仿宋" w:hAnsi="仿宋" w:cs="仿宋"/>
          <w:color w:val="auto"/>
          <w:lang w:val="en-US" w:eastAsia="zh-CN"/>
        </w:rPr>
        <w:t>1.86</w:t>
      </w:r>
      <w:r>
        <w:rPr>
          <w:rFonts w:hint="eastAsia" w:ascii="仿宋" w:hAnsi="仿宋" w:eastAsia="仿宋" w:cs="仿宋"/>
          <w:color w:val="auto"/>
        </w:rPr>
        <w:t>万元，主要用于：按规定由单位缴纳的职工工伤保险和失业保险单位部分支出。</w:t>
      </w:r>
    </w:p>
    <w:p w14:paraId="0192CF1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卫生健康支出（类）行政事业单位医疗（款）行政单位医疗（项）：2026</w:t>
      </w:r>
      <w:r>
        <w:rPr>
          <w:rFonts w:hint="eastAsia" w:ascii="Times New Roman" w:hAnsi="Times New Roman" w:eastAsia="仿宋_GB2312" w:cs="仿宋_GB2312"/>
          <w:color w:val="auto"/>
          <w:kern w:val="0"/>
          <w:sz w:val="32"/>
          <w:szCs w:val="32"/>
        </w:rPr>
        <w:t>年预算数为8.32万元，主要用于：</w:t>
      </w:r>
      <w:r>
        <w:rPr>
          <w:rFonts w:hint="eastAsia" w:ascii="Times New Roman" w:hAnsi="Times New Roman" w:eastAsia="仿宋_GB2312" w:cs="仿宋_GB2312"/>
          <w:color w:val="auto"/>
          <w:kern w:val="0"/>
          <w:sz w:val="32"/>
          <w:szCs w:val="32"/>
          <w:lang w:val="en-US" w:eastAsia="zh-CN"/>
        </w:rPr>
        <w:t>机关</w:t>
      </w:r>
      <w:r>
        <w:rPr>
          <w:rFonts w:hint="eastAsia" w:ascii="Times New Roman" w:hAnsi="Times New Roman" w:eastAsia="仿宋_GB2312" w:cs="仿宋_GB2312"/>
          <w:color w:val="auto"/>
          <w:kern w:val="0"/>
          <w:sz w:val="32"/>
          <w:szCs w:val="32"/>
        </w:rPr>
        <w:t>单位基本医疗保险缴费支出。</w:t>
      </w:r>
    </w:p>
    <w:p w14:paraId="1FA13FB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w:t>
      </w:r>
      <w:r>
        <w:rPr>
          <w:rFonts w:hint="eastAsia" w:ascii="仿宋" w:hAnsi="仿宋" w:eastAsia="仿宋" w:cs="仿宋"/>
          <w:color w:val="auto"/>
        </w:rPr>
        <w:t>住房保障（类）住房改革支出（款）住房公积金（项）</w:t>
      </w:r>
      <w:r>
        <w:rPr>
          <w:rFonts w:hint="eastAsia" w:ascii="仿宋" w:hAnsi="仿宋" w:cs="仿宋"/>
          <w:color w:val="auto"/>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年预算数为23.99万元，主要用于：部门按人力资源和社会保障部、财政部规定的基本工资和津贴补贴以及规定比例为职工缴纳的住房公积金支出。</w:t>
      </w:r>
    </w:p>
    <w:p w14:paraId="7027D482">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2843C982">
      <w:pPr>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val="en-US" w:eastAsia="zh-CN"/>
        </w:rPr>
        <w:t>峨边彝族自治县审计局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年一般公共预算基本支出313.65万元，其中：</w:t>
      </w:r>
    </w:p>
    <w:p w14:paraId="4380BEA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人员经费267.81万元，主要包括：基本工资、津贴补贴、奖金、伙食补助费</w:t>
      </w:r>
      <w:r>
        <w:rPr>
          <w:rFonts w:hint="eastAsia" w:ascii="Times New Roman" w:hAnsi="Times New Roman" w:eastAsia="仿宋_GB2312" w:cs="仿宋_GB2312"/>
          <w:color w:val="auto"/>
          <w:kern w:val="0"/>
          <w:sz w:val="32"/>
          <w:szCs w:val="32"/>
          <w:lang w:eastAsia="zh-CN"/>
        </w:rPr>
        <w:t>、绩效工资、机关事业单位基本养老保险缴费、职业年金缴费、职工基本医疗保险缴费、其他社会保障缴费、</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eastAsia="zh-CN"/>
        </w:rPr>
        <w:t>。</w:t>
      </w:r>
    </w:p>
    <w:p w14:paraId="76C6639B">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公用经费45.84万元，主要包括：办公费、邮电费、差旅费、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、工会经费、其他交通费、其他商品和服务支出</w:t>
      </w:r>
    </w:p>
    <w:p w14:paraId="6911F82E">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1C9F1D8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峨边彝族自治县审计局2026年没有使用政府性基金预算拨款安排的支出。</w:t>
      </w:r>
    </w:p>
    <w:p w14:paraId="6C24AA11">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6332380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峨边彝族自治县审计局2026年没有使用国有资本经营预算拨款安排的支出。</w:t>
      </w:r>
    </w:p>
    <w:p w14:paraId="32F45058">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61C3F25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峨边彝族自治县审计局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3.8</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3.8</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291F38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466C9B8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0.2</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260AC2B2">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上级审计机关</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其他审计机关</w:t>
      </w:r>
      <w:r>
        <w:rPr>
          <w:rFonts w:hint="eastAsia" w:ascii="Times New Roman" w:hAnsi="Times New Roman" w:eastAsia="仿宋_GB2312" w:cs="仿宋_GB2312"/>
          <w:color w:val="auto"/>
          <w:kern w:val="0"/>
          <w:sz w:val="32"/>
          <w:szCs w:val="32"/>
        </w:rPr>
        <w:t>来我单位交流学习等。</w:t>
      </w:r>
    </w:p>
    <w:p w14:paraId="14E470F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3.公务用车购置及运行维护费较上年预算持平。主要原因是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年均无务用车购置及运行维护费用支出。</w:t>
      </w:r>
    </w:p>
    <w:p w14:paraId="1F8BC64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7042261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4D28BFA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012B2CDF">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1EC88FA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4BFD8616">
      <w:pPr>
        <w:bidi w:val="0"/>
        <w:rPr>
          <w:rFonts w:hint="default" w:ascii="Times New Roman" w:hAnsi="Times New Roman" w:eastAsia="仿宋_GB2312" w:cs="仿宋_GB2312"/>
          <w:color w:val="auto"/>
          <w:sz w:val="32"/>
          <w:szCs w:val="32"/>
          <w:shd w:val="clear" w:color="auto" w:fill="FFFFFF"/>
          <w:lang w:val="en-US"/>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峨边彝族自治县审计局运行经费财政拨款预算为</w:t>
      </w:r>
      <w:r>
        <w:rPr>
          <w:rFonts w:hint="eastAsia" w:ascii="Times New Roman" w:hAnsi="Times New Roman" w:eastAsia="仿宋_GB2312" w:cs="仿宋_GB2312"/>
          <w:color w:val="auto"/>
          <w:kern w:val="0"/>
          <w:sz w:val="32"/>
          <w:szCs w:val="32"/>
        </w:rPr>
        <w:t>45.84</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预算人数减少。</w:t>
      </w:r>
    </w:p>
    <w:p w14:paraId="6F0C11E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1979A68C">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峨边彝族自治县审计局2026年无政府采购项目，未安排政府采购预算。</w:t>
      </w:r>
    </w:p>
    <w:p w14:paraId="70DC1C1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797CCA19">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峨边彝族自治县审计局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w:t>
      </w:r>
      <w:r>
        <w:rPr>
          <w:rFonts w:hint="eastAsia" w:ascii="Times New Roman" w:hAnsi="Times New Roman" w:eastAsia="仿宋_GB2312" w:cs="仿宋_GB2312"/>
          <w:color w:val="auto"/>
          <w:kern w:val="0"/>
          <w:lang w:eastAsia="zh-CN"/>
        </w:rPr>
        <w:t>，</w:t>
      </w:r>
      <w:r>
        <w:rPr>
          <w:rFonts w:hint="eastAsia" w:ascii="Times New Roman" w:hAnsi="Times New Roman" w:eastAsia="仿宋_GB2312" w:cs="仿宋_GB2312"/>
          <w:color w:val="auto"/>
          <w:kern w:val="0"/>
        </w:rPr>
        <w:t>其中，县级领导干部用车</w:t>
      </w:r>
      <w:r>
        <w:rPr>
          <w:rFonts w:hint="eastAsia" w:ascii="Times New Roman" w:hAnsi="Times New Roman" w:eastAsia="仿宋_GB2312" w:cs="仿宋_GB2312"/>
          <w:color w:val="auto"/>
          <w:kern w:val="0"/>
          <w:lang w:eastAsia="zh-CN"/>
        </w:rPr>
        <w:t>，</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095EB3DB">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590EB45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54463BD3">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峨边彝族自治县审计局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200</w:t>
      </w:r>
      <w:r>
        <w:rPr>
          <w:rFonts w:hint="eastAsia" w:ascii="Times New Roman" w:hAnsi="Times New Roman" w:eastAsia="仿宋_GB2312" w:cs="仿宋_GB2312"/>
          <w:color w:val="auto"/>
          <w:kern w:val="0"/>
          <w:sz w:val="32"/>
          <w:szCs w:val="32"/>
          <w:lang w:eastAsia="zh-CN"/>
        </w:rPr>
        <w:t>万元。其中：特定目标类项目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200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3DFF140C">
      <w:pPr>
        <w:pStyle w:val="2"/>
        <w:numPr>
          <w:ilvl w:val="0"/>
          <w:numId w:val="0"/>
        </w:numPr>
        <w:bidi w:val="0"/>
        <w:jc w:val="both"/>
        <w:rPr>
          <w:rFonts w:hint="eastAsia"/>
          <w:lang w:val="en-US" w:eastAsia="zh-CN"/>
        </w:rPr>
      </w:pPr>
    </w:p>
    <w:p w14:paraId="43135E70">
      <w:pPr>
        <w:rPr>
          <w:rFonts w:hint="eastAsia"/>
          <w:lang w:val="en-US" w:eastAsia="zh-CN"/>
        </w:rPr>
      </w:pPr>
    </w:p>
    <w:p w14:paraId="5BA43A38">
      <w:pPr>
        <w:rPr>
          <w:rFonts w:hint="eastAsia"/>
          <w:lang w:val="en-US" w:eastAsia="zh-CN"/>
        </w:rPr>
      </w:pPr>
    </w:p>
    <w:p w14:paraId="4EAF31C0">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6FEF26F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939B1AF">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CD85AF0">
      <w:pPr>
        <w:widowControl/>
        <w:numPr>
          <w:ilvl w:val="0"/>
          <w:numId w:val="0"/>
        </w:numPr>
        <w:shd w:val="clear" w:color="auto" w:fill="FFFFFF"/>
        <w:jc w:val="left"/>
        <w:rPr>
          <w:rFonts w:hint="eastAsia" w:ascii="仿宋" w:hAnsi="宋体" w:eastAsia="仿宋" w:cs="宋体"/>
          <w:color w:val="000000"/>
          <w:kern w:val="0"/>
          <w:sz w:val="32"/>
          <w:szCs w:val="32"/>
        </w:rPr>
      </w:pPr>
    </w:p>
    <w:p w14:paraId="648341E1">
      <w:pPr>
        <w:widowControl/>
        <w:numPr>
          <w:ilvl w:val="0"/>
          <w:numId w:val="0"/>
        </w:numPr>
        <w:shd w:val="clear" w:color="auto" w:fill="FFFFFF"/>
        <w:jc w:val="left"/>
        <w:rPr>
          <w:rFonts w:hint="eastAsia" w:ascii="仿宋" w:hAnsi="宋体" w:eastAsia="仿宋" w:cs="宋体"/>
          <w:color w:val="000000"/>
          <w:kern w:val="0"/>
          <w:sz w:val="32"/>
          <w:szCs w:val="32"/>
        </w:rPr>
      </w:pPr>
    </w:p>
    <w:p w14:paraId="54F2346F">
      <w:pPr>
        <w:widowControl/>
        <w:numPr>
          <w:ilvl w:val="0"/>
          <w:numId w:val="0"/>
        </w:numPr>
        <w:shd w:val="clear" w:color="auto" w:fill="FFFFFF"/>
        <w:jc w:val="left"/>
        <w:rPr>
          <w:rFonts w:hint="eastAsia" w:ascii="仿宋" w:hAnsi="宋体" w:eastAsia="仿宋" w:cs="宋体"/>
          <w:color w:val="000000"/>
          <w:kern w:val="0"/>
          <w:sz w:val="32"/>
          <w:szCs w:val="32"/>
        </w:rPr>
      </w:pPr>
    </w:p>
    <w:p w14:paraId="393F8E15">
      <w:pPr>
        <w:widowControl/>
        <w:numPr>
          <w:ilvl w:val="0"/>
          <w:numId w:val="0"/>
        </w:numPr>
        <w:shd w:val="clear" w:color="auto" w:fill="FFFFFF"/>
        <w:jc w:val="left"/>
        <w:rPr>
          <w:rFonts w:hint="eastAsia" w:ascii="仿宋" w:hAnsi="宋体" w:eastAsia="仿宋" w:cs="宋体"/>
          <w:color w:val="000000"/>
          <w:kern w:val="0"/>
          <w:sz w:val="32"/>
          <w:szCs w:val="32"/>
        </w:rPr>
      </w:pPr>
    </w:p>
    <w:p w14:paraId="7BE82D9C">
      <w:pPr>
        <w:widowControl/>
        <w:numPr>
          <w:ilvl w:val="0"/>
          <w:numId w:val="0"/>
        </w:numPr>
        <w:shd w:val="clear" w:color="auto" w:fill="FFFFFF"/>
        <w:jc w:val="left"/>
        <w:rPr>
          <w:rFonts w:hint="eastAsia" w:ascii="仿宋" w:hAnsi="宋体" w:eastAsia="仿宋" w:cs="宋体"/>
          <w:color w:val="000000"/>
          <w:kern w:val="0"/>
          <w:sz w:val="32"/>
          <w:szCs w:val="32"/>
        </w:rPr>
      </w:pPr>
    </w:p>
    <w:p w14:paraId="110B892D">
      <w:pPr>
        <w:widowControl/>
        <w:numPr>
          <w:ilvl w:val="0"/>
          <w:numId w:val="0"/>
        </w:numPr>
        <w:shd w:val="clear" w:color="auto" w:fill="FFFFFF"/>
        <w:jc w:val="left"/>
        <w:rPr>
          <w:rFonts w:hint="eastAsia" w:ascii="仿宋" w:hAnsi="宋体" w:eastAsia="仿宋" w:cs="宋体"/>
          <w:color w:val="000000"/>
          <w:kern w:val="0"/>
          <w:sz w:val="32"/>
          <w:szCs w:val="32"/>
        </w:rPr>
      </w:pPr>
    </w:p>
    <w:p w14:paraId="531C8FD6">
      <w:pPr>
        <w:widowControl/>
        <w:numPr>
          <w:ilvl w:val="0"/>
          <w:numId w:val="0"/>
        </w:numPr>
        <w:shd w:val="clear" w:color="auto" w:fill="FFFFFF"/>
        <w:jc w:val="left"/>
        <w:rPr>
          <w:rFonts w:hint="eastAsia" w:ascii="仿宋" w:hAnsi="宋体" w:eastAsia="仿宋" w:cs="宋体"/>
          <w:color w:val="000000"/>
          <w:kern w:val="0"/>
          <w:sz w:val="32"/>
          <w:szCs w:val="32"/>
        </w:rPr>
      </w:pPr>
    </w:p>
    <w:p w14:paraId="382880F3">
      <w:pPr>
        <w:widowControl/>
        <w:numPr>
          <w:ilvl w:val="0"/>
          <w:numId w:val="0"/>
        </w:numPr>
        <w:shd w:val="clear" w:color="auto" w:fill="FFFFFF"/>
        <w:jc w:val="left"/>
        <w:rPr>
          <w:rFonts w:hint="eastAsia" w:ascii="仿宋" w:hAnsi="宋体" w:eastAsia="仿宋" w:cs="宋体"/>
          <w:color w:val="000000"/>
          <w:kern w:val="0"/>
          <w:sz w:val="32"/>
          <w:szCs w:val="32"/>
        </w:rPr>
      </w:pPr>
    </w:p>
    <w:p w14:paraId="34852678">
      <w:pPr>
        <w:rPr>
          <w:rFonts w:hint="eastAsia" w:ascii="仿宋" w:hAnsi="宋体" w:eastAsia="仿宋" w:cs="宋体"/>
          <w:color w:val="000000"/>
          <w:kern w:val="0"/>
          <w:sz w:val="32"/>
          <w:szCs w:val="32"/>
        </w:rPr>
      </w:pPr>
      <w:r>
        <w:rPr>
          <w:rFonts w:hint="eastAsia" w:ascii="仿宋" w:hAnsi="宋体" w:eastAsia="仿宋" w:cs="宋体"/>
          <w:color w:val="000000"/>
          <w:kern w:val="0"/>
          <w:sz w:val="32"/>
          <w:szCs w:val="32"/>
        </w:rPr>
        <w:br w:type="page"/>
      </w:r>
    </w:p>
    <w:p w14:paraId="1F4837B6">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50CBE670">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4B34E91">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1686F74F">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91C844C">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1B5FE154">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35E72D33">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1035B6DE">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E18FB65">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9AA1238">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27243324">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50DB6CD">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D76A117">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E992777">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972F19A">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4238E66">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4A3C3DF">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F7B4D9A">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3F0B7A81">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46B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B97DD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4B97DD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zU2NWQyZjExZjRmYzM4ZmIwNzBlMzViZTg4ZWQ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2E3157"/>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44305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53F7F"/>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02670B"/>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AEC222F"/>
    <w:rsid w:val="3B0E09AE"/>
    <w:rsid w:val="3B133333"/>
    <w:rsid w:val="3B415429"/>
    <w:rsid w:val="3B433201"/>
    <w:rsid w:val="3B5553B4"/>
    <w:rsid w:val="3B5D5685"/>
    <w:rsid w:val="3B663B9B"/>
    <w:rsid w:val="3BAD0F9A"/>
    <w:rsid w:val="3C5763B9"/>
    <w:rsid w:val="3C9F7525"/>
    <w:rsid w:val="3CAD14EB"/>
    <w:rsid w:val="3CB6254E"/>
    <w:rsid w:val="3CE10D53"/>
    <w:rsid w:val="3D3D6D72"/>
    <w:rsid w:val="3D7E788D"/>
    <w:rsid w:val="3DE5239C"/>
    <w:rsid w:val="3DF73841"/>
    <w:rsid w:val="3DFF6B24"/>
    <w:rsid w:val="3E337D9D"/>
    <w:rsid w:val="3E4A3184"/>
    <w:rsid w:val="3E61511B"/>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840BFA"/>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01672F"/>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CA5F58"/>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4C492B"/>
    <w:rsid w:val="626012F3"/>
    <w:rsid w:val="626E260B"/>
    <w:rsid w:val="62C84DC4"/>
    <w:rsid w:val="62D62068"/>
    <w:rsid w:val="630C0C9E"/>
    <w:rsid w:val="6341785E"/>
    <w:rsid w:val="63A96A13"/>
    <w:rsid w:val="63AF0E7C"/>
    <w:rsid w:val="63D80CF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3D5ECB"/>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1f0d0564-3e8e-4eb4-90c2-6112cfc69304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638D13BF</paraID>
      <start>42</start>
      <end>50</end>
      <status>ignored</status>
      <modifiedWord/>
      <trackRevisions>false</trackRevisions>
    </reviewItem>
    <reviewItem>
      <errorID>66748024-cf7a-40c5-be93-ed575d11f397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707FEBDD</paraID>
      <start>43</start>
      <end>51</end>
      <status>ignored</status>
      <modifiedWord/>
      <trackRevisions>false</trackRevisions>
    </reviewItem>
    <reviewItem>
      <errorID>ef3a4189-5ade-4473-b11e-596fefe1c14e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728298DF</paraID>
      <start>7</start>
      <end>15</end>
      <status>ignored</status>
      <modifiedWord/>
      <trackRevisions>false</trackRevisions>
    </reviewItem>
    <reviewItem>
      <errorID>b3f359b3-dabf-4ff8-98e8-557f8f22a177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391C844C</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78be8-97fb-4044-a9ff-456a59596b95}">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44</Words>
  <Characters>51</Characters>
  <Lines>1</Lines>
  <Paragraphs>1</Paragraphs>
  <TotalTime>4</TotalTime>
  <ScaleCrop>false</ScaleCrop>
  <LinksUpToDate>false</LinksUpToDate>
  <CharactersWithSpaces>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2026-03-25T01:54:35Z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CF18878F2C3D47D781B5035DD60B9311</vt:lpwstr>
  </property>
  <property fmtid="{D5CDD505-2E9C-101B-9397-08002B2CF9AE}" pid="4" name="KSOTemplateDocerSaveRecord">
    <vt:lpwstr>eyJoZGlkIjoiNzI2ZGI0OGUzMDAzMzk0YmE1OTYyMDVlZGMwMmYyODYiLCJ1c2VySWQiOiIxMTM5NjM2MTk5In0=</vt:lpwstr>
  </property>
</Properties>
</file>