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90817">
      <w:pPr>
        <w:pStyle w:val="2"/>
        <w:bidi w:val="0"/>
        <w:ind w:left="0" w:leftChars="0" w:firstLine="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峨边彝族自治县民族宗教事务局</w:t>
      </w:r>
    </w:p>
    <w:p w14:paraId="37291D5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5E01B5D7">
      <w:pPr>
        <w:jc w:val="center"/>
        <w:rPr>
          <w:rFonts w:hint="eastAsia" w:ascii="方正小标宋简体" w:hAnsi="方正小标宋简体" w:eastAsia="方正小标宋简体" w:cs="方正小标宋简体"/>
          <w:b w:val="0"/>
          <w:bCs/>
          <w:sz w:val="52"/>
          <w:szCs w:val="52"/>
          <w:lang w:val="en-US" w:eastAsia="zh-CN"/>
        </w:rPr>
      </w:pPr>
    </w:p>
    <w:p w14:paraId="23411B8B">
      <w:pPr>
        <w:jc w:val="both"/>
        <w:rPr>
          <w:rFonts w:hint="default"/>
          <w:b/>
          <w:bCs/>
          <w:sz w:val="52"/>
          <w:szCs w:val="52"/>
          <w:lang w:val="en-US" w:eastAsia="zh-CN"/>
        </w:rPr>
      </w:pPr>
    </w:p>
    <w:p w14:paraId="19E7877A">
      <w:pPr>
        <w:jc w:val="both"/>
        <w:rPr>
          <w:rFonts w:hint="default"/>
          <w:b/>
          <w:bCs/>
          <w:sz w:val="52"/>
          <w:szCs w:val="52"/>
          <w:lang w:val="en-US" w:eastAsia="zh-CN"/>
        </w:rPr>
      </w:pPr>
    </w:p>
    <w:p w14:paraId="680E3A3B">
      <w:pPr>
        <w:jc w:val="both"/>
        <w:rPr>
          <w:rFonts w:hint="default"/>
          <w:b/>
          <w:bCs/>
          <w:sz w:val="52"/>
          <w:szCs w:val="52"/>
          <w:lang w:val="en-US" w:eastAsia="zh-CN"/>
        </w:rPr>
      </w:pPr>
    </w:p>
    <w:p w14:paraId="6DBED07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峨边彝族自治县民族宗教事务局</w:t>
      </w:r>
    </w:p>
    <w:p w14:paraId="744C3590">
      <w:pPr>
        <w:ind w:left="0" w:leftChars="0" w:firstLine="0" w:firstLineChars="0"/>
        <w:jc w:val="both"/>
        <w:rPr>
          <w:rFonts w:hint="default"/>
          <w:b/>
          <w:bCs/>
          <w:sz w:val="32"/>
          <w:szCs w:val="32"/>
          <w:lang w:val="en-US" w:eastAsia="zh-CN"/>
        </w:rPr>
      </w:pPr>
    </w:p>
    <w:p w14:paraId="3FB7246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54C64ADC">
      <w:pPr>
        <w:jc w:val="both"/>
        <w:rPr>
          <w:rFonts w:hint="eastAsia"/>
          <w:b/>
          <w:bCs/>
          <w:sz w:val="32"/>
          <w:szCs w:val="32"/>
          <w:lang w:val="en-US" w:eastAsia="zh-CN"/>
        </w:rPr>
      </w:pPr>
    </w:p>
    <w:p w14:paraId="7701980D">
      <w:pPr>
        <w:jc w:val="both"/>
        <w:rPr>
          <w:rFonts w:hint="eastAsia"/>
          <w:b/>
          <w:bCs/>
          <w:sz w:val="32"/>
          <w:szCs w:val="32"/>
          <w:lang w:val="en-US" w:eastAsia="zh-CN"/>
        </w:rPr>
      </w:pPr>
    </w:p>
    <w:p w14:paraId="4A3FD46F">
      <w:pPr>
        <w:jc w:val="both"/>
        <w:rPr>
          <w:rFonts w:hint="eastAsia"/>
          <w:b/>
          <w:bCs/>
          <w:sz w:val="32"/>
          <w:szCs w:val="32"/>
          <w:lang w:val="en-US" w:eastAsia="zh-CN"/>
        </w:rPr>
      </w:pPr>
    </w:p>
    <w:p w14:paraId="7E6E4209">
      <w:pPr>
        <w:jc w:val="both"/>
        <w:rPr>
          <w:rFonts w:hint="eastAsia"/>
          <w:b/>
          <w:bCs/>
          <w:sz w:val="32"/>
          <w:szCs w:val="32"/>
          <w:lang w:val="en-US" w:eastAsia="zh-CN"/>
        </w:rPr>
      </w:pPr>
    </w:p>
    <w:p w14:paraId="786548E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3CC6F4A">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峨边彝族自治县民族宗教事务局概况</w:t>
      </w:r>
    </w:p>
    <w:p w14:paraId="45B59D39">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C0453BA">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28182303">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峨边彝族自治县民族宗教事务局2026年部门预算表</w:t>
      </w:r>
    </w:p>
    <w:p w14:paraId="1EDC58B7">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C55CF1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ECB712">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4B840FB">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5CB3740">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46FFAC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5FB95D4">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9B7666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AA9410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49CCDA3">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719758F">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5D5E14B">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AC0EEF2">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177804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2ED406B">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35D922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峨边彝族自治县民族宗教事务局2026年部门预算情况说明</w:t>
      </w:r>
    </w:p>
    <w:p w14:paraId="7341F802">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E5A7A97">
      <w:pPr>
        <w:pStyle w:val="2"/>
        <w:numPr>
          <w:ilvl w:val="0"/>
          <w:numId w:val="0"/>
        </w:numPr>
        <w:bidi w:val="0"/>
        <w:jc w:val="center"/>
        <w:rPr>
          <w:rFonts w:hint="eastAsia" w:ascii="方正小标宋简体" w:hAnsi="方正小标宋简体" w:eastAsia="方正小标宋简体" w:cs="方正小标宋简体"/>
          <w:b w:val="0"/>
          <w:bCs/>
          <w:sz w:val="36"/>
          <w:szCs w:val="36"/>
          <w:lang w:val="en-US" w:eastAsia="zh-CN"/>
        </w:rPr>
      </w:pPr>
    </w:p>
    <w:p w14:paraId="35F74807">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4E8CB67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946477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1A3040C9">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124994B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268D10D4">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5FB01802">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5A13AA5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p>
    <w:p w14:paraId="06821B7E">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第一部分 峨边彝族自治县民族宗教事务局概况</w:t>
      </w:r>
    </w:p>
    <w:p w14:paraId="39AA4028">
      <w:pPr>
        <w:bidi w:val="0"/>
        <w:ind w:left="0" w:leftChars="0" w:firstLine="0" w:firstLineChars="0"/>
        <w:rPr>
          <w:rFonts w:hint="eastAsia" w:ascii="黑体" w:hAnsi="黑体" w:eastAsia="黑体" w:cs="黑体"/>
          <w:lang w:val="en-US" w:eastAsia="zh-CN"/>
        </w:rPr>
      </w:pPr>
    </w:p>
    <w:p w14:paraId="7115308E">
      <w:pPr>
        <w:bidi w:val="0"/>
        <w:ind w:left="0" w:leftChars="0" w:firstLine="0" w:firstLineChars="0"/>
        <w:rPr>
          <w:rFonts w:hint="eastAsia" w:ascii="黑体" w:hAnsi="黑体" w:eastAsia="黑体" w:cs="黑体"/>
          <w:lang w:val="en-US" w:eastAsia="zh-CN"/>
        </w:rPr>
      </w:pPr>
    </w:p>
    <w:p w14:paraId="5484D1B6">
      <w:pPr>
        <w:bidi w:val="0"/>
        <w:ind w:left="0" w:leftChars="0" w:firstLine="0" w:firstLineChars="0"/>
        <w:rPr>
          <w:rFonts w:hint="eastAsia" w:ascii="黑体" w:hAnsi="黑体" w:eastAsia="黑体" w:cs="黑体"/>
          <w:lang w:val="en-US" w:eastAsia="zh-CN"/>
        </w:rPr>
      </w:pPr>
    </w:p>
    <w:p w14:paraId="1DF64270">
      <w:pPr>
        <w:bidi w:val="0"/>
        <w:ind w:left="0" w:leftChars="0" w:firstLine="0" w:firstLineChars="0"/>
        <w:rPr>
          <w:rFonts w:hint="eastAsia" w:ascii="黑体" w:hAnsi="黑体" w:eastAsia="黑体" w:cs="黑体"/>
          <w:lang w:val="en-US" w:eastAsia="zh-CN"/>
        </w:rPr>
      </w:pPr>
    </w:p>
    <w:p w14:paraId="2D66EF71">
      <w:pPr>
        <w:bidi w:val="0"/>
        <w:ind w:left="0" w:leftChars="0" w:firstLine="0" w:firstLineChars="0"/>
        <w:rPr>
          <w:rFonts w:hint="eastAsia" w:ascii="黑体" w:hAnsi="黑体" w:eastAsia="黑体" w:cs="黑体"/>
          <w:lang w:val="en-US" w:eastAsia="zh-CN"/>
        </w:rPr>
      </w:pPr>
    </w:p>
    <w:p w14:paraId="73807D94">
      <w:pPr>
        <w:bidi w:val="0"/>
        <w:ind w:left="0" w:leftChars="0" w:firstLine="0" w:firstLineChars="0"/>
        <w:rPr>
          <w:rFonts w:hint="eastAsia" w:ascii="黑体" w:hAnsi="黑体" w:eastAsia="黑体" w:cs="黑体"/>
          <w:lang w:val="en-US" w:eastAsia="zh-CN"/>
        </w:rPr>
      </w:pPr>
    </w:p>
    <w:p w14:paraId="0B4AAA4C">
      <w:pPr>
        <w:bidi w:val="0"/>
        <w:ind w:left="0" w:leftChars="0" w:firstLine="0" w:firstLineChars="0"/>
        <w:rPr>
          <w:rFonts w:hint="eastAsia" w:ascii="黑体" w:hAnsi="黑体" w:eastAsia="黑体" w:cs="黑体"/>
          <w:lang w:val="en-US" w:eastAsia="zh-CN"/>
        </w:rPr>
      </w:pPr>
    </w:p>
    <w:p w14:paraId="1CF5A01A">
      <w:pPr>
        <w:bidi w:val="0"/>
        <w:ind w:left="0" w:leftChars="0" w:firstLine="0" w:firstLineChars="0"/>
        <w:rPr>
          <w:rFonts w:hint="eastAsia" w:ascii="黑体" w:hAnsi="黑体" w:eastAsia="黑体" w:cs="黑体"/>
          <w:lang w:val="en-US" w:eastAsia="zh-CN"/>
        </w:rPr>
      </w:pPr>
    </w:p>
    <w:p w14:paraId="5A8927A4">
      <w:pPr>
        <w:bidi w:val="0"/>
        <w:ind w:left="0" w:leftChars="0" w:firstLine="0" w:firstLineChars="0"/>
        <w:rPr>
          <w:rFonts w:hint="eastAsia" w:ascii="黑体" w:hAnsi="黑体" w:eastAsia="黑体" w:cs="黑体"/>
          <w:lang w:val="en-US" w:eastAsia="zh-CN"/>
        </w:rPr>
      </w:pPr>
    </w:p>
    <w:p w14:paraId="7902B187">
      <w:pPr>
        <w:bidi w:val="0"/>
        <w:ind w:left="0" w:leftChars="0" w:firstLine="0" w:firstLineChars="0"/>
        <w:rPr>
          <w:rFonts w:hint="eastAsia" w:ascii="黑体" w:hAnsi="黑体" w:eastAsia="黑体" w:cs="黑体"/>
          <w:lang w:val="en-US" w:eastAsia="zh-CN"/>
        </w:rPr>
      </w:pPr>
    </w:p>
    <w:p w14:paraId="7A656BCE">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0C95F57">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（一）职能简介：根据自治县人民政府批准的三定方案，我单位的主要职责是：</w:t>
      </w:r>
    </w:p>
    <w:p w14:paraId="6B98799B">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1</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贯彻执行党和国家民族宗教工作的方针、政策，当好县委、县政府在民族宗教工作方面的参谋和助手。</w:t>
      </w:r>
    </w:p>
    <w:p w14:paraId="2CBA77FF">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2</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按照国家有关方针、政策和专项规划要求，研究少数民族和民族地区教育、文化、科技、卫生、体育等方面的特殊问题并提出相关意见，承办相应的事务。</w:t>
      </w:r>
    </w:p>
    <w:p w14:paraId="3C1274E0">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3</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管理少数民族语言文字工作，指导民族学校抓好双语教育工作，负责少数民族语言文字的翻译和民族民间传统文化古籍的搜集、整理等工作。</w:t>
      </w:r>
    </w:p>
    <w:p w14:paraId="3E714369">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4</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协助有关部门做好少数民族干部队伍建设的调查研究和少数民族干部的培训、培养和使用等工作，维护少数民族的合法权益。</w:t>
      </w:r>
    </w:p>
    <w:p w14:paraId="7207EA16">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eastAsia="zh-CN" w:bidi="ar-SA"/>
        </w:rPr>
      </w:pPr>
      <w:r>
        <w:rPr>
          <w:rStyle w:val="14"/>
          <w:rFonts w:hint="eastAsia" w:ascii="Times New Roman" w:hAnsi="Times New Roman" w:eastAsia="仿宋_GB2312" w:cs="仿宋_GB2312"/>
          <w:b w:val="0"/>
          <w:bCs/>
          <w:color w:val="333333"/>
          <w:kern w:val="2"/>
          <w:sz w:val="32"/>
          <w:szCs w:val="24"/>
          <w:lang w:bidi="ar-SA"/>
        </w:rPr>
        <w:t>5</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依法保障公民的宗教信仰自由，负责全县宗教活动场所的管理，及时掌握宗教活动动态和发展趋势，并向县委、县政府提出政策性建议</w:t>
      </w:r>
      <w:r>
        <w:rPr>
          <w:rStyle w:val="14"/>
          <w:rFonts w:hint="eastAsia" w:ascii="Times New Roman" w:hAnsi="Times New Roman" w:eastAsia="仿宋_GB2312" w:cs="仿宋_GB2312"/>
          <w:b w:val="0"/>
          <w:bCs/>
          <w:color w:val="333333"/>
          <w:kern w:val="2"/>
          <w:sz w:val="32"/>
          <w:szCs w:val="24"/>
          <w:lang w:eastAsia="zh-CN" w:bidi="ar-SA"/>
        </w:rPr>
        <w:t>。</w:t>
      </w:r>
    </w:p>
    <w:p w14:paraId="39BF14F0">
      <w:pPr>
        <w:bidi w:val="0"/>
        <w:ind w:left="0" w:leftChars="0"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09DE33A1">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pPr>
      <w:r>
        <w:rPr>
          <w:rStyle w:val="14"/>
          <w:rFonts w:hint="eastAsia" w:ascii="Times New Roman" w:hAnsi="Times New Roman" w:eastAsia="仿宋_GB2312" w:cs="仿宋_GB2312"/>
          <w:b w:val="0"/>
          <w:bCs/>
          <w:color w:val="333333"/>
          <w:kern w:val="2"/>
          <w:sz w:val="32"/>
          <w:szCs w:val="24"/>
          <w:lang w:val="en-US" w:eastAsia="zh-CN" w:bidi="ar-SA"/>
        </w:rPr>
        <w:t>一是构建铸牢中华民族共同体意识宣传教育常态化机制。用好“德古”“绣娘”等宣讲队，巩固深化“德古”彝汉双语讲堂等主题宣传文化品牌。持续推进铸牢中华民族共同体意识宣传教育基地、实践基地建设。</w:t>
      </w:r>
    </w:p>
    <w:p w14:paraId="1FC4D2E8">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pPr>
      <w:r>
        <w:rPr>
          <w:rStyle w:val="14"/>
          <w:rFonts w:hint="eastAsia" w:ascii="Times New Roman" w:hAnsi="Times New Roman" w:eastAsia="仿宋_GB2312" w:cs="仿宋_GB2312"/>
          <w:b w:val="0"/>
          <w:bCs/>
          <w:color w:val="333333"/>
          <w:kern w:val="2"/>
          <w:sz w:val="32"/>
          <w:szCs w:val="24"/>
          <w:lang w:val="en-US" w:eastAsia="zh-CN" w:bidi="ar-SA"/>
        </w:rPr>
        <w:t>二是巩固拓展民族团结进步创建成果。持续完善“民族团结进步创建＋”工作机制，深入推进民族团结进步创建“十进”活动，巩固拓展示范创建成果。</w:t>
      </w:r>
    </w:p>
    <w:p w14:paraId="6332295C">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pPr>
      <w:r>
        <w:rPr>
          <w:rStyle w:val="14"/>
          <w:rFonts w:hint="eastAsia" w:ascii="Times New Roman" w:hAnsi="Times New Roman" w:eastAsia="仿宋_GB2312" w:cs="仿宋_GB2312"/>
          <w:b w:val="0"/>
          <w:bCs/>
          <w:color w:val="333333"/>
          <w:kern w:val="2"/>
          <w:sz w:val="32"/>
          <w:szCs w:val="24"/>
          <w:lang w:val="en-US" w:eastAsia="zh-CN" w:bidi="ar-SA"/>
        </w:rPr>
        <w:t>三是实施好民族类资金项目。一是谋划好“十五五”民族类资金项目。实施“民族村寨数字化传承发展”工程，抓好“民族手工艺品牌培育”行动，鼓励支持建立民族手工业融合创新发展市场化机制和集约化发展模式。大力实施“民贸民品工作三年提升计划”，加强民贸民品企业贷款贴息资金管理， 积极组织开展民贸民品企业申报。二是有序推进2026年“四川民族村寨”等重点项目，做好民宗资金项目管理。</w:t>
      </w:r>
    </w:p>
    <w:p w14:paraId="67F36520">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pPr>
      <w:r>
        <w:rPr>
          <w:rStyle w:val="14"/>
          <w:rFonts w:hint="eastAsia" w:ascii="Times New Roman" w:hAnsi="Times New Roman" w:eastAsia="仿宋_GB2312" w:cs="仿宋_GB2312"/>
          <w:b w:val="0"/>
          <w:bCs/>
          <w:color w:val="333333"/>
          <w:kern w:val="2"/>
          <w:sz w:val="32"/>
          <w:szCs w:val="24"/>
          <w:lang w:val="en-US" w:eastAsia="zh-CN" w:bidi="ar-SA"/>
        </w:rPr>
        <w:t>四是传承弘扬优秀传统文化。开展少数民族古籍普查工作，加大对全县少数民族古籍的保护、挖掘、搜集、整理力度，完成现有古籍的普查上传工作。</w:t>
      </w:r>
    </w:p>
    <w:p w14:paraId="08F7FBA0">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pPr>
      <w:r>
        <w:rPr>
          <w:rStyle w:val="14"/>
          <w:rFonts w:hint="eastAsia" w:ascii="Times New Roman" w:hAnsi="Times New Roman" w:eastAsia="仿宋_GB2312" w:cs="仿宋_GB2312"/>
          <w:b w:val="0"/>
          <w:bCs/>
          <w:color w:val="333333"/>
          <w:kern w:val="2"/>
          <w:sz w:val="32"/>
          <w:szCs w:val="24"/>
          <w:lang w:val="en-US" w:eastAsia="zh-CN" w:bidi="ar-SA"/>
        </w:rPr>
        <w:t>五是加强宗教事务管理。巩固宗教事务专项治理、宗教干部队伍教育整顿等成果，加大对宗教活动场所的指导管理，探索民间信仰活动场所规范管理，全力抓好消防安全、食品安全、网络安全等工作，坚决守住宗教领域不发生重大风险的底线。</w:t>
      </w:r>
    </w:p>
    <w:p w14:paraId="13B29CF0">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pPr>
      <w:r>
        <w:rPr>
          <w:rStyle w:val="14"/>
          <w:rFonts w:hint="eastAsia" w:ascii="Times New Roman" w:hAnsi="Times New Roman" w:eastAsia="仿宋_GB2312" w:cs="仿宋_GB2312"/>
          <w:b w:val="0"/>
          <w:bCs/>
          <w:color w:val="333333"/>
          <w:kern w:val="2"/>
          <w:sz w:val="32"/>
          <w:szCs w:val="24"/>
          <w:lang w:val="en-US" w:eastAsia="zh-CN" w:bidi="ar-SA"/>
        </w:rPr>
        <w:t>六是持续深化机关作风建设。结合“节奏更快、效率更高、质量更优”主题实践活动，全面总结深入学习深入贯彻中央八项规定精神学习教育，巩固学习教育成果，推动作风建设常态化长效化。</w:t>
      </w:r>
    </w:p>
    <w:p w14:paraId="2D242083">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D584928">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pPr>
      <w:r>
        <w:rPr>
          <w:rStyle w:val="14"/>
          <w:rFonts w:hint="eastAsia" w:ascii="Times New Roman" w:hAnsi="Times New Roman" w:eastAsia="仿宋_GB2312" w:cs="仿宋_GB2312"/>
          <w:b w:val="0"/>
          <w:bCs/>
          <w:color w:val="333333"/>
          <w:kern w:val="2"/>
          <w:sz w:val="32"/>
          <w:szCs w:val="24"/>
          <w:lang w:val="en-US" w:eastAsia="zh-CN" w:bidi="ar-SA"/>
        </w:rPr>
        <w:t>峨边彝族自治县民族宗教事务局预算单位1个，其中：行政单位1个，事业单位1个。</w:t>
      </w:r>
    </w:p>
    <w:p w14:paraId="5B76B9A3">
      <w:pPr>
        <w:bidi w:val="0"/>
        <w:ind w:left="0" w:leftChars="0" w:firstLine="640" w:firstLineChars="200"/>
        <w:rPr>
          <w:rStyle w:val="14"/>
          <w:rFonts w:hint="eastAsia" w:ascii="Times New Roman" w:hAnsi="Times New Roman" w:eastAsia="仿宋_GB2312" w:cs="仿宋_GB2312"/>
          <w:b w:val="0"/>
          <w:bCs/>
          <w:color w:val="333333"/>
          <w:kern w:val="2"/>
          <w:sz w:val="32"/>
          <w:szCs w:val="24"/>
          <w:lang w:val="en-US" w:eastAsia="zh-CN" w:bidi="ar-SA"/>
        </w:rPr>
        <w:sectPr>
          <w:footerReference r:id="rId5" w:type="default"/>
          <w:pgSz w:w="11906" w:h="16838"/>
          <w:pgMar w:top="1440" w:right="1800" w:bottom="1440" w:left="1800" w:header="720" w:footer="720" w:gutter="0"/>
          <w:pgNumType w:fmt="decimal" w:start="1"/>
          <w:cols w:space="720" w:num="1"/>
          <w:docGrid w:type="lines" w:linePitch="312" w:charSpace="0"/>
        </w:sectPr>
      </w:pPr>
      <w:r>
        <w:rPr>
          <w:rStyle w:val="14"/>
          <w:rFonts w:hint="eastAsia" w:ascii="Times New Roman" w:hAnsi="Times New Roman" w:eastAsia="仿宋_GB2312" w:cs="仿宋_GB2312"/>
          <w:b w:val="0"/>
          <w:bCs/>
          <w:color w:val="333333"/>
          <w:kern w:val="2"/>
          <w:sz w:val="32"/>
          <w:szCs w:val="24"/>
          <w:lang w:val="en-US" w:eastAsia="zh-CN" w:bidi="ar-SA"/>
        </w:rPr>
        <w:t>峨边彝族自治县民族宗教事务局总编制11名，其中：行政编制6名，工勤编制0名，事业编制5名。在职人员总数12名，其中：行政7名，工勤0名，事业5名。离休0名</w:t>
      </w:r>
    </w:p>
    <w:p w14:paraId="4032B11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z w:val="44"/>
          <w:szCs w:val="44"/>
          <w:lang w:val="en-US" w:eastAsia="zh-CN"/>
        </w:rPr>
        <w:t xml:space="preserve"> 峨边彝族自治县民族宗教事务局</w:t>
      </w:r>
    </w:p>
    <w:p w14:paraId="7222D00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3260B593">
      <w:pPr>
        <w:spacing w:line="600" w:lineRule="exact"/>
        <w:ind w:left="0" w:leftChars="0" w:firstLine="0" w:firstLineChars="0"/>
        <w:rPr>
          <w:rFonts w:hint="default" w:ascii="仿宋" w:hAnsi="仿宋" w:eastAsia="仿宋" w:cs="Times New Roman"/>
          <w:sz w:val="32"/>
          <w:szCs w:val="32"/>
          <w:lang w:val="en-US" w:eastAsia="zh-CN"/>
        </w:rPr>
      </w:pPr>
    </w:p>
    <w:p w14:paraId="7B4ECF18">
      <w:pPr>
        <w:spacing w:line="600" w:lineRule="exact"/>
        <w:rPr>
          <w:rFonts w:hint="default" w:ascii="仿宋" w:hAnsi="仿宋" w:eastAsia="仿宋" w:cs="Times New Roman"/>
          <w:sz w:val="32"/>
          <w:szCs w:val="32"/>
          <w:lang w:val="en-US" w:eastAsia="zh-CN"/>
        </w:rPr>
      </w:pPr>
    </w:p>
    <w:p w14:paraId="6D8FF370">
      <w:pPr>
        <w:spacing w:line="600" w:lineRule="exact"/>
        <w:rPr>
          <w:rFonts w:hint="default" w:ascii="仿宋" w:hAnsi="仿宋" w:eastAsia="仿宋" w:cs="Times New Roman"/>
          <w:sz w:val="32"/>
          <w:szCs w:val="32"/>
          <w:lang w:val="en-US" w:eastAsia="zh-CN"/>
        </w:rPr>
      </w:pPr>
    </w:p>
    <w:p w14:paraId="3A34270E">
      <w:pPr>
        <w:spacing w:line="600" w:lineRule="exact"/>
        <w:rPr>
          <w:rFonts w:hint="default" w:ascii="仿宋" w:hAnsi="仿宋" w:eastAsia="仿宋" w:cs="Times New Roman"/>
          <w:sz w:val="32"/>
          <w:szCs w:val="32"/>
          <w:lang w:val="en-US" w:eastAsia="zh-CN"/>
        </w:rPr>
      </w:pPr>
    </w:p>
    <w:p w14:paraId="75A27F6A">
      <w:pPr>
        <w:spacing w:line="600" w:lineRule="exact"/>
        <w:rPr>
          <w:rFonts w:hint="default" w:ascii="仿宋" w:hAnsi="仿宋" w:eastAsia="仿宋" w:cs="Times New Roman"/>
          <w:sz w:val="32"/>
          <w:szCs w:val="32"/>
          <w:lang w:val="en-US" w:eastAsia="zh-CN"/>
        </w:rPr>
      </w:pPr>
    </w:p>
    <w:p w14:paraId="45252643">
      <w:pPr>
        <w:spacing w:line="600" w:lineRule="exact"/>
        <w:rPr>
          <w:rFonts w:hint="default" w:ascii="仿宋" w:hAnsi="仿宋" w:eastAsia="仿宋" w:cs="Times New Roman"/>
          <w:sz w:val="32"/>
          <w:szCs w:val="32"/>
          <w:lang w:val="en-US" w:eastAsia="zh-CN"/>
        </w:rPr>
      </w:pPr>
    </w:p>
    <w:p w14:paraId="45803461">
      <w:pPr>
        <w:spacing w:line="600" w:lineRule="exact"/>
        <w:rPr>
          <w:rFonts w:hint="default" w:ascii="仿宋" w:hAnsi="仿宋" w:eastAsia="仿宋" w:cs="Times New Roman"/>
          <w:sz w:val="32"/>
          <w:szCs w:val="32"/>
          <w:lang w:val="en-US" w:eastAsia="zh-CN"/>
        </w:rPr>
      </w:pPr>
    </w:p>
    <w:p w14:paraId="0333D691">
      <w:pPr>
        <w:spacing w:line="600" w:lineRule="exact"/>
        <w:rPr>
          <w:rFonts w:hint="default" w:ascii="仿宋" w:hAnsi="仿宋" w:eastAsia="仿宋" w:cs="Times New Roman"/>
          <w:sz w:val="32"/>
          <w:szCs w:val="32"/>
          <w:lang w:val="en-US" w:eastAsia="zh-CN"/>
        </w:rPr>
      </w:pPr>
    </w:p>
    <w:p w14:paraId="1FAC2AA5">
      <w:pPr>
        <w:spacing w:line="600" w:lineRule="exact"/>
        <w:rPr>
          <w:rFonts w:hint="default" w:ascii="仿宋" w:hAnsi="仿宋" w:eastAsia="仿宋" w:cs="Times New Roman"/>
          <w:sz w:val="32"/>
          <w:szCs w:val="32"/>
          <w:lang w:val="en-US" w:eastAsia="zh-CN"/>
        </w:rPr>
      </w:pPr>
    </w:p>
    <w:p w14:paraId="47F4D5D8">
      <w:pPr>
        <w:spacing w:line="600" w:lineRule="exact"/>
        <w:rPr>
          <w:rFonts w:hint="default" w:ascii="仿宋" w:hAnsi="仿宋" w:eastAsia="仿宋" w:cs="Times New Roman"/>
          <w:sz w:val="32"/>
          <w:szCs w:val="32"/>
          <w:lang w:val="en-US" w:eastAsia="zh-CN"/>
        </w:rPr>
      </w:pPr>
    </w:p>
    <w:p w14:paraId="29BF5CFB">
      <w:pPr>
        <w:spacing w:line="600" w:lineRule="exact"/>
        <w:rPr>
          <w:rFonts w:hint="default" w:ascii="仿宋" w:hAnsi="仿宋" w:eastAsia="仿宋" w:cs="Times New Roman"/>
          <w:sz w:val="32"/>
          <w:szCs w:val="32"/>
          <w:lang w:val="en-US" w:eastAsia="zh-CN"/>
        </w:rPr>
      </w:pPr>
    </w:p>
    <w:p w14:paraId="33CA85F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 xml:space="preserve">民族宗教事务局预算公开报表  </w:t>
      </w:r>
    </w:p>
    <w:p w14:paraId="5B46C309">
      <w:pPr>
        <w:spacing w:line="600" w:lineRule="exact"/>
        <w:ind w:left="0" w:leftChars="0" w:firstLine="0" w:firstLineChars="0"/>
        <w:rPr>
          <w:rFonts w:hint="eastAsia" w:ascii="仿宋_GB2312" w:hAnsi="仿宋_GB2312" w:eastAsia="仿宋_GB2312" w:cs="仿宋_GB2312"/>
          <w:sz w:val="32"/>
          <w:szCs w:val="32"/>
          <w:lang w:val="en-US" w:eastAsia="zh-CN"/>
        </w:rPr>
      </w:pPr>
    </w:p>
    <w:p w14:paraId="1F02548A">
      <w:pPr>
        <w:numPr>
          <w:ilvl w:val="0"/>
          <w:numId w:val="0"/>
        </w:numPr>
        <w:spacing w:line="600" w:lineRule="exact"/>
        <w:rPr>
          <w:rFonts w:hint="eastAsia" w:ascii="仿宋" w:hAnsi="仿宋" w:eastAsia="仿宋" w:cs="Times New Roman"/>
          <w:sz w:val="32"/>
          <w:szCs w:val="32"/>
          <w:lang w:val="en-US" w:eastAsia="zh-CN"/>
        </w:rPr>
      </w:pPr>
    </w:p>
    <w:p w14:paraId="0FA88783">
      <w:pPr>
        <w:numPr>
          <w:ilvl w:val="0"/>
          <w:numId w:val="0"/>
        </w:numPr>
        <w:ind w:leftChars="0"/>
        <w:jc w:val="both"/>
        <w:rPr>
          <w:rFonts w:hint="eastAsia"/>
          <w:b/>
          <w:bCs/>
          <w:sz w:val="52"/>
          <w:szCs w:val="52"/>
          <w:lang w:val="en-US" w:eastAsia="zh-CN"/>
        </w:rPr>
      </w:pPr>
    </w:p>
    <w:p w14:paraId="193171B6">
      <w:pPr>
        <w:pStyle w:val="2"/>
        <w:numPr>
          <w:ilvl w:val="0"/>
          <w:numId w:val="0"/>
        </w:numPr>
        <w:bidi w:val="0"/>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4"/>
          <w:szCs w:val="44"/>
          <w:lang w:val="en-US" w:eastAsia="zh-CN"/>
        </w:rPr>
        <w:t>峨边彝族自治县民族宗教事务局</w:t>
      </w:r>
    </w:p>
    <w:p w14:paraId="56B33E1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1D299532">
      <w:pPr>
        <w:rPr>
          <w:rFonts w:hint="eastAsia" w:ascii="方正小标宋简体" w:hAnsi="方正小标宋简体" w:eastAsia="方正小标宋简体" w:cs="方正小标宋简体"/>
          <w:b w:val="0"/>
          <w:bCs/>
          <w:sz w:val="52"/>
          <w:szCs w:val="52"/>
          <w:lang w:val="en-US" w:eastAsia="zh-CN"/>
        </w:rPr>
      </w:pPr>
    </w:p>
    <w:p w14:paraId="099B4C46">
      <w:pPr>
        <w:rPr>
          <w:rFonts w:hint="eastAsia" w:ascii="方正小标宋简体" w:hAnsi="方正小标宋简体" w:eastAsia="方正小标宋简体" w:cs="方正小标宋简体"/>
          <w:b w:val="0"/>
          <w:bCs/>
          <w:sz w:val="52"/>
          <w:szCs w:val="52"/>
          <w:lang w:val="en-US" w:eastAsia="zh-CN"/>
        </w:rPr>
      </w:pPr>
    </w:p>
    <w:p w14:paraId="1DF8B482">
      <w:pPr>
        <w:rPr>
          <w:rFonts w:hint="eastAsia" w:ascii="方正小标宋简体" w:hAnsi="方正小标宋简体" w:eastAsia="方正小标宋简体" w:cs="方正小标宋简体"/>
          <w:b w:val="0"/>
          <w:bCs/>
          <w:sz w:val="52"/>
          <w:szCs w:val="52"/>
          <w:lang w:val="en-US" w:eastAsia="zh-CN"/>
        </w:rPr>
      </w:pPr>
    </w:p>
    <w:p w14:paraId="314CB515">
      <w:pPr>
        <w:rPr>
          <w:rFonts w:hint="eastAsia" w:ascii="方正小标宋简体" w:hAnsi="方正小标宋简体" w:eastAsia="方正小标宋简体" w:cs="方正小标宋简体"/>
          <w:b w:val="0"/>
          <w:bCs/>
          <w:sz w:val="52"/>
          <w:szCs w:val="52"/>
          <w:lang w:val="en-US" w:eastAsia="zh-CN"/>
        </w:rPr>
      </w:pPr>
    </w:p>
    <w:p w14:paraId="4A54A0A7">
      <w:pPr>
        <w:numPr>
          <w:ilvl w:val="0"/>
          <w:numId w:val="0"/>
        </w:numPr>
        <w:jc w:val="both"/>
        <w:rPr>
          <w:rFonts w:hint="default"/>
          <w:b/>
          <w:bCs/>
          <w:sz w:val="52"/>
          <w:szCs w:val="52"/>
          <w:lang w:val="en-US" w:eastAsia="zh-CN"/>
        </w:rPr>
      </w:pPr>
    </w:p>
    <w:p w14:paraId="273C291C">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E253FF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峨边彝族自治县民族宗教事务局</w:t>
      </w:r>
      <w:r>
        <w:rPr>
          <w:rFonts w:hint="eastAsia" w:ascii="Times New Roman" w:hAnsi="Times New Roman" w:eastAsia="仿宋_GB2312" w:cs="仿宋_GB2312"/>
          <w:sz w:val="32"/>
          <w:szCs w:val="32"/>
          <w:lang w:val="en-US" w:eastAsia="zh-CN"/>
        </w:rPr>
        <w:t>所有收入和支出均纳入部门预算管理。收入包括：一般公共预算拨款收入、</w:t>
      </w:r>
      <w:r>
        <w:rPr>
          <w:rFonts w:hint="eastAsia" w:ascii="Times New Roman" w:hAnsi="Times New Roman" w:eastAsia="仿宋_GB2312" w:cs="仿宋_GB2312"/>
          <w:sz w:val="32"/>
          <w:szCs w:val="32"/>
        </w:rPr>
        <w:t>政府性基金预算拨款收入</w:t>
      </w:r>
      <w:r>
        <w:rPr>
          <w:rFonts w:hint="eastAsia" w:ascii="Times New Roman" w:hAnsi="Times New Roman" w:eastAsia="仿宋_GB2312" w:cs="仿宋_GB2312"/>
          <w:sz w:val="32"/>
          <w:szCs w:val="32"/>
          <w:lang w:val="en-US" w:eastAsia="zh-CN"/>
        </w:rPr>
        <w:t>；支出包括：一般公共服务支出、社会保障和就业支出、卫生健康支出、住房保障支出、其他支出。</w:t>
      </w:r>
    </w:p>
    <w:p w14:paraId="548C2C5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峨边彝族自治县民族宗教事务局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auto"/>
          <w:kern w:val="0"/>
          <w:sz w:val="32"/>
          <w:szCs w:val="32"/>
          <w:lang w:val="en-US" w:eastAsia="zh-CN"/>
        </w:rPr>
        <w:t>470.82</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增加88.02</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上年结转160.01万元，</w:t>
      </w:r>
      <w:r>
        <w:rPr>
          <w:rFonts w:hint="eastAsia" w:ascii="Times New Roman" w:hAnsi="Times New Roman" w:eastAsia="仿宋_GB2312" w:cs="仿宋_GB2312"/>
          <w:color w:val="auto"/>
          <w:kern w:val="0"/>
          <w:sz w:val="32"/>
          <w:szCs w:val="32"/>
          <w:lang w:val="en-US" w:eastAsia="zh-CN"/>
        </w:rPr>
        <w:t>人员变动人员经费的减少</w:t>
      </w:r>
      <w:r>
        <w:rPr>
          <w:rFonts w:hint="eastAsia" w:ascii="Times New Roman" w:hAnsi="Times New Roman" w:eastAsia="仿宋_GB2312" w:cs="仿宋_GB2312"/>
          <w:kern w:val="0"/>
          <w:sz w:val="32"/>
          <w:szCs w:val="32"/>
        </w:rPr>
        <w:t>。</w:t>
      </w:r>
    </w:p>
    <w:p w14:paraId="6BC7308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50AA33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470.82</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160.01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33.99</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310.81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66.01</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ED7B035">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FFC1E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470.82</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292.81万元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62.19</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178.01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39.81</w:t>
      </w:r>
      <w:r>
        <w:rPr>
          <w:rFonts w:hint="eastAsia" w:ascii="Times New Roman" w:hAnsi="Times New Roman" w:eastAsia="仿宋_GB2312" w:cs="仿宋_GB2312"/>
          <w:color w:val="auto"/>
          <w:kern w:val="0"/>
          <w:sz w:val="32"/>
          <w:szCs w:val="32"/>
        </w:rPr>
        <w:t>%。</w:t>
      </w:r>
    </w:p>
    <w:p w14:paraId="08F04C8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CFCFD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470.82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382.8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增加88.02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val="en-US" w:eastAsia="zh-CN"/>
        </w:rPr>
        <w:t>2025年结转160.01万元。</w:t>
      </w:r>
    </w:p>
    <w:p w14:paraId="58D8A1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310.81</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上年结转160.01万元</w:t>
      </w:r>
      <w:r>
        <w:rPr>
          <w:rFonts w:hint="eastAsia" w:ascii="Times New Roman" w:hAnsi="Times New Roman" w:eastAsia="仿宋_GB2312" w:cs="仿宋_GB2312"/>
          <w:color w:val="auto"/>
          <w:kern w:val="0"/>
          <w:sz w:val="32"/>
          <w:szCs w:val="32"/>
        </w:rPr>
        <w:t>；支出包括：一般公共服务支出</w:t>
      </w:r>
      <w:r>
        <w:rPr>
          <w:rFonts w:hint="eastAsia" w:ascii="Times New Roman" w:hAnsi="Times New Roman" w:eastAsia="仿宋_GB2312" w:cs="仿宋_GB2312"/>
          <w:color w:val="auto"/>
          <w:kern w:val="0"/>
          <w:sz w:val="32"/>
          <w:szCs w:val="32"/>
          <w:lang w:val="en-US" w:eastAsia="zh-CN"/>
        </w:rPr>
        <w:t>399.1</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42.82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7.63</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21.26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其他支出0.01万元</w:t>
      </w:r>
      <w:r>
        <w:rPr>
          <w:rFonts w:hint="eastAsia" w:ascii="Times New Roman" w:hAnsi="Times New Roman" w:eastAsia="仿宋_GB2312" w:cs="仿宋_GB2312"/>
          <w:kern w:val="0"/>
          <w:sz w:val="32"/>
          <w:szCs w:val="32"/>
          <w:lang w:eastAsia="zh-CN"/>
        </w:rPr>
        <w:t>。</w:t>
      </w:r>
    </w:p>
    <w:p w14:paraId="04CD7498">
      <w:pPr>
        <w:numPr>
          <w:ilvl w:val="0"/>
          <w:numId w:val="0"/>
        </w:numPr>
        <w:spacing w:line="600" w:lineRule="exact"/>
        <w:ind w:firstLine="640" w:firstLineChars="200"/>
        <w:rPr>
          <w:rStyle w:val="25"/>
          <w:rFonts w:hint="eastAsia" w:ascii="黑体" w:hAnsi="黑体" w:eastAsia="黑体" w:cs="黑体"/>
          <w:b w:val="0"/>
          <w:bCs/>
          <w:color w:val="FF0000"/>
          <w:sz w:val="28"/>
          <w:szCs w:val="22"/>
          <w:lang w:eastAsia="zh-CN"/>
        </w:rPr>
      </w:pPr>
      <w:r>
        <w:rPr>
          <w:rStyle w:val="25"/>
          <w:rFonts w:hint="eastAsia" w:ascii="黑体" w:hAnsi="黑体" w:eastAsia="黑体" w:cs="黑体"/>
          <w:b w:val="0"/>
          <w:bCs/>
        </w:rPr>
        <w:t>三、一般公共预算当年拨款情况说明</w:t>
      </w:r>
    </w:p>
    <w:p w14:paraId="240EBFD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8F48F5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310.81</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316.73万元减少5.92</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人员变动人员经费的减少</w:t>
      </w:r>
      <w:r>
        <w:rPr>
          <w:rFonts w:hint="eastAsia" w:ascii="Times New Roman" w:hAnsi="Times New Roman" w:eastAsia="仿宋_GB2312" w:cs="仿宋_GB2312"/>
          <w:color w:val="auto"/>
          <w:kern w:val="0"/>
          <w:sz w:val="32"/>
          <w:szCs w:val="32"/>
        </w:rPr>
        <w:t>。</w:t>
      </w:r>
    </w:p>
    <w:p w14:paraId="6F1D7F3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D9D075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399.1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84.77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42.82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9.09</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7.63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1.62</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21.26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4.52</w:t>
      </w:r>
      <w:r>
        <w:rPr>
          <w:rFonts w:hint="eastAsia" w:ascii="Times New Roman" w:hAnsi="Times New Roman" w:eastAsia="仿宋_GB2312" w:cs="仿宋_GB2312"/>
          <w:color w:val="auto"/>
          <w:kern w:val="0"/>
          <w:sz w:val="32"/>
          <w:szCs w:val="32"/>
        </w:rPr>
        <w:t>%。</w:t>
      </w:r>
    </w:p>
    <w:p w14:paraId="12CFEF4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B95221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Times New Roman" w:hAnsi="Times New Roman" w:eastAsia="仿宋_GB2312" w:cs="仿宋_GB2312"/>
          <w:color w:val="auto"/>
          <w:kern w:val="0"/>
          <w:sz w:val="32"/>
          <w:szCs w:val="32"/>
          <w:lang w:val="en-US" w:eastAsia="zh-CN"/>
        </w:rPr>
        <w:t>民族事务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155.12</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78F489B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w:t>
      </w:r>
      <w:r>
        <w:rPr>
          <w:rFonts w:hint="eastAsia" w:ascii="Times New Roman" w:hAnsi="Times New Roman" w:eastAsia="仿宋_GB2312" w:cs="仿宋_GB2312"/>
          <w:color w:val="auto"/>
          <w:kern w:val="0"/>
          <w:sz w:val="32"/>
          <w:szCs w:val="32"/>
          <w:lang w:val="en-US" w:eastAsia="zh-CN"/>
        </w:rPr>
        <w:t>民族事务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民族工作专项</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168</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09D0926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3.一般公共服务（类）</w:t>
      </w:r>
      <w:r>
        <w:rPr>
          <w:rFonts w:hint="eastAsia" w:ascii="Times New Roman" w:hAnsi="Times New Roman" w:eastAsia="仿宋_GB2312" w:cs="仿宋_GB2312"/>
          <w:color w:val="auto"/>
          <w:kern w:val="0"/>
          <w:sz w:val="32"/>
          <w:szCs w:val="32"/>
          <w:lang w:val="en-US" w:eastAsia="zh-CN"/>
        </w:rPr>
        <w:t>民族事务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65.98</w:t>
      </w:r>
      <w:r>
        <w:rPr>
          <w:rFonts w:hint="eastAsia" w:ascii="Times New Roman" w:hAnsi="Times New Roman" w:eastAsia="仿宋_GB2312" w:cs="仿宋_GB2312"/>
          <w:color w:val="auto"/>
          <w:kern w:val="0"/>
          <w:sz w:val="32"/>
          <w:szCs w:val="32"/>
        </w:rPr>
        <w:t>万元，主要用于：开展</w:t>
      </w:r>
      <w:r>
        <w:rPr>
          <w:rFonts w:hint="eastAsia" w:ascii="Times New Roman" w:hAnsi="Times New Roman" w:eastAsia="仿宋_GB2312" w:cs="仿宋_GB2312"/>
          <w:color w:val="auto"/>
          <w:kern w:val="0"/>
          <w:sz w:val="32"/>
          <w:szCs w:val="32"/>
          <w:lang w:val="en-US" w:eastAsia="zh-CN"/>
        </w:rPr>
        <w:t>事业运行的支出</w:t>
      </w:r>
      <w:r>
        <w:rPr>
          <w:rFonts w:hint="eastAsia" w:ascii="Times New Roman" w:hAnsi="Times New Roman" w:eastAsia="仿宋_GB2312" w:cs="仿宋_GB2312"/>
          <w:color w:val="auto"/>
          <w:kern w:val="0"/>
          <w:sz w:val="32"/>
          <w:szCs w:val="32"/>
        </w:rPr>
        <w:t>。</w:t>
      </w:r>
    </w:p>
    <w:p w14:paraId="734E869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4.社会保障和就业（类）</w:t>
      </w:r>
      <w:r>
        <w:rPr>
          <w:rFonts w:hint="eastAsia" w:ascii="Times New Roman" w:hAnsi="Times New Roman" w:eastAsia="仿宋_GB2312" w:cs="仿宋_GB2312"/>
          <w:color w:val="auto"/>
          <w:kern w:val="0"/>
          <w:sz w:val="32"/>
          <w:szCs w:val="32"/>
          <w:lang w:val="en-US"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1.71</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失业保险、工伤保险</w:t>
      </w:r>
      <w:r>
        <w:rPr>
          <w:rFonts w:hint="eastAsia" w:ascii="Times New Roman" w:hAnsi="Times New Roman" w:eastAsia="仿宋_GB2312" w:cs="仿宋_GB2312"/>
          <w:color w:val="auto"/>
          <w:kern w:val="0"/>
          <w:sz w:val="32"/>
          <w:szCs w:val="32"/>
        </w:rPr>
        <w:t>费支出。</w:t>
      </w:r>
    </w:p>
    <w:p w14:paraId="31730EA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 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27.41</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398379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6.社会保障和就业（类）</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06</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13.7</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0F63A74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7.</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7.63</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091AAC7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val="en-US"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21.26</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56922213">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4FCB5F0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292.81</w:t>
      </w:r>
      <w:r>
        <w:rPr>
          <w:rFonts w:hint="eastAsia" w:ascii="Times New Roman" w:hAnsi="Times New Roman" w:eastAsia="仿宋_GB2312" w:cs="仿宋_GB2312"/>
          <w:color w:val="auto"/>
          <w:kern w:val="0"/>
          <w:sz w:val="32"/>
          <w:szCs w:val="32"/>
        </w:rPr>
        <w:t>万元，其中：</w:t>
      </w:r>
    </w:p>
    <w:p w14:paraId="3B35F565">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255.2</w:t>
      </w:r>
      <w:r>
        <w:rPr>
          <w:rFonts w:hint="eastAsia" w:ascii="Times New Roman" w:hAnsi="Times New Roman" w:eastAsia="仿宋_GB2312" w:cs="仿宋_GB2312"/>
          <w:color w:val="auto"/>
          <w:kern w:val="0"/>
          <w:sz w:val="32"/>
          <w:szCs w:val="32"/>
        </w:rPr>
        <w:t>万元，主要包括：基本工资</w:t>
      </w:r>
      <w:r>
        <w:rPr>
          <w:rFonts w:hint="eastAsia" w:ascii="Times New Roman" w:hAnsi="Times New Roman" w:eastAsia="仿宋_GB2312" w:cs="仿宋_GB2312"/>
          <w:color w:val="auto"/>
          <w:kern w:val="0"/>
          <w:sz w:val="32"/>
          <w:szCs w:val="32"/>
          <w:lang w:val="en-US" w:eastAsia="zh-CN"/>
        </w:rPr>
        <w:t>74.96万元</w:t>
      </w:r>
      <w:r>
        <w:rPr>
          <w:rFonts w:hint="eastAsia" w:ascii="Times New Roman" w:hAnsi="Times New Roman" w:eastAsia="仿宋_GB2312" w:cs="仿宋_GB2312"/>
          <w:color w:val="auto"/>
          <w:kern w:val="0"/>
          <w:sz w:val="32"/>
          <w:szCs w:val="32"/>
        </w:rPr>
        <w:t>、津贴补贴</w:t>
      </w:r>
      <w:r>
        <w:rPr>
          <w:rFonts w:hint="eastAsia" w:ascii="Times New Roman" w:hAnsi="Times New Roman" w:eastAsia="仿宋_GB2312" w:cs="仿宋_GB2312"/>
          <w:color w:val="auto"/>
          <w:kern w:val="0"/>
          <w:sz w:val="32"/>
          <w:szCs w:val="32"/>
          <w:lang w:val="en-US" w:eastAsia="zh-CN"/>
        </w:rPr>
        <w:t>36.72万元</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val="en-US" w:eastAsia="zh-CN"/>
        </w:rPr>
        <w:t>34.97万元</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伙食补助费6.5万元</w:t>
      </w:r>
      <w:r>
        <w:rPr>
          <w:rFonts w:hint="eastAsia" w:ascii="Times New Roman" w:hAnsi="Times New Roman" w:eastAsia="仿宋_GB2312" w:cs="仿宋_GB2312"/>
          <w:color w:val="auto"/>
          <w:kern w:val="0"/>
          <w:sz w:val="32"/>
          <w:szCs w:val="32"/>
        </w:rPr>
        <w:t>、绩效工资</w:t>
      </w:r>
      <w:r>
        <w:rPr>
          <w:rFonts w:hint="eastAsia" w:ascii="Times New Roman" w:hAnsi="Times New Roman" w:eastAsia="仿宋_GB2312" w:cs="仿宋_GB2312"/>
          <w:color w:val="auto"/>
          <w:kern w:val="0"/>
          <w:sz w:val="32"/>
          <w:szCs w:val="32"/>
          <w:lang w:val="en-US" w:eastAsia="zh-CN"/>
        </w:rPr>
        <w:t>30.35万元</w:t>
      </w:r>
      <w:r>
        <w:rPr>
          <w:rFonts w:hint="eastAsia" w:ascii="Times New Roman" w:hAnsi="Times New Roman" w:eastAsia="仿宋_GB2312" w:cs="仿宋_GB2312"/>
          <w:color w:val="auto"/>
          <w:kern w:val="0"/>
          <w:sz w:val="32"/>
          <w:szCs w:val="32"/>
        </w:rPr>
        <w:t>、机关事业单位基本养老保险缴费</w:t>
      </w:r>
      <w:r>
        <w:rPr>
          <w:rFonts w:hint="eastAsia" w:ascii="Times New Roman" w:hAnsi="Times New Roman" w:eastAsia="仿宋_GB2312" w:cs="仿宋_GB2312"/>
          <w:color w:val="auto"/>
          <w:kern w:val="0"/>
          <w:sz w:val="32"/>
          <w:szCs w:val="32"/>
          <w:lang w:val="en-US" w:eastAsia="zh-CN"/>
        </w:rPr>
        <w:t>27.41万元</w:t>
      </w:r>
      <w:r>
        <w:rPr>
          <w:rFonts w:hint="eastAsia" w:ascii="Times New Roman" w:hAnsi="Times New Roman" w:eastAsia="仿宋_GB2312" w:cs="仿宋_GB2312"/>
          <w:color w:val="auto"/>
          <w:kern w:val="0"/>
          <w:sz w:val="32"/>
          <w:szCs w:val="32"/>
        </w:rPr>
        <w:t>、职业年金缴费</w:t>
      </w:r>
      <w:r>
        <w:rPr>
          <w:rFonts w:hint="eastAsia" w:ascii="Times New Roman" w:hAnsi="Times New Roman" w:eastAsia="仿宋_GB2312" w:cs="仿宋_GB2312"/>
          <w:color w:val="auto"/>
          <w:kern w:val="0"/>
          <w:sz w:val="32"/>
          <w:szCs w:val="32"/>
          <w:lang w:val="en-US" w:eastAsia="zh-CN"/>
        </w:rPr>
        <w:t>13.7万元</w:t>
      </w:r>
      <w:r>
        <w:rPr>
          <w:rFonts w:hint="eastAsia" w:ascii="Times New Roman" w:hAnsi="Times New Roman" w:eastAsia="仿宋_GB2312" w:cs="仿宋_GB2312"/>
          <w:color w:val="auto"/>
          <w:kern w:val="0"/>
          <w:sz w:val="32"/>
          <w:szCs w:val="32"/>
        </w:rPr>
        <w:t>、其他</w:t>
      </w:r>
      <w:r>
        <w:rPr>
          <w:rFonts w:hint="eastAsia" w:ascii="Times New Roman" w:hAnsi="Times New Roman" w:eastAsia="仿宋_GB2312" w:cs="仿宋_GB2312"/>
          <w:color w:val="auto"/>
          <w:kern w:val="0"/>
          <w:sz w:val="32"/>
          <w:szCs w:val="32"/>
          <w:lang w:val="en-US" w:eastAsia="zh-CN"/>
        </w:rPr>
        <w:t>社会保障费1.71万元（工伤保险1.37万元、失业保险0.34万元）</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val="en-US" w:eastAsia="zh-CN"/>
        </w:rPr>
        <w:t>21.26万元</w:t>
      </w:r>
      <w:r>
        <w:rPr>
          <w:rFonts w:hint="eastAsia" w:ascii="Times New Roman" w:hAnsi="Times New Roman" w:eastAsia="仿宋_GB2312" w:cs="仿宋_GB2312"/>
          <w:color w:val="auto"/>
          <w:kern w:val="0"/>
          <w:sz w:val="32"/>
          <w:szCs w:val="32"/>
        </w:rPr>
        <w:t>。</w:t>
      </w:r>
    </w:p>
    <w:p w14:paraId="52E5AA1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37.61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w:t>
      </w:r>
      <w:r>
        <w:rPr>
          <w:rFonts w:hint="eastAsia" w:ascii="Times New Roman" w:hAnsi="Times New Roman" w:eastAsia="仿宋_GB2312" w:cs="仿宋_GB2312"/>
          <w:color w:val="auto"/>
          <w:kern w:val="0"/>
          <w:sz w:val="32"/>
          <w:szCs w:val="32"/>
          <w:lang w:val="en-US" w:eastAsia="zh-CN"/>
        </w:rPr>
        <w:t>5.2万元</w:t>
      </w:r>
      <w:r>
        <w:rPr>
          <w:rFonts w:hint="eastAsia" w:ascii="Times New Roman" w:hAnsi="Times New Roman" w:eastAsia="仿宋_GB2312" w:cs="仿宋_GB2312"/>
          <w:color w:val="auto"/>
          <w:kern w:val="0"/>
          <w:sz w:val="32"/>
          <w:szCs w:val="32"/>
        </w:rPr>
        <w:t>、印刷费</w:t>
      </w:r>
      <w:r>
        <w:rPr>
          <w:rFonts w:hint="eastAsia" w:ascii="Times New Roman" w:hAnsi="Times New Roman" w:eastAsia="仿宋_GB2312" w:cs="仿宋_GB2312"/>
          <w:color w:val="auto"/>
          <w:kern w:val="0"/>
          <w:sz w:val="32"/>
          <w:szCs w:val="32"/>
          <w:lang w:val="en-US" w:eastAsia="zh-CN"/>
        </w:rPr>
        <w:t>3万元</w:t>
      </w:r>
      <w:r>
        <w:rPr>
          <w:rFonts w:hint="eastAsia" w:ascii="Times New Roman" w:hAnsi="Times New Roman" w:eastAsia="仿宋_GB2312" w:cs="仿宋_GB2312"/>
          <w:color w:val="auto"/>
          <w:kern w:val="0"/>
          <w:sz w:val="32"/>
          <w:szCs w:val="32"/>
        </w:rPr>
        <w:t>、邮电费</w:t>
      </w:r>
      <w:r>
        <w:rPr>
          <w:rFonts w:hint="eastAsia" w:ascii="Times New Roman" w:hAnsi="Times New Roman" w:eastAsia="仿宋_GB2312" w:cs="仿宋_GB2312"/>
          <w:color w:val="auto"/>
          <w:kern w:val="0"/>
          <w:sz w:val="32"/>
          <w:szCs w:val="32"/>
          <w:lang w:val="en-US" w:eastAsia="zh-CN"/>
        </w:rPr>
        <w:t>0.33万元</w:t>
      </w:r>
      <w:r>
        <w:rPr>
          <w:rFonts w:hint="eastAsia" w:ascii="Times New Roman" w:hAnsi="Times New Roman" w:eastAsia="仿宋_GB2312" w:cs="仿宋_GB2312"/>
          <w:color w:val="auto"/>
          <w:kern w:val="0"/>
          <w:sz w:val="32"/>
          <w:szCs w:val="32"/>
        </w:rPr>
        <w:t>、差旅费</w:t>
      </w:r>
      <w:r>
        <w:rPr>
          <w:rFonts w:hint="eastAsia" w:ascii="Times New Roman" w:hAnsi="Times New Roman" w:eastAsia="仿宋_GB2312" w:cs="仿宋_GB2312"/>
          <w:color w:val="auto"/>
          <w:kern w:val="0"/>
          <w:sz w:val="32"/>
          <w:szCs w:val="32"/>
          <w:lang w:val="en-US" w:eastAsia="zh-CN"/>
        </w:rPr>
        <w:t>4万元</w:t>
      </w:r>
      <w:r>
        <w:rPr>
          <w:rFonts w:hint="eastAsia" w:ascii="Times New Roman" w:hAnsi="Times New Roman" w:eastAsia="仿宋_GB2312" w:cs="仿宋_GB2312"/>
          <w:color w:val="auto"/>
          <w:kern w:val="0"/>
          <w:sz w:val="32"/>
          <w:szCs w:val="32"/>
        </w:rPr>
        <w:t>、维修（护）费</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公务接待</w:t>
      </w:r>
      <w:r>
        <w:rPr>
          <w:rFonts w:hint="eastAsia" w:ascii="Times New Roman" w:hAnsi="Times New Roman" w:eastAsia="仿宋_GB2312" w:cs="仿宋_GB2312"/>
          <w:color w:val="auto"/>
          <w:kern w:val="0"/>
          <w:sz w:val="32"/>
          <w:szCs w:val="32"/>
        </w:rPr>
        <w:t>费</w:t>
      </w:r>
      <w:r>
        <w:rPr>
          <w:rFonts w:hint="eastAsia" w:ascii="Times New Roman" w:hAnsi="Times New Roman" w:eastAsia="仿宋_GB2312" w:cs="仿宋_GB2312"/>
          <w:color w:val="auto"/>
          <w:kern w:val="0"/>
          <w:sz w:val="32"/>
          <w:szCs w:val="32"/>
          <w:lang w:val="en-US" w:eastAsia="zh-CN"/>
        </w:rPr>
        <w:t>3万元</w:t>
      </w:r>
      <w:r>
        <w:rPr>
          <w:rFonts w:hint="eastAsia" w:ascii="Times New Roman" w:hAnsi="Times New Roman" w:eastAsia="仿宋_GB2312" w:cs="仿宋_GB2312"/>
          <w:color w:val="auto"/>
          <w:kern w:val="0"/>
          <w:sz w:val="32"/>
          <w:szCs w:val="32"/>
        </w:rPr>
        <w:t>、劳务费</w:t>
      </w:r>
      <w:r>
        <w:rPr>
          <w:rFonts w:hint="eastAsia" w:ascii="Times New Roman" w:hAnsi="Times New Roman" w:eastAsia="仿宋_GB2312" w:cs="仿宋_GB2312"/>
          <w:color w:val="auto"/>
          <w:kern w:val="0"/>
          <w:sz w:val="32"/>
          <w:szCs w:val="32"/>
          <w:lang w:val="en-US" w:eastAsia="zh-CN"/>
        </w:rPr>
        <w:t>0.15万元</w:t>
      </w:r>
      <w:r>
        <w:rPr>
          <w:rFonts w:hint="eastAsia" w:ascii="Times New Roman" w:hAnsi="Times New Roman" w:eastAsia="仿宋_GB2312" w:cs="仿宋_GB2312"/>
          <w:color w:val="auto"/>
          <w:kern w:val="0"/>
          <w:sz w:val="32"/>
          <w:szCs w:val="32"/>
        </w:rPr>
        <w:t>、工会经费</w:t>
      </w:r>
      <w:r>
        <w:rPr>
          <w:rFonts w:hint="eastAsia" w:ascii="Times New Roman" w:hAnsi="Times New Roman" w:eastAsia="仿宋_GB2312" w:cs="仿宋_GB2312"/>
          <w:color w:val="auto"/>
          <w:kern w:val="0"/>
          <w:sz w:val="32"/>
          <w:szCs w:val="32"/>
          <w:lang w:val="en-US" w:eastAsia="zh-CN"/>
        </w:rPr>
        <w:t>3.49万元</w:t>
      </w:r>
      <w:r>
        <w:rPr>
          <w:rFonts w:hint="eastAsia" w:ascii="Times New Roman" w:hAnsi="Times New Roman" w:eastAsia="仿宋_GB2312" w:cs="仿宋_GB2312"/>
          <w:color w:val="auto"/>
          <w:kern w:val="0"/>
          <w:sz w:val="32"/>
          <w:szCs w:val="32"/>
        </w:rPr>
        <w:t>、其他交通费</w:t>
      </w:r>
      <w:r>
        <w:rPr>
          <w:rFonts w:hint="eastAsia" w:ascii="Times New Roman" w:hAnsi="Times New Roman" w:eastAsia="仿宋_GB2312" w:cs="仿宋_GB2312"/>
          <w:color w:val="auto"/>
          <w:kern w:val="0"/>
          <w:sz w:val="32"/>
          <w:szCs w:val="32"/>
          <w:lang w:val="en-US" w:eastAsia="zh-CN"/>
        </w:rPr>
        <w:t>7.74万元</w:t>
      </w:r>
      <w:r>
        <w:rPr>
          <w:rFonts w:hint="eastAsia" w:ascii="Times New Roman" w:hAnsi="Times New Roman" w:eastAsia="仿宋_GB2312" w:cs="仿宋_GB2312"/>
          <w:color w:val="auto"/>
          <w:kern w:val="0"/>
          <w:sz w:val="32"/>
          <w:szCs w:val="32"/>
        </w:rPr>
        <w:t>、其他商品和服务支出</w:t>
      </w:r>
      <w:r>
        <w:rPr>
          <w:rFonts w:hint="eastAsia" w:ascii="Times New Roman" w:hAnsi="Times New Roman" w:eastAsia="仿宋_GB2312" w:cs="仿宋_GB2312"/>
          <w:color w:val="auto"/>
          <w:kern w:val="0"/>
          <w:sz w:val="32"/>
          <w:szCs w:val="32"/>
          <w:lang w:val="en-US" w:eastAsia="zh-CN"/>
        </w:rPr>
        <w:t>10.20万元</w:t>
      </w:r>
      <w:r>
        <w:rPr>
          <w:rFonts w:hint="eastAsia" w:ascii="Times New Roman" w:hAnsi="Times New Roman" w:eastAsia="仿宋_GB2312" w:cs="仿宋_GB2312"/>
          <w:color w:val="auto"/>
          <w:kern w:val="0"/>
          <w:sz w:val="32"/>
          <w:szCs w:val="32"/>
        </w:rPr>
        <w:t>。</w:t>
      </w:r>
    </w:p>
    <w:p w14:paraId="6C5058D1">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7B96F5D7">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kern w:val="0"/>
          <w:sz w:val="32"/>
          <w:szCs w:val="32"/>
          <w:lang w:val="en-US" w:eastAsia="zh-CN"/>
        </w:rPr>
        <w:t>峨边彝族自治县民族宗教事务局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6105539A">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5573495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kern w:val="0"/>
          <w:sz w:val="32"/>
          <w:szCs w:val="32"/>
          <w:lang w:val="en-US" w:eastAsia="zh-CN"/>
        </w:rPr>
        <w:t>峨边彝族自治县民族宗教事务局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7C5A6CE9">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447A932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EEC85F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w:t>
      </w:r>
      <w:r>
        <w:rPr>
          <w:rFonts w:hint="eastAsia" w:ascii="Times New Roman" w:hAnsi="Times New Roman" w:eastAsia="仿宋_GB2312" w:cs="仿宋_GB2312"/>
          <w:color w:val="000000"/>
          <w:kern w:val="0"/>
          <w:sz w:val="32"/>
          <w:szCs w:val="32"/>
          <w:lang w:eastAsia="zh-CN"/>
        </w:rPr>
        <w:t>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1A56693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w:t>
      </w:r>
      <w:r>
        <w:rPr>
          <w:rFonts w:hint="eastAsia" w:ascii="Times New Roman" w:hAnsi="Times New Roman" w:eastAsia="仿宋_GB2312" w:cs="仿宋_GB2312"/>
          <w:color w:val="000000"/>
          <w:kern w:val="0"/>
          <w:sz w:val="32"/>
          <w:szCs w:val="32"/>
          <w:lang w:eastAsia="zh-CN"/>
        </w:rPr>
        <w:t>较上年</w:t>
      </w:r>
      <w:r>
        <w:rPr>
          <w:rFonts w:hint="eastAsia" w:ascii="Times New Roman" w:hAnsi="Times New Roman" w:eastAsia="仿宋_GB2312" w:cs="仿宋_GB2312"/>
          <w:color w:val="000000"/>
          <w:kern w:val="0"/>
          <w:sz w:val="32"/>
          <w:szCs w:val="32"/>
        </w:rPr>
        <w:t>预算持平。主要原因是按照中央八项规定及厉行节约、反对浪费的要求，简化接待程序，严格控制用餐及住宿标准，减少公务接待开支。</w:t>
      </w:r>
    </w:p>
    <w:p w14:paraId="365FCBEC">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市上</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区县单位</w:t>
      </w:r>
      <w:r>
        <w:rPr>
          <w:rFonts w:hint="eastAsia" w:ascii="Times New Roman" w:hAnsi="Times New Roman" w:eastAsia="仿宋_GB2312" w:cs="仿宋_GB2312"/>
          <w:color w:val="000000"/>
          <w:kern w:val="0"/>
          <w:sz w:val="32"/>
          <w:szCs w:val="32"/>
        </w:rPr>
        <w:t>来我单位交流学习等。</w:t>
      </w:r>
    </w:p>
    <w:p w14:paraId="04935F5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3.公务用车购置及运行维护费较上年预算持平。</w:t>
      </w:r>
    </w:p>
    <w:p w14:paraId="1095E76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26D53AE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2EA862C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8693DFC">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697AC9B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35FB719">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37.61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sz w:val="32"/>
          <w:szCs w:val="32"/>
          <w:shd w:val="clear" w:color="auto" w:fill="FFFFFF"/>
          <w:lang w:val="en-US" w:eastAsia="zh-CN"/>
        </w:rPr>
        <w:t>38.8万元</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1.19</w:t>
      </w:r>
      <w:r>
        <w:rPr>
          <w:rFonts w:hint="eastAsia" w:ascii="Times New Roman" w:hAnsi="Times New Roman" w:eastAsia="仿宋_GB2312" w:cs="仿宋_GB2312"/>
          <w:color w:val="auto"/>
          <w:kern w:val="0"/>
          <w:sz w:val="32"/>
          <w:szCs w:val="32"/>
          <w:lang w:eastAsia="zh-CN"/>
        </w:rPr>
        <w:t>万元，主要原因</w:t>
      </w:r>
      <w:r>
        <w:rPr>
          <w:rFonts w:hint="eastAsia" w:ascii="Times New Roman" w:hAnsi="Times New Roman" w:eastAsia="仿宋_GB2312" w:cs="仿宋_GB2312"/>
          <w:color w:val="auto"/>
          <w:kern w:val="0"/>
          <w:sz w:val="32"/>
          <w:szCs w:val="32"/>
        </w:rPr>
        <w:t>是按照中央八项规定及厉行节约、反对浪费的要求，简化接待程序，严格控制</w:t>
      </w:r>
      <w:r>
        <w:rPr>
          <w:rFonts w:hint="eastAsia" w:ascii="Times New Roman" w:hAnsi="Times New Roman" w:eastAsia="仿宋_GB2312" w:cs="仿宋_GB2312"/>
          <w:color w:val="auto"/>
          <w:sz w:val="32"/>
          <w:szCs w:val="32"/>
          <w:shd w:val="clear" w:color="auto" w:fill="FFFFFF"/>
        </w:rPr>
        <w:t>。</w:t>
      </w:r>
    </w:p>
    <w:p w14:paraId="6399678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AED4679">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lang w:eastAsia="zh-CN"/>
        </w:rPr>
        <w:t>2026年无政府采购项目，未安排政府采购预算。</w:t>
      </w:r>
    </w:p>
    <w:p w14:paraId="53FDA8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396371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auto"/>
          <w:kern w:val="0"/>
          <w:lang w:eastAsia="zh-CN"/>
        </w:rPr>
        <w:t>。</w:t>
      </w:r>
      <w:r>
        <w:rPr>
          <w:rFonts w:hint="eastAsia" w:ascii="Times New Roman" w:hAnsi="Times New Roman" w:eastAsia="仿宋_GB2312" w:cs="仿宋_GB2312"/>
          <w:color w:val="auto"/>
          <w:kern w:val="0"/>
        </w:rPr>
        <w:t>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4CA2957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7D1DA1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C5851F0">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kern w:val="0"/>
          <w:sz w:val="32"/>
          <w:szCs w:val="32"/>
          <w:lang w:val="en-US" w:eastAsia="zh-CN"/>
        </w:rPr>
        <w:t>峨边彝族自治县民族宗教事务局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5929DDA8">
      <w:pPr>
        <w:bidi w:val="0"/>
        <w:rPr>
          <w:rFonts w:hint="eastAsia" w:ascii="Times New Roman" w:hAnsi="Times New Roman" w:eastAsia="仿宋_GB2312" w:cs="仿宋_GB2312"/>
          <w:color w:val="000000"/>
          <w:kern w:val="0"/>
          <w:sz w:val="32"/>
          <w:szCs w:val="32"/>
          <w:lang w:eastAsia="zh-CN"/>
        </w:rPr>
      </w:pPr>
    </w:p>
    <w:p w14:paraId="66EB2996">
      <w:pPr>
        <w:ind w:left="0" w:leftChars="0" w:firstLine="0" w:firstLineChars="0"/>
        <w:rPr>
          <w:rFonts w:hint="eastAsia"/>
          <w:lang w:val="en-US" w:eastAsia="zh-CN"/>
        </w:rPr>
      </w:pPr>
    </w:p>
    <w:p w14:paraId="4E34829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106D57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6812F47">
      <w:pPr>
        <w:rPr>
          <w:rFonts w:hint="eastAsia"/>
          <w:lang w:val="en-US" w:eastAsia="zh-CN"/>
        </w:rPr>
      </w:pPr>
    </w:p>
    <w:p w14:paraId="1D761E0D">
      <w:pPr>
        <w:rPr>
          <w:rFonts w:hint="eastAsia"/>
          <w:lang w:val="en-US" w:eastAsia="zh-CN"/>
        </w:rPr>
      </w:pPr>
    </w:p>
    <w:p w14:paraId="6795EDB8">
      <w:pPr>
        <w:rPr>
          <w:rFonts w:hint="eastAsia"/>
          <w:lang w:val="en-US" w:eastAsia="zh-CN"/>
        </w:rPr>
      </w:pPr>
    </w:p>
    <w:p w14:paraId="4EB7D140">
      <w:pPr>
        <w:rPr>
          <w:rFonts w:hint="eastAsia"/>
          <w:lang w:val="en-US" w:eastAsia="zh-CN"/>
        </w:rPr>
      </w:pPr>
    </w:p>
    <w:p w14:paraId="274185A0">
      <w:pPr>
        <w:rPr>
          <w:rFonts w:hint="eastAsia"/>
          <w:lang w:val="en-US" w:eastAsia="zh-CN"/>
        </w:rPr>
      </w:pPr>
    </w:p>
    <w:p w14:paraId="1BF58872">
      <w:pPr>
        <w:rPr>
          <w:rFonts w:hint="eastAsia"/>
          <w:lang w:val="en-US" w:eastAsia="zh-CN"/>
        </w:rPr>
      </w:pPr>
    </w:p>
    <w:p w14:paraId="405B50A9">
      <w:pPr>
        <w:rPr>
          <w:rFonts w:hint="eastAsia"/>
          <w:lang w:val="en-US" w:eastAsia="zh-CN"/>
        </w:rPr>
      </w:pPr>
    </w:p>
    <w:p w14:paraId="6ABA11B9">
      <w:pPr>
        <w:rPr>
          <w:rFonts w:hint="eastAsia"/>
          <w:lang w:val="en-US" w:eastAsia="zh-CN"/>
        </w:rPr>
      </w:pPr>
    </w:p>
    <w:p w14:paraId="6D780ACE">
      <w:pPr>
        <w:rPr>
          <w:rFonts w:hint="eastAsia"/>
          <w:lang w:val="en-US" w:eastAsia="zh-CN"/>
        </w:rPr>
      </w:pPr>
    </w:p>
    <w:p w14:paraId="5EA0B3FC">
      <w:pPr>
        <w:rPr>
          <w:rFonts w:hint="eastAsia"/>
          <w:lang w:val="en-US" w:eastAsia="zh-CN"/>
        </w:rPr>
      </w:pPr>
      <w:bookmarkStart w:id="0" w:name="_GoBack"/>
      <w:bookmarkEnd w:id="0"/>
    </w:p>
    <w:p w14:paraId="3B38BE54">
      <w:pPr>
        <w:widowControl/>
        <w:numPr>
          <w:ilvl w:val="0"/>
          <w:numId w:val="0"/>
        </w:numPr>
        <w:shd w:val="clear" w:color="auto" w:fill="FFFFFF"/>
        <w:jc w:val="center"/>
        <w:rPr>
          <w:rFonts w:hint="eastAsia" w:ascii="仿宋" w:hAnsi="宋体" w:eastAsia="仿宋" w:cs="宋体"/>
          <w:color w:val="000000"/>
          <w:kern w:val="0"/>
          <w:sz w:val="32"/>
          <w:szCs w:val="32"/>
        </w:rPr>
      </w:pPr>
    </w:p>
    <w:p w14:paraId="24587FE4">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6C57B1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611B60D">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D06A5C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BB4CBF1">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3460041">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871953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0FDF1CEB">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5F17ADC">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EBA9055">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7D23809">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CC805DC">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46A6B52">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36FA0AF">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B953413">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E8E55A9">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1B99761">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4BD76F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D115980">
      <w:pPr>
        <w:rPr>
          <w:rFonts w:hint="eastAsia"/>
        </w:rPr>
      </w:pPr>
    </w:p>
    <w:sectPr>
      <w:footerReference r:id="rId6"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A85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4AC37">
                          <w:pPr>
                            <w:pStyle w:val="9"/>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B24AC37">
                    <w:pPr>
                      <w:pStyle w:val="9"/>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E1A">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345E1A">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BB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C6A0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22C6A0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C6ADC"/>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81685A"/>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6ED62D3"/>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DC0C8E"/>
    <w:rsid w:val="09F82EA0"/>
    <w:rsid w:val="0A8E6119"/>
    <w:rsid w:val="0A913707"/>
    <w:rsid w:val="0ABE1F9B"/>
    <w:rsid w:val="0ADA1A81"/>
    <w:rsid w:val="0B29129C"/>
    <w:rsid w:val="0BB15CFC"/>
    <w:rsid w:val="0BE20302"/>
    <w:rsid w:val="0C31589B"/>
    <w:rsid w:val="0C343E9E"/>
    <w:rsid w:val="0C37316F"/>
    <w:rsid w:val="0C565E28"/>
    <w:rsid w:val="0C9E05B3"/>
    <w:rsid w:val="0CE95AFB"/>
    <w:rsid w:val="0CEF662F"/>
    <w:rsid w:val="0D15182E"/>
    <w:rsid w:val="0D1F7D7F"/>
    <w:rsid w:val="0D211BCC"/>
    <w:rsid w:val="0DA40415"/>
    <w:rsid w:val="0DC47C7E"/>
    <w:rsid w:val="0E1B6735"/>
    <w:rsid w:val="0E552DBD"/>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0F22B33"/>
    <w:rsid w:val="117B6E9B"/>
    <w:rsid w:val="118E0C59"/>
    <w:rsid w:val="11A062BA"/>
    <w:rsid w:val="11BB24DA"/>
    <w:rsid w:val="120A09B7"/>
    <w:rsid w:val="12290641"/>
    <w:rsid w:val="127150AC"/>
    <w:rsid w:val="127A774D"/>
    <w:rsid w:val="129560E0"/>
    <w:rsid w:val="12F04042"/>
    <w:rsid w:val="13030836"/>
    <w:rsid w:val="131A52D4"/>
    <w:rsid w:val="134A6C68"/>
    <w:rsid w:val="13B824DA"/>
    <w:rsid w:val="13F265CF"/>
    <w:rsid w:val="13F50541"/>
    <w:rsid w:val="13FD34D0"/>
    <w:rsid w:val="14030F44"/>
    <w:rsid w:val="1421019A"/>
    <w:rsid w:val="14250002"/>
    <w:rsid w:val="143546C3"/>
    <w:rsid w:val="14A16D5C"/>
    <w:rsid w:val="14D50328"/>
    <w:rsid w:val="14FF1C34"/>
    <w:rsid w:val="15016C82"/>
    <w:rsid w:val="152534E9"/>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AE3156"/>
    <w:rsid w:val="19F7360C"/>
    <w:rsid w:val="1A045C10"/>
    <w:rsid w:val="1A577820"/>
    <w:rsid w:val="1A5E7EFB"/>
    <w:rsid w:val="1A7D5B0F"/>
    <w:rsid w:val="1A9C7E2B"/>
    <w:rsid w:val="1ABD2416"/>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5E07C6"/>
    <w:rsid w:val="246A6DCB"/>
    <w:rsid w:val="247453B8"/>
    <w:rsid w:val="25212915"/>
    <w:rsid w:val="26192BF6"/>
    <w:rsid w:val="265A431A"/>
    <w:rsid w:val="266B2A66"/>
    <w:rsid w:val="26710FF0"/>
    <w:rsid w:val="26B61B7B"/>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9F179E6"/>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4A5FCF"/>
    <w:rsid w:val="2D5F7A17"/>
    <w:rsid w:val="2DEF169F"/>
    <w:rsid w:val="2E2A4CEC"/>
    <w:rsid w:val="2E395AB2"/>
    <w:rsid w:val="2E3E712E"/>
    <w:rsid w:val="2E6F0902"/>
    <w:rsid w:val="2E745EBD"/>
    <w:rsid w:val="2ED12513"/>
    <w:rsid w:val="2ED93BF6"/>
    <w:rsid w:val="2EE53513"/>
    <w:rsid w:val="2EF37D5C"/>
    <w:rsid w:val="2EF717D0"/>
    <w:rsid w:val="2F0571F8"/>
    <w:rsid w:val="2F6837FE"/>
    <w:rsid w:val="2F826250"/>
    <w:rsid w:val="2F9C50A0"/>
    <w:rsid w:val="2FB90FA6"/>
    <w:rsid w:val="2FFA35F8"/>
    <w:rsid w:val="2FFB3813"/>
    <w:rsid w:val="30044B54"/>
    <w:rsid w:val="30125478"/>
    <w:rsid w:val="302D040C"/>
    <w:rsid w:val="30363CB0"/>
    <w:rsid w:val="30405A42"/>
    <w:rsid w:val="30CE650E"/>
    <w:rsid w:val="30D2554F"/>
    <w:rsid w:val="30EC1D1E"/>
    <w:rsid w:val="3178425C"/>
    <w:rsid w:val="31884A79"/>
    <w:rsid w:val="318F6DFD"/>
    <w:rsid w:val="31AF440F"/>
    <w:rsid w:val="31D23233"/>
    <w:rsid w:val="31F223D9"/>
    <w:rsid w:val="31FA1651"/>
    <w:rsid w:val="32400809"/>
    <w:rsid w:val="32941411"/>
    <w:rsid w:val="32D34144"/>
    <w:rsid w:val="33180FDF"/>
    <w:rsid w:val="338E62A6"/>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BF540B"/>
    <w:rsid w:val="39F952C4"/>
    <w:rsid w:val="3A537A73"/>
    <w:rsid w:val="3A566958"/>
    <w:rsid w:val="3A591E05"/>
    <w:rsid w:val="3A627B4E"/>
    <w:rsid w:val="3A8C587F"/>
    <w:rsid w:val="3A9841D9"/>
    <w:rsid w:val="3AC022D7"/>
    <w:rsid w:val="3AD0720B"/>
    <w:rsid w:val="3AD87EC3"/>
    <w:rsid w:val="3AE2704C"/>
    <w:rsid w:val="3B0E09AE"/>
    <w:rsid w:val="3B133333"/>
    <w:rsid w:val="3B415429"/>
    <w:rsid w:val="3B433201"/>
    <w:rsid w:val="3B5553B4"/>
    <w:rsid w:val="3B5D5685"/>
    <w:rsid w:val="3B663B9B"/>
    <w:rsid w:val="3B684B90"/>
    <w:rsid w:val="3BAD0F9A"/>
    <w:rsid w:val="3BBE4DC9"/>
    <w:rsid w:val="3C5763B9"/>
    <w:rsid w:val="3C9F7525"/>
    <w:rsid w:val="3CAD14EB"/>
    <w:rsid w:val="3CE10D53"/>
    <w:rsid w:val="3D7E788D"/>
    <w:rsid w:val="3DE5239C"/>
    <w:rsid w:val="3DF73841"/>
    <w:rsid w:val="3DFF6B24"/>
    <w:rsid w:val="3E337D9D"/>
    <w:rsid w:val="3E4A3184"/>
    <w:rsid w:val="3EA15BEA"/>
    <w:rsid w:val="3EEC3285"/>
    <w:rsid w:val="3F4728A3"/>
    <w:rsid w:val="3F67457A"/>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6F34946"/>
    <w:rsid w:val="473E0136"/>
    <w:rsid w:val="47770CCA"/>
    <w:rsid w:val="477912EF"/>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3D596D"/>
    <w:rsid w:val="546259DF"/>
    <w:rsid w:val="546327C9"/>
    <w:rsid w:val="54893C4E"/>
    <w:rsid w:val="55006EC7"/>
    <w:rsid w:val="55130FD8"/>
    <w:rsid w:val="552E03CD"/>
    <w:rsid w:val="55662F4C"/>
    <w:rsid w:val="556D0E36"/>
    <w:rsid w:val="55A91AFC"/>
    <w:rsid w:val="55F00D78"/>
    <w:rsid w:val="56061562"/>
    <w:rsid w:val="56254760"/>
    <w:rsid w:val="565E2A78"/>
    <w:rsid w:val="56A566E4"/>
    <w:rsid w:val="56C836F9"/>
    <w:rsid w:val="56F54CB6"/>
    <w:rsid w:val="571A40C7"/>
    <w:rsid w:val="572D17AE"/>
    <w:rsid w:val="57307786"/>
    <w:rsid w:val="57316DA0"/>
    <w:rsid w:val="575B54D9"/>
    <w:rsid w:val="57B154DA"/>
    <w:rsid w:val="57E735A9"/>
    <w:rsid w:val="57ED3CD1"/>
    <w:rsid w:val="58095D77"/>
    <w:rsid w:val="58913FBE"/>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9C7C5C"/>
    <w:rsid w:val="61A265C7"/>
    <w:rsid w:val="61BE18D9"/>
    <w:rsid w:val="61F91876"/>
    <w:rsid w:val="62322474"/>
    <w:rsid w:val="626012F3"/>
    <w:rsid w:val="626E260B"/>
    <w:rsid w:val="62C84DC4"/>
    <w:rsid w:val="62D62068"/>
    <w:rsid w:val="62E92D06"/>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CC6DC1"/>
    <w:rsid w:val="67DE101C"/>
    <w:rsid w:val="67FC099D"/>
    <w:rsid w:val="683A42B9"/>
    <w:rsid w:val="68413617"/>
    <w:rsid w:val="68FA5E7F"/>
    <w:rsid w:val="69206FE6"/>
    <w:rsid w:val="69275944"/>
    <w:rsid w:val="69A56796"/>
    <w:rsid w:val="69A67CDD"/>
    <w:rsid w:val="69AA25B9"/>
    <w:rsid w:val="6A0C6CC2"/>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1D26F3"/>
    <w:rsid w:val="72974BB0"/>
    <w:rsid w:val="72A12DDF"/>
    <w:rsid w:val="730A62BA"/>
    <w:rsid w:val="731A30D6"/>
    <w:rsid w:val="731E4809"/>
    <w:rsid w:val="73394FCE"/>
    <w:rsid w:val="733952EA"/>
    <w:rsid w:val="73441F01"/>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5B603D"/>
    <w:rsid w:val="765C7562"/>
    <w:rsid w:val="766816D6"/>
    <w:rsid w:val="766B5547"/>
    <w:rsid w:val="76715DDC"/>
    <w:rsid w:val="76BA0BE1"/>
    <w:rsid w:val="76D53204"/>
    <w:rsid w:val="772F3D11"/>
    <w:rsid w:val="77415D6E"/>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D646A6"/>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qFormat/>
    <w:uiPriority w:val="0"/>
    <w:rPr>
      <w:b/>
    </w:rPr>
  </w:style>
  <w:style w:type="character" w:styleId="15">
    <w:name w:val="page number"/>
    <w:basedOn w:val="13"/>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3"/>
    <w:link w:val="3"/>
    <w:qFormat/>
    <w:uiPriority w:val="0"/>
    <w:rPr>
      <w:rFonts w:ascii="Arial" w:hAnsi="Arial" w:eastAsia="黑体" w:cs="Arial"/>
      <w:b/>
      <w:bCs/>
      <w:kern w:val="2"/>
      <w:sz w:val="30"/>
      <w:szCs w:val="30"/>
    </w:rPr>
  </w:style>
  <w:style w:type="character" w:customStyle="1" w:styleId="23">
    <w:name w:val="日期 Char"/>
    <w:basedOn w:val="13"/>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8308de4a-8f89-4841-b963-5cf5d0fb91b2</errorID>
      <errorWord>贯彻中央八项规定精神学习教育</errorWord>
      <group>L1_Word</group>
      <groupName>字词问题</groupName>
      <ability>L2_Typo</ability>
      <abilityName>字词错误</abilityName>
      <candidateList>
        <item>深入贯彻中央八项规定精神学习教育</item>
      </candidateList>
      <explain/>
      <paraID>13B29CF0</paraID>
      <start>46</start>
      <end>62</end>
      <status>modified</status>
      <modifiedWord>深入贯彻中央八项规定精神学习教育</modifiedWord>
      <trackRevisions>false</trackRevisions>
    </reviewItem>
    <reviewItem>
      <errorID>b43ec99a-5d55-476d-aa73-6052b266b5cf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2E253FF9</paraID>
      <start>46</start>
      <end>54</end>
      <status>ignored</status>
      <modifiedWord/>
      <trackRevisions>false</trackRevisions>
    </reviewItem>
    <reviewItem>
      <errorID>6f2916e4-5419-4c5b-95bc-b8951298202c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50AA33DA</paraID>
      <start>56</start>
      <end>64</end>
      <status>ignored</status>
      <modifiedWord/>
      <trackRevisions>false</trackRevisions>
    </reviewItem>
    <reviewItem>
      <errorID>d743cde2-699d-4cbd-ace4-ecc6b93981ef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58D8A119</paraID>
      <start>7</start>
      <end>15</end>
      <status>ignored</status>
      <modifiedWord/>
      <trackRevisions>false</trackRevisions>
    </reviewItem>
    <reviewItem>
      <errorID>d84fc83d-4edf-46ec-ad49-5ae8839ec4cf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1BB4CBF1</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761ac-de1d-4818-90f0-97e04ca3853e}">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1243</Words>
  <Characters>1270</Characters>
  <Lines>1</Lines>
  <Paragraphs>1</Paragraphs>
  <TotalTime>11</TotalTime>
  <ScaleCrop>false</ScaleCrop>
  <LinksUpToDate>false</LinksUpToDate>
  <CharactersWithSpaces>1277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2026-03-27T06:12:38Z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5A0F1641343943C39A05FB26067EB0DC_13</vt:lpwstr>
  </property>
</Properties>
</file>