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16968">
      <w:pPr>
        <w:spacing w:line="580" w:lineRule="exact"/>
        <w:contextualSpacing/>
        <w:rPr>
          <w:rFonts w:hint="default" w:ascii="方正黑体_GBK" w:hAnsi="宋体" w:eastAsia="方正黑体_GBK"/>
          <w:sz w:val="33"/>
          <w:szCs w:val="33"/>
          <w:lang w:val="en-US" w:eastAsia="zh-CN"/>
        </w:rPr>
      </w:pPr>
    </w:p>
    <w:p w14:paraId="546CCE98">
      <w:pPr>
        <w:widowControl/>
        <w:spacing w:line="580" w:lineRule="exact"/>
        <w:ind w:firstLine="883" w:firstLineChars="200"/>
        <w:contextualSpacing/>
        <w:jc w:val="center"/>
        <w:rPr>
          <w:rFonts w:ascii="宋体"/>
          <w:b/>
          <w:sz w:val="44"/>
          <w:szCs w:val="44"/>
          <w:shd w:val="clear" w:color="auto" w:fill="FFFFFF"/>
        </w:rPr>
      </w:pPr>
    </w:p>
    <w:p w14:paraId="3C11C955">
      <w:pPr>
        <w:widowControl/>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lang w:eastAsia="zh-CN"/>
        </w:rPr>
        <w:t>交通运输局</w:t>
      </w:r>
      <w:r>
        <w:rPr>
          <w:rFonts w:hint="eastAsia" w:ascii="方正小标宋简体" w:hAnsi="宋体" w:eastAsia="方正小标宋简体"/>
          <w:sz w:val="44"/>
          <w:szCs w:val="44"/>
          <w:shd w:val="clear" w:color="auto" w:fill="FFFFFF"/>
        </w:rPr>
        <w:t>整体绩效自评报告</w:t>
      </w:r>
    </w:p>
    <w:p w14:paraId="16EA3B22">
      <w:pPr>
        <w:widowControl/>
        <w:spacing w:line="580" w:lineRule="exact"/>
        <w:contextualSpacing/>
        <w:jc w:val="center"/>
        <w:rPr>
          <w:rFonts w:ascii="方正小标宋简体" w:eastAsia="方正小标宋简体"/>
          <w:sz w:val="44"/>
          <w:szCs w:val="44"/>
          <w:shd w:val="clear" w:color="auto" w:fill="FFFFFF"/>
        </w:rPr>
      </w:pPr>
      <w:r>
        <w:rPr>
          <w:rFonts w:hint="eastAsia" w:ascii="仿宋_GB2312" w:hAnsi="宋体" w:eastAsia="仿宋_GB2312"/>
          <w:szCs w:val="32"/>
          <w:shd w:val="clear" w:color="auto" w:fill="FFFFFF"/>
        </w:rPr>
        <w:t>（报告范围包括机关和下属单位）</w:t>
      </w:r>
    </w:p>
    <w:p w14:paraId="6DF5D056">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14:paraId="006C8349">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1F23916E">
      <w:pPr>
        <w:pageBreakBefore w:val="0"/>
        <w:kinsoku/>
        <w:wordWrap/>
        <w:overflowPunct/>
        <w:topLinePunct w:val="0"/>
        <w:autoSpaceDE/>
        <w:autoSpaceDN/>
        <w:bidi w:val="0"/>
        <w:spacing w:line="560" w:lineRule="exact"/>
        <w:ind w:left="0" w:leftChars="0" w:right="0" w:firstLine="640" w:firstLineChars="200"/>
        <w:textAlignment w:val="auto"/>
        <w:rPr>
          <w:rFonts w:hint="eastAsia" w:ascii="黑体" w:hAnsi="黑体" w:eastAsia="黑体" w:cs="黑体"/>
          <w:color w:val="000000"/>
          <w:kern w:val="0"/>
          <w:szCs w:val="32"/>
          <w:shd w:val="clear" w:color="auto" w:fill="FFFFFF"/>
          <w:lang w:val="zh-CN"/>
        </w:rPr>
      </w:pPr>
      <w:r>
        <w:rPr>
          <w:rFonts w:hint="eastAsia" w:ascii="黑体" w:hAnsi="黑体" w:eastAsia="黑体" w:cs="黑体"/>
          <w:color w:val="000000"/>
          <w:kern w:val="0"/>
          <w:szCs w:val="32"/>
          <w:shd w:val="clear" w:color="auto" w:fill="FFFFFF"/>
          <w:lang w:val="zh-CN"/>
        </w:rPr>
        <w:t>（一）机构组成。</w:t>
      </w:r>
    </w:p>
    <w:p w14:paraId="25A32EE3">
      <w:pPr>
        <w:pageBreakBefore w:val="0"/>
        <w:kinsoku/>
        <w:wordWrap/>
        <w:overflowPunct/>
        <w:topLinePunct w:val="0"/>
        <w:autoSpaceDE/>
        <w:autoSpaceDN/>
        <w:bidi w:val="0"/>
        <w:spacing w:line="560" w:lineRule="exact"/>
        <w:ind w:left="0" w:leftChars="0" w:right="0" w:firstLine="640" w:firstLineChars="200"/>
        <w:textAlignment w:val="auto"/>
        <w:rPr>
          <w:rFonts w:ascii="楷体_GB2312" w:hAnsi="宋体" w:eastAsia="楷体_GB2312" w:cs="宋体"/>
          <w:color w:val="000000"/>
          <w:kern w:val="0"/>
          <w:szCs w:val="32"/>
          <w:shd w:val="clear" w:color="auto" w:fill="FFFFFF"/>
          <w:lang w:val="zh-CN"/>
        </w:rPr>
      </w:pPr>
      <w:r>
        <w:rPr>
          <w:rFonts w:hint="eastAsia" w:ascii="仿宋" w:hAnsi="仿宋" w:eastAsia="仿宋" w:cs="仿宋"/>
          <w:color w:val="auto"/>
          <w:sz w:val="32"/>
          <w:szCs w:val="32"/>
          <w:lang w:eastAsia="zh-CN"/>
        </w:rPr>
        <w:t>峨边彝族自治县交通运输局是行政单位，有</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个</w:t>
      </w:r>
      <w:r>
        <w:rPr>
          <w:rFonts w:hint="eastAsia" w:ascii="仿宋" w:hAnsi="仿宋" w:eastAsia="仿宋" w:cs="仿宋"/>
          <w:color w:val="auto"/>
          <w:sz w:val="32"/>
          <w:szCs w:val="32"/>
          <w:lang w:eastAsia="zh-CN"/>
        </w:rPr>
        <w:t>下属单位</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下属单位中行政单位</w:t>
      </w:r>
      <w:r>
        <w:rPr>
          <w:rFonts w:hint="eastAsia" w:ascii="仿宋" w:hAnsi="仿宋" w:eastAsia="仿宋" w:cs="仿宋"/>
          <w:color w:val="auto"/>
          <w:sz w:val="32"/>
          <w:szCs w:val="32"/>
          <w:lang w:val="en-US" w:eastAsia="zh-CN"/>
        </w:rPr>
        <w:t>1个，</w:t>
      </w:r>
      <w:r>
        <w:rPr>
          <w:rFonts w:hint="eastAsia" w:ascii="仿宋" w:hAnsi="仿宋" w:eastAsia="仿宋" w:cs="仿宋"/>
          <w:color w:val="000000"/>
          <w:sz w:val="32"/>
          <w:szCs w:val="32"/>
          <w:lang w:eastAsia="zh-CN"/>
        </w:rPr>
        <w:t>参照公务员法管理</w:t>
      </w:r>
      <w:r>
        <w:rPr>
          <w:rFonts w:hint="eastAsia" w:ascii="仿宋" w:hAnsi="仿宋" w:eastAsia="仿宋" w:cs="仿宋"/>
          <w:color w:val="auto"/>
          <w:sz w:val="32"/>
          <w:szCs w:val="32"/>
        </w:rPr>
        <w:t>单位</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个，事业单位</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个。</w:t>
      </w:r>
    </w:p>
    <w:p w14:paraId="574FB70C">
      <w:pPr>
        <w:pageBreakBefore w:val="0"/>
        <w:numPr>
          <w:ilvl w:val="0"/>
          <w:numId w:val="1"/>
        </w:numPr>
        <w:kinsoku/>
        <w:wordWrap/>
        <w:overflowPunct/>
        <w:topLinePunct w:val="0"/>
        <w:autoSpaceDE/>
        <w:autoSpaceDN/>
        <w:bidi w:val="0"/>
        <w:spacing w:line="560" w:lineRule="exact"/>
        <w:ind w:left="0" w:leftChars="0" w:right="0" w:firstLine="640" w:firstLineChars="200"/>
        <w:textAlignment w:val="auto"/>
        <w:rPr>
          <w:rFonts w:hint="eastAsia" w:ascii="楷体_GB2312" w:hAnsi="宋体" w:eastAsia="楷体_GB2312" w:cs="宋体"/>
          <w:color w:val="000000"/>
          <w:kern w:val="0"/>
          <w:szCs w:val="32"/>
          <w:shd w:val="clear" w:color="auto" w:fill="FFFFFF"/>
          <w:lang w:val="zh-CN"/>
        </w:rPr>
      </w:pPr>
      <w:r>
        <w:rPr>
          <w:rFonts w:hint="eastAsia" w:ascii="黑体" w:hAnsi="黑体" w:eastAsia="黑体" w:cs="黑体"/>
          <w:color w:val="000000"/>
          <w:kern w:val="0"/>
          <w:szCs w:val="32"/>
          <w:shd w:val="clear" w:color="auto" w:fill="FFFFFF"/>
          <w:lang w:val="zh-CN"/>
        </w:rPr>
        <w:t>机构职能和人员概况。</w:t>
      </w:r>
    </w:p>
    <w:p w14:paraId="31A6165B">
      <w:pPr>
        <w:pageBreakBefore w:val="0"/>
        <w:numPr>
          <w:ilvl w:val="0"/>
          <w:numId w:val="0"/>
        </w:numPr>
        <w:kinsoku/>
        <w:wordWrap/>
        <w:overflowPunct/>
        <w:topLinePunct w:val="0"/>
        <w:autoSpaceDE/>
        <w:autoSpaceDN/>
        <w:bidi w:val="0"/>
        <w:spacing w:line="560" w:lineRule="exact"/>
        <w:ind w:right="0" w:righ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贯彻执行党和国家有关交通运输行业方针、政策和</w:t>
      </w:r>
      <w:r>
        <w:rPr>
          <w:rFonts w:hint="eastAsia" w:ascii="仿宋" w:hAnsi="仿宋" w:eastAsia="仿宋" w:cs="仿宋"/>
          <w:color w:val="000000"/>
          <w:sz w:val="32"/>
          <w:szCs w:val="32"/>
          <w:lang w:eastAsia="zh-CN"/>
        </w:rPr>
        <w:t>法律法规</w:t>
      </w:r>
      <w:r>
        <w:rPr>
          <w:rFonts w:hint="eastAsia" w:ascii="仿宋" w:hAnsi="仿宋" w:eastAsia="仿宋" w:cs="仿宋"/>
          <w:color w:val="000000"/>
          <w:sz w:val="32"/>
          <w:szCs w:val="32"/>
        </w:rPr>
        <w:t>，研究拟订全县交通运输行业的规范性文件和政策措施；负责本系统、部门依法行政工作，落实行政执法责任；指导交通行业有关体制改革工作。</w:t>
      </w:r>
    </w:p>
    <w:p w14:paraId="6CEFE18A">
      <w:pPr>
        <w:pageBreakBefore w:val="0"/>
        <w:kinsoku/>
        <w:wordWrap/>
        <w:overflowPunct/>
        <w:topLinePunct w:val="0"/>
        <w:autoSpaceDE/>
        <w:autoSpaceDN/>
        <w:bidi w:val="0"/>
        <w:spacing w:line="560" w:lineRule="exact"/>
        <w:ind w:left="0" w:leftChars="0" w:right="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拟订全县运输业和物流业发展规划并组织实施，编制全县交通基础设施、城市公共交通、区域客货综合运输中长期发展目标、投资规划并监督执行；拟订交通行业投融资政策；制定全县交通建设投资计划、专项资金开支计划并监督执行；负责全县交通行业综合统计、预测及信息引导工作。</w:t>
      </w:r>
    </w:p>
    <w:p w14:paraId="68B17CC2">
      <w:pPr>
        <w:pageBreakBefore w:val="0"/>
        <w:kinsoku/>
        <w:wordWrap/>
        <w:overflowPunct/>
        <w:topLinePunct w:val="0"/>
        <w:autoSpaceDE/>
        <w:autoSpaceDN/>
        <w:bidi w:val="0"/>
        <w:spacing w:line="560" w:lineRule="exact"/>
        <w:ind w:left="0" w:leftChars="0" w:right="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承担全县交通运输行业市场监管责任。负责全县公共交通旅客运输、物流和货物运输的行业管理，统筹物流业中运输、装卸、仓储、包装、流通加工、配送、信息处理等环节的衔接；负责公路、铁路、水路等多种运输方式的综合协调和全县国防战备交通保障工作，组织协调重大节假日旅客运输和抢险物资、救灾物资、重点物资、交通战备物资运输。</w:t>
      </w:r>
    </w:p>
    <w:p w14:paraId="76E00D32">
      <w:pPr>
        <w:pageBreakBefore w:val="0"/>
        <w:kinsoku/>
        <w:wordWrap/>
        <w:overflowPunct/>
        <w:topLinePunct w:val="0"/>
        <w:autoSpaceDE/>
        <w:autoSpaceDN/>
        <w:bidi w:val="0"/>
        <w:spacing w:line="560" w:lineRule="exact"/>
        <w:ind w:left="0" w:leftChars="0" w:right="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承担交通建设市场的监管责任，监督执行国家和省市有关交通建设的相关政策、制度和技术标准，履行国家基本建设程序；管理全县交通建设行业和产业项目，培育、管理建设市场；监督管理交通建设项目的招投标、工程造价、工程质量和施工安全；组织实施全县重大交通建设项目；指导交通运输基础设施的管理和维护，承担有关重要设施的管理和维护；负责公路路政管理、收费路桥监督管理。</w:t>
      </w:r>
    </w:p>
    <w:p w14:paraId="0470E8FE">
      <w:pPr>
        <w:pageBreakBefore w:val="0"/>
        <w:kinsoku/>
        <w:wordWrap/>
        <w:overflowPunct/>
        <w:topLinePunct w:val="0"/>
        <w:autoSpaceDE/>
        <w:autoSpaceDN/>
        <w:bidi w:val="0"/>
        <w:spacing w:line="560" w:lineRule="exact"/>
        <w:ind w:left="0" w:leftChars="0" w:right="0" w:firstLine="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eastAsia="zh-CN"/>
        </w:rPr>
        <w:t>5.</w:t>
      </w:r>
      <w:r>
        <w:rPr>
          <w:rFonts w:hint="eastAsia" w:ascii="仿宋" w:hAnsi="仿宋" w:eastAsia="仿宋" w:cs="仿宋"/>
          <w:color w:val="000000"/>
          <w:sz w:val="32"/>
          <w:szCs w:val="32"/>
        </w:rPr>
        <w:t>承担水上交通安全监管职责。负责水上交通管制，监督管理水上港航设施的建设养护及规费稽征、船舶检验，船舶登记和防止污染、救助打捞，通讯导航，危险品运输工作；负责船员培训和发证的归口管理工作；负责港口、码头、航道建设、使用岸线布局的行业管理，负责全县水运市场规划、运力投放管理及审批办证工作。</w:t>
      </w:r>
    </w:p>
    <w:p w14:paraId="4906900D">
      <w:pPr>
        <w:pageBreakBefore w:val="0"/>
        <w:kinsoku/>
        <w:wordWrap/>
        <w:overflowPunct/>
        <w:topLinePunct w:val="0"/>
        <w:autoSpaceDE/>
        <w:autoSpaceDN/>
        <w:bidi w:val="0"/>
        <w:spacing w:line="560" w:lineRule="exact"/>
        <w:ind w:left="0" w:leftChars="0" w:right="0" w:firstLine="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eastAsia="zh-CN"/>
        </w:rPr>
        <w:t>6.</w:t>
      </w:r>
      <w:r>
        <w:rPr>
          <w:rFonts w:hint="eastAsia" w:ascii="仿宋" w:hAnsi="仿宋" w:eastAsia="仿宋" w:cs="仿宋"/>
          <w:color w:val="000000"/>
          <w:sz w:val="32"/>
          <w:szCs w:val="32"/>
        </w:rPr>
        <w:t>负责贯彻执行国家和省市有关交通运输科技政策；推动科技创新和进步等；负责交通行业新技术、新材料、新工艺的推广应用和培训工作；负责全县公路养护、农村公路建设的信息化、智能化的规划、建设和管理工作；负责全县综合交通信息资源与公众需求信息的整合处理与协调工作。</w:t>
      </w:r>
    </w:p>
    <w:p w14:paraId="35F64EDD">
      <w:pPr>
        <w:pageBreakBefore w:val="0"/>
        <w:kinsoku/>
        <w:wordWrap/>
        <w:overflowPunct/>
        <w:topLinePunct w:val="0"/>
        <w:autoSpaceDE/>
        <w:autoSpaceDN/>
        <w:bidi w:val="0"/>
        <w:spacing w:line="560" w:lineRule="exact"/>
        <w:ind w:left="0" w:leftChars="0" w:right="0" w:firstLine="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eastAsia="zh-CN"/>
        </w:rPr>
        <w:t>7.</w:t>
      </w:r>
      <w:r>
        <w:rPr>
          <w:rFonts w:hint="eastAsia" w:ascii="仿宋" w:hAnsi="仿宋" w:eastAsia="仿宋" w:cs="仿宋"/>
          <w:color w:val="000000"/>
          <w:sz w:val="32"/>
          <w:szCs w:val="32"/>
        </w:rPr>
        <w:t>监督、指导全县经营性道路运输源头安全、公路工程建设及养护安全、水上交通安全和交通企事业单位内部安全，督促法人安全责任制的落实；组织协调全县交通行业重特大责任事故应急救援和突发事件的处置，牵头负责一般责任事故调查处理，组织参与重特大事故调查处理工作。</w:t>
      </w:r>
    </w:p>
    <w:p w14:paraId="7DF56D14">
      <w:pPr>
        <w:pageBreakBefore w:val="0"/>
        <w:kinsoku/>
        <w:wordWrap/>
        <w:overflowPunct/>
        <w:topLinePunct w:val="0"/>
        <w:autoSpaceDE/>
        <w:autoSpaceDN/>
        <w:bidi w:val="0"/>
        <w:spacing w:line="560" w:lineRule="exact"/>
        <w:ind w:left="0" w:leftChars="0" w:right="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负责编制交通行业预决算并监督执行；负责全县交通规费、财政拨款、预算外资金以及其他专项资金的筹集、管理、下拨、使用和监督工作，受委托监管交通国有资产；指导检查全县交通行业财务管理和会计核算、审计工作；指导交通行业国有企业改制工作。</w:t>
      </w:r>
    </w:p>
    <w:p w14:paraId="2C16BDD0">
      <w:pPr>
        <w:pageBreakBefore w:val="0"/>
        <w:kinsoku/>
        <w:wordWrap/>
        <w:overflowPunct/>
        <w:topLinePunct w:val="0"/>
        <w:autoSpaceDE/>
        <w:autoSpaceDN/>
        <w:bidi w:val="0"/>
        <w:spacing w:line="560" w:lineRule="exact"/>
        <w:ind w:left="0" w:leftChars="0" w:right="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负责有关交通涉外工作，指导交通行业利用外资工作；开展交通经济技术合作与交流工作。</w:t>
      </w:r>
    </w:p>
    <w:p w14:paraId="1C1DC322">
      <w:pPr>
        <w:pageBreakBefore w:val="0"/>
        <w:kinsoku/>
        <w:wordWrap/>
        <w:overflowPunct/>
        <w:topLinePunct w:val="0"/>
        <w:autoSpaceDE/>
        <w:autoSpaceDN/>
        <w:bidi w:val="0"/>
        <w:spacing w:line="560" w:lineRule="exact"/>
        <w:ind w:left="0" w:leftChars="0" w:right="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承担交通战备、保护通信线路和大件运输管理工作。</w:t>
      </w:r>
    </w:p>
    <w:p w14:paraId="2A7D25AA">
      <w:pPr>
        <w:pageBreakBefore w:val="0"/>
        <w:kinsoku/>
        <w:wordWrap/>
        <w:overflowPunct/>
        <w:topLinePunct w:val="0"/>
        <w:autoSpaceDE/>
        <w:autoSpaceDN/>
        <w:bidi w:val="0"/>
        <w:spacing w:line="560" w:lineRule="exact"/>
        <w:ind w:left="0" w:leftChars="0" w:right="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承担县政府公布的有关行政审批事项。</w:t>
      </w:r>
    </w:p>
    <w:p w14:paraId="47368302">
      <w:pPr>
        <w:pageBreakBefore w:val="0"/>
        <w:kinsoku/>
        <w:wordWrap/>
        <w:overflowPunct/>
        <w:topLinePunct w:val="0"/>
        <w:autoSpaceDE/>
        <w:autoSpaceDN/>
        <w:bidi w:val="0"/>
        <w:spacing w:line="560" w:lineRule="exact"/>
        <w:ind w:left="0" w:leftChars="0" w:right="0" w:firstLine="640" w:firstLineChars="200"/>
        <w:textAlignment w:val="auto"/>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sz w:val="32"/>
          <w:szCs w:val="32"/>
          <w:lang w:val="en-US" w:eastAsia="zh-CN"/>
        </w:rPr>
        <w:t>12.</w:t>
      </w:r>
      <w:r>
        <w:rPr>
          <w:rFonts w:hint="eastAsia" w:ascii="仿宋" w:hAnsi="仿宋" w:eastAsia="仿宋" w:cs="仿宋"/>
          <w:color w:val="000000"/>
          <w:sz w:val="32"/>
          <w:szCs w:val="32"/>
        </w:rPr>
        <w:t>承办县政府交办的其他事项。</w:t>
      </w:r>
    </w:p>
    <w:p w14:paraId="43DCEDD2">
      <w:pPr>
        <w:widowControl/>
        <w:adjustRightInd w:val="0"/>
        <w:snapToGrid w:val="0"/>
        <w:spacing w:line="580" w:lineRule="exact"/>
        <w:ind w:firstLine="640" w:firstLineChars="200"/>
        <w:contextualSpacing/>
        <w:jc w:val="left"/>
        <w:rPr>
          <w:rFonts w:hint="default" w:ascii="楷体_GB2312" w:hAnsi="宋体" w:eastAsia="楷体_GB2312" w:cs="宋体"/>
          <w:color w:val="000000"/>
          <w:kern w:val="0"/>
          <w:szCs w:val="32"/>
          <w:shd w:val="clear" w:color="auto" w:fill="FFFFFF"/>
          <w:lang w:val="en-US"/>
        </w:rPr>
      </w:pPr>
      <w:r>
        <w:rPr>
          <w:rFonts w:hint="eastAsia" w:ascii="仿宋" w:hAnsi="仿宋" w:eastAsia="仿宋" w:cs="仿宋"/>
          <w:sz w:val="32"/>
          <w:szCs w:val="32"/>
          <w:lang w:eastAsia="zh-CN"/>
        </w:rPr>
        <w:t>交通运输局</w:t>
      </w:r>
      <w:r>
        <w:rPr>
          <w:rFonts w:hint="eastAsia" w:ascii="仿宋" w:hAnsi="仿宋" w:eastAsia="仿宋" w:cs="仿宋"/>
          <w:sz w:val="32"/>
          <w:szCs w:val="32"/>
        </w:rPr>
        <w:t>总编制</w:t>
      </w:r>
      <w:r>
        <w:rPr>
          <w:rFonts w:hint="eastAsia" w:ascii="仿宋" w:hAnsi="仿宋" w:eastAsia="仿宋" w:cs="仿宋"/>
          <w:sz w:val="32"/>
          <w:szCs w:val="32"/>
          <w:lang w:val="en-US" w:eastAsia="zh-CN"/>
        </w:rPr>
        <w:t>115</w:t>
      </w:r>
      <w:r>
        <w:rPr>
          <w:rFonts w:hint="eastAsia" w:ascii="仿宋" w:hAnsi="仿宋" w:eastAsia="仿宋" w:cs="仿宋"/>
          <w:sz w:val="32"/>
          <w:szCs w:val="32"/>
        </w:rPr>
        <w:t>名，其中：行政编制</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名，工勤编制</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名，</w:t>
      </w:r>
      <w:r>
        <w:rPr>
          <w:rFonts w:hint="eastAsia" w:ascii="仿宋" w:hAnsi="仿宋" w:eastAsia="仿宋" w:cs="仿宋"/>
          <w:color w:val="auto"/>
          <w:sz w:val="32"/>
          <w:szCs w:val="32"/>
          <w:lang w:eastAsia="zh-CN"/>
        </w:rPr>
        <w:t>参照公务员法管理人员编制</w:t>
      </w:r>
      <w:r>
        <w:rPr>
          <w:rFonts w:hint="eastAsia" w:ascii="仿宋" w:hAnsi="仿宋" w:eastAsia="仿宋" w:cs="仿宋"/>
          <w:color w:val="auto"/>
          <w:sz w:val="32"/>
          <w:szCs w:val="32"/>
          <w:lang w:val="en-US" w:eastAsia="zh-CN"/>
        </w:rPr>
        <w:t>26名，</w:t>
      </w:r>
      <w:r>
        <w:rPr>
          <w:rFonts w:hint="eastAsia" w:ascii="仿宋" w:hAnsi="仿宋" w:eastAsia="仿宋" w:cs="仿宋"/>
          <w:color w:val="auto"/>
          <w:sz w:val="32"/>
          <w:szCs w:val="32"/>
        </w:rPr>
        <w:t>事业编制</w:t>
      </w:r>
      <w:r>
        <w:rPr>
          <w:rFonts w:hint="eastAsia" w:ascii="仿宋" w:hAnsi="仿宋" w:eastAsia="仿宋" w:cs="仿宋"/>
          <w:color w:val="auto"/>
          <w:sz w:val="32"/>
          <w:szCs w:val="32"/>
          <w:lang w:val="en-US" w:eastAsia="zh-CN"/>
        </w:rPr>
        <w:t>83</w:t>
      </w:r>
      <w:r>
        <w:rPr>
          <w:rFonts w:hint="eastAsia" w:ascii="仿宋" w:hAnsi="仿宋" w:eastAsia="仿宋" w:cs="仿宋"/>
          <w:color w:val="auto"/>
          <w:sz w:val="32"/>
          <w:szCs w:val="32"/>
        </w:rPr>
        <w:t>名。在职人员总</w:t>
      </w:r>
      <w:r>
        <w:rPr>
          <w:rFonts w:hint="eastAsia" w:ascii="仿宋" w:hAnsi="仿宋" w:eastAsia="仿宋" w:cs="仿宋"/>
          <w:color w:val="000000"/>
          <w:sz w:val="32"/>
          <w:szCs w:val="32"/>
        </w:rPr>
        <w:t>数</w:t>
      </w:r>
      <w:r>
        <w:rPr>
          <w:rFonts w:hint="eastAsia" w:ascii="仿宋" w:hAnsi="仿宋" w:eastAsia="仿宋" w:cs="仿宋"/>
          <w:color w:val="000000"/>
          <w:sz w:val="32"/>
          <w:szCs w:val="32"/>
          <w:lang w:val="en-US" w:eastAsia="zh-CN"/>
        </w:rPr>
        <w:t>85</w:t>
      </w:r>
      <w:r>
        <w:rPr>
          <w:rFonts w:hint="eastAsia" w:ascii="仿宋" w:hAnsi="仿宋" w:eastAsia="仿宋" w:cs="仿宋"/>
          <w:color w:val="000000"/>
          <w:sz w:val="32"/>
          <w:szCs w:val="32"/>
        </w:rPr>
        <w:t>名，其中：行政</w:t>
      </w: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名，</w:t>
      </w:r>
      <w:r>
        <w:rPr>
          <w:rFonts w:hint="eastAsia" w:ascii="仿宋" w:hAnsi="仿宋" w:eastAsia="仿宋" w:cs="仿宋"/>
          <w:color w:val="000000"/>
          <w:sz w:val="32"/>
          <w:szCs w:val="32"/>
          <w:lang w:eastAsia="zh-CN"/>
        </w:rPr>
        <w:t>参照公务员法管理人员</w:t>
      </w:r>
      <w:r>
        <w:rPr>
          <w:rFonts w:hint="eastAsia" w:ascii="仿宋" w:hAnsi="仿宋" w:eastAsia="仿宋" w:cs="仿宋"/>
          <w:color w:val="000000"/>
          <w:sz w:val="32"/>
          <w:szCs w:val="32"/>
          <w:lang w:val="en-US" w:eastAsia="zh-CN"/>
        </w:rPr>
        <w:t>23名，事业51名。</w:t>
      </w:r>
    </w:p>
    <w:p w14:paraId="1FE13C25">
      <w:pPr>
        <w:widowControl/>
        <w:numPr>
          <w:ilvl w:val="0"/>
          <w:numId w:val="2"/>
        </w:numPr>
        <w:adjustRightInd w:val="0"/>
        <w:snapToGrid w:val="0"/>
        <w:spacing w:line="580" w:lineRule="exact"/>
        <w:ind w:firstLine="640" w:firstLineChars="200"/>
        <w:contextualSpacing/>
        <w:jc w:val="left"/>
        <w:rPr>
          <w:rFonts w:hint="eastAsia" w:ascii="黑体" w:hAnsi="黑体" w:eastAsia="黑体" w:cs="黑体"/>
          <w:color w:val="000000"/>
          <w:kern w:val="0"/>
          <w:szCs w:val="32"/>
          <w:shd w:val="clear" w:color="auto" w:fill="FFFFFF"/>
          <w:lang w:val="zh-CN"/>
        </w:rPr>
      </w:pPr>
      <w:r>
        <w:rPr>
          <w:rFonts w:hint="eastAsia" w:ascii="黑体" w:hAnsi="黑体" w:eastAsia="黑体" w:cs="黑体"/>
          <w:color w:val="000000"/>
          <w:kern w:val="0"/>
          <w:szCs w:val="32"/>
          <w:shd w:val="clear" w:color="auto" w:fill="FFFFFF"/>
          <w:lang w:val="zh-CN"/>
        </w:rPr>
        <w:t>年度主要工作任务。</w:t>
      </w:r>
    </w:p>
    <w:p w14:paraId="2B33C069">
      <w:pPr>
        <w:widowControl/>
        <w:numPr>
          <w:ilvl w:val="0"/>
          <w:numId w:val="0"/>
        </w:numPr>
        <w:adjustRightInd w:val="0"/>
        <w:snapToGrid w:val="0"/>
        <w:spacing w:line="580" w:lineRule="exact"/>
        <w:ind w:firstLine="640" w:firstLineChars="200"/>
        <w:contextualSpacing/>
        <w:jc w:val="left"/>
        <w:rPr>
          <w:rFonts w:hint="eastAsia" w:ascii="仿宋" w:hAnsi="仿宋" w:eastAsia="仿宋" w:cs="仿宋"/>
          <w:b w:val="0"/>
          <w:bCs/>
          <w:color w:val="000000"/>
          <w:kern w:val="0"/>
          <w:szCs w:val="32"/>
          <w:shd w:val="clear" w:color="auto" w:fill="FFFFFF"/>
          <w:lang w:val="zh-CN" w:eastAsia="zh-CN"/>
        </w:rPr>
      </w:pPr>
      <w:r>
        <w:rPr>
          <w:rFonts w:hint="eastAsia" w:ascii="仿宋" w:hAnsi="仿宋" w:eastAsia="仿宋" w:cs="仿宋"/>
          <w:b w:val="0"/>
          <w:bCs/>
          <w:sz w:val="32"/>
          <w:szCs w:val="32"/>
        </w:rPr>
        <w:t>加强理想信念教育</w:t>
      </w:r>
      <w:r>
        <w:rPr>
          <w:rFonts w:hint="eastAsia" w:ascii="仿宋" w:hAnsi="仿宋" w:eastAsia="仿宋" w:cs="仿宋"/>
          <w:b w:val="0"/>
          <w:bCs/>
          <w:sz w:val="32"/>
          <w:szCs w:val="32"/>
          <w:lang w:eastAsia="zh-CN"/>
        </w:rPr>
        <w:t>，</w:t>
      </w:r>
      <w:r>
        <w:rPr>
          <w:rFonts w:hint="eastAsia" w:ascii="仿宋" w:hAnsi="仿宋" w:eastAsia="仿宋" w:cs="仿宋"/>
          <w:b w:val="0"/>
          <w:bCs/>
          <w:snapToGrid w:val="0"/>
          <w:color w:val="000000"/>
          <w:sz w:val="32"/>
          <w:szCs w:val="32"/>
        </w:rPr>
        <w:t>引导教育党员干部不断对理论知识进行“充电”，切实提高政治理论水平，增强“四个意识”</w:t>
      </w:r>
      <w:r>
        <w:rPr>
          <w:rFonts w:hint="eastAsia" w:ascii="仿宋" w:hAnsi="仿宋" w:eastAsia="仿宋" w:cs="仿宋"/>
          <w:b w:val="0"/>
          <w:bCs/>
          <w:snapToGrid w:val="0"/>
          <w:color w:val="000000"/>
          <w:sz w:val="32"/>
          <w:szCs w:val="32"/>
          <w:lang w:eastAsia="zh-CN"/>
        </w:rPr>
        <w:t>、</w:t>
      </w:r>
      <w:r>
        <w:rPr>
          <w:rFonts w:hint="eastAsia" w:ascii="仿宋" w:hAnsi="仿宋" w:eastAsia="仿宋" w:cs="仿宋"/>
          <w:b w:val="0"/>
          <w:bCs/>
          <w:snapToGrid w:val="0"/>
          <w:color w:val="000000"/>
          <w:sz w:val="32"/>
          <w:szCs w:val="32"/>
        </w:rPr>
        <w:t>坚定“四个自信”</w:t>
      </w:r>
      <w:r>
        <w:rPr>
          <w:rFonts w:hint="eastAsia" w:ascii="仿宋" w:hAnsi="仿宋" w:eastAsia="仿宋" w:cs="仿宋"/>
          <w:b w:val="0"/>
          <w:bCs/>
          <w:snapToGrid w:val="0"/>
          <w:color w:val="000000"/>
          <w:sz w:val="32"/>
          <w:szCs w:val="32"/>
          <w:lang w:eastAsia="zh-CN"/>
        </w:rPr>
        <w:t>、</w:t>
      </w:r>
      <w:r>
        <w:rPr>
          <w:rFonts w:hint="eastAsia" w:ascii="仿宋" w:hAnsi="仿宋" w:eastAsia="仿宋" w:cs="仿宋"/>
          <w:b w:val="0"/>
          <w:bCs/>
          <w:snapToGrid w:val="0"/>
          <w:color w:val="000000"/>
          <w:sz w:val="32"/>
          <w:szCs w:val="32"/>
        </w:rPr>
        <w:t>做到“两个维护”，在政治上、思想上、行动上自觉同党中央保持高度一致。</w:t>
      </w:r>
      <w:r>
        <w:rPr>
          <w:rFonts w:hint="eastAsia" w:ascii="仿宋" w:hAnsi="仿宋" w:eastAsia="仿宋" w:cs="仿宋"/>
          <w:b w:val="0"/>
          <w:bCs/>
          <w:sz w:val="32"/>
          <w:szCs w:val="32"/>
        </w:rPr>
        <w:t>加快项目建设进度</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确保安全监管到位</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全力抓好日常养护</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完善公路运输服务</w:t>
      </w:r>
      <w:r>
        <w:rPr>
          <w:rFonts w:hint="eastAsia" w:ascii="仿宋" w:hAnsi="仿宋" w:eastAsia="仿宋" w:cs="仿宋"/>
          <w:b w:val="0"/>
          <w:bCs/>
          <w:sz w:val="32"/>
          <w:szCs w:val="32"/>
          <w:lang w:eastAsia="zh-CN"/>
        </w:rPr>
        <w:t>。</w:t>
      </w:r>
    </w:p>
    <w:p w14:paraId="08DC345B">
      <w:pPr>
        <w:widowControl/>
        <w:adjustRightInd w:val="0"/>
        <w:snapToGrid w:val="0"/>
        <w:spacing w:line="580" w:lineRule="exact"/>
        <w:ind w:firstLine="640" w:firstLineChars="200"/>
        <w:contextualSpacing/>
        <w:jc w:val="left"/>
        <w:rPr>
          <w:rFonts w:hint="eastAsia" w:ascii="黑体" w:hAnsi="黑体" w:eastAsia="黑体" w:cs="黑体"/>
          <w:color w:val="000000"/>
          <w:kern w:val="0"/>
          <w:szCs w:val="32"/>
          <w:shd w:val="clear" w:color="auto" w:fill="FFFFFF"/>
          <w:lang w:val="zh-CN"/>
        </w:rPr>
      </w:pPr>
      <w:r>
        <w:rPr>
          <w:rFonts w:hint="eastAsia" w:ascii="黑体" w:hAnsi="黑体" w:eastAsia="黑体" w:cs="黑体"/>
          <w:color w:val="000000"/>
          <w:kern w:val="0"/>
          <w:szCs w:val="32"/>
          <w:shd w:val="clear" w:color="auto" w:fill="FFFFFF"/>
          <w:lang w:val="zh-CN"/>
        </w:rPr>
        <w:t>（四）部门整体支出绩效目标。</w:t>
      </w:r>
    </w:p>
    <w:p w14:paraId="303743A3">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sz w:val="32"/>
          <w:szCs w:val="32"/>
        </w:rPr>
        <w:t>保障交通系统共6个单位的日常工作开展，完成上级交办的所有工作目标任务。一、突出“学”字，加强理想信念教育。二、突出“建”字，加快项目建设进度：一是加快国省干线项目建设。2023年预计完成投资27000万元。续建项目：做好S309线峨美路二期和G245线县城市过境段收尾工作。S309峨美路柑子口修复整治工程，建成通车，完成投资9000万元；新开工建设：（1）S309峨边马嘶溪大桥新建工程，开工建设，完成投资5000万元，（2）大峨眉旅游环线南部快速通道一期（G245线改线工程），力争开工建设，完成投资3000万元，（3）S311（沙坪镇峨边南站至马嘶溪大桥段新建工程），开工建设，完成投资10000万元。二是加快联网推进农村公路建设。2023年预计完成投资13976.4万元，（1）完善剩余撤并建制村畅通工程。（2）改扩建30户以上自然村（组）通硬化路7.1公里，完成</w:t>
      </w:r>
      <w:r>
        <w:rPr>
          <w:rFonts w:hint="eastAsia" w:ascii="仿宋" w:hAnsi="仿宋" w:eastAsia="仿宋" w:cs="仿宋"/>
          <w:sz w:val="32"/>
          <w:szCs w:val="32"/>
          <w:lang w:eastAsia="zh-CN"/>
        </w:rPr>
        <w:t>投资</w:t>
      </w:r>
      <w:r>
        <w:rPr>
          <w:rFonts w:hint="eastAsia" w:ascii="仿宋" w:hAnsi="仿宋" w:eastAsia="仿宋" w:cs="仿宋"/>
          <w:sz w:val="32"/>
          <w:szCs w:val="32"/>
        </w:rPr>
        <w:t>1040万元。（3）完善2022年幸福美丽乡村路附属工程，新开工建设：太阳坪新城环线幸福美丽乡村路新建工程（城区内环线二期），完成投资5000万元。（4）农村公路自建项目，完工22.5公里，新开工5个，完成投资7130万元：改扩建（路面整治）县乡村道22.5公里，建成通车，完成</w:t>
      </w:r>
      <w:r>
        <w:rPr>
          <w:rFonts w:hint="eastAsia" w:ascii="仿宋" w:hAnsi="仿宋" w:eastAsia="仿宋" w:cs="仿宋"/>
          <w:sz w:val="32"/>
          <w:szCs w:val="32"/>
          <w:lang w:eastAsia="zh-CN"/>
        </w:rPr>
        <w:t>投资</w:t>
      </w:r>
      <w:r>
        <w:rPr>
          <w:rFonts w:hint="eastAsia" w:ascii="仿宋" w:hAnsi="仿宋" w:eastAsia="仿宋" w:cs="仿宋"/>
          <w:sz w:val="32"/>
          <w:szCs w:val="32"/>
        </w:rPr>
        <w:t>2130万元；新开工建设5条，完成投资5000万元：旅游外环线一期30公里（X126五平新路平等观慈村至新林613场部新改建工程）、旅游外环线二期30公里（新林613林场场部至大堡万坪段新改建工程）、产业中环线一期20公里（X121沙坪毛坪环线新林黄泥至杨河仲子段新改建工程）、产业中环线二期15公里（X121沙坪至毛坪环线河沟至茗新段新改建工程）、城区内环线三期1公里（法检大道）。（5）完成农村公路养护工程，完成投资806.4万元。三、突出“管”字，确保安全监管到位。一是压紧压实安全生产责任。二是深入开展交通运输“冬安行动”。三是扎实开展好道路客货运输专项整治行动。四是打非治违。五是积极开展道路交通和在建交通工程隐患排查治理。六是强化公路工程质监工作。七是提升水上安全生产能力。四、突出“养”字，全力抓好日常养护。五、突出“运”字，完善公路运输服务，努力争创全国城乡交通运输一体化示范县。</w:t>
      </w:r>
    </w:p>
    <w:p w14:paraId="2D99CAA3">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1C7289AF">
      <w:pPr>
        <w:pageBreakBefore w:val="0"/>
        <w:widowControl/>
        <w:kinsoku/>
        <w:wordWrap/>
        <w:overflowPunct/>
        <w:topLinePunct w:val="0"/>
        <w:autoSpaceDE/>
        <w:autoSpaceDN/>
        <w:bidi w:val="0"/>
        <w:adjustRightInd w:val="0"/>
        <w:snapToGrid w:val="0"/>
        <w:spacing w:line="560" w:lineRule="exact"/>
        <w:ind w:left="0" w:leftChars="0" w:right="0" w:firstLine="640" w:firstLineChars="200"/>
        <w:contextualSpacing/>
        <w:jc w:val="left"/>
        <w:textAlignment w:val="auto"/>
        <w:rPr>
          <w:rFonts w:hint="eastAsia" w:ascii="黑体" w:hAnsi="黑体" w:eastAsia="黑体" w:cs="黑体"/>
          <w:b w:val="0"/>
          <w:bCs w:val="0"/>
          <w:color w:val="000000"/>
          <w:kern w:val="0"/>
          <w:szCs w:val="32"/>
          <w:shd w:val="clear" w:color="auto" w:fill="FFFFFF"/>
          <w:lang w:val="zh-CN"/>
        </w:rPr>
      </w:pPr>
      <w:r>
        <w:rPr>
          <w:rFonts w:hint="eastAsia" w:ascii="黑体" w:hAnsi="黑体" w:eastAsia="黑体" w:cs="黑体"/>
          <w:color w:val="000000"/>
          <w:kern w:val="0"/>
          <w:szCs w:val="32"/>
          <w:shd w:val="clear" w:color="auto" w:fill="FFFFFF"/>
          <w:lang w:val="zh-CN"/>
        </w:rPr>
        <w:t>（一）部门财政资</w:t>
      </w:r>
      <w:r>
        <w:rPr>
          <w:rFonts w:hint="eastAsia" w:ascii="黑体" w:hAnsi="黑体" w:eastAsia="黑体" w:cs="黑体"/>
          <w:b w:val="0"/>
          <w:bCs w:val="0"/>
          <w:color w:val="000000"/>
          <w:kern w:val="0"/>
          <w:szCs w:val="32"/>
          <w:shd w:val="clear" w:color="auto" w:fill="FFFFFF"/>
          <w:lang w:val="zh-CN"/>
        </w:rPr>
        <w:t>金收入情况。</w:t>
      </w:r>
    </w:p>
    <w:p w14:paraId="0FE30B17">
      <w:pPr>
        <w:pageBreakBefore w:val="0"/>
        <w:widowControl/>
        <w:kinsoku/>
        <w:wordWrap/>
        <w:overflowPunct/>
        <w:topLinePunct w:val="0"/>
        <w:autoSpaceDE/>
        <w:autoSpaceDN/>
        <w:bidi w:val="0"/>
        <w:adjustRightInd w:val="0"/>
        <w:snapToGrid w:val="0"/>
        <w:spacing w:line="560" w:lineRule="exact"/>
        <w:ind w:left="0" w:leftChars="0" w:right="0" w:firstLine="640" w:firstLineChars="200"/>
        <w:contextualSpacing/>
        <w:jc w:val="left"/>
        <w:textAlignment w:val="auto"/>
        <w:rPr>
          <w:rFonts w:ascii="楷体_GB2312" w:hAnsi="宋体" w:eastAsia="楷体_GB2312" w:cs="宋体"/>
          <w:b w:val="0"/>
          <w:bCs w:val="0"/>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en-US" w:eastAsia="zh-CN"/>
        </w:rPr>
        <w:t>交通运输局2023年财政拨款预算收入14886.11万元，上年结转资金996.07万元，本年收入中一般公共预算资金12494.38万元，政府性基金2391.73万元。</w:t>
      </w:r>
    </w:p>
    <w:p w14:paraId="225C324B">
      <w:pPr>
        <w:pageBreakBefore w:val="0"/>
        <w:widowControl/>
        <w:numPr>
          <w:ilvl w:val="0"/>
          <w:numId w:val="3"/>
        </w:numPr>
        <w:kinsoku/>
        <w:wordWrap/>
        <w:overflowPunct/>
        <w:topLinePunct w:val="0"/>
        <w:autoSpaceDE/>
        <w:autoSpaceDN/>
        <w:bidi w:val="0"/>
        <w:adjustRightInd w:val="0"/>
        <w:snapToGrid w:val="0"/>
        <w:spacing w:line="560" w:lineRule="exact"/>
        <w:ind w:left="0" w:leftChars="0" w:right="0" w:firstLine="640" w:firstLineChars="200"/>
        <w:contextualSpacing/>
        <w:jc w:val="left"/>
        <w:textAlignment w:val="auto"/>
        <w:rPr>
          <w:rFonts w:hint="eastAsia" w:ascii="黑体" w:hAnsi="黑体" w:eastAsia="黑体" w:cs="黑体"/>
          <w:color w:val="000000"/>
          <w:kern w:val="0"/>
          <w:szCs w:val="32"/>
          <w:shd w:val="clear" w:color="auto" w:fill="FFFFFF"/>
          <w:lang w:val="zh-CN"/>
        </w:rPr>
      </w:pPr>
      <w:r>
        <w:rPr>
          <w:rFonts w:hint="eastAsia" w:ascii="黑体" w:hAnsi="黑体" w:eastAsia="黑体" w:cs="黑体"/>
          <w:b w:val="0"/>
          <w:bCs w:val="0"/>
          <w:color w:val="000000"/>
          <w:kern w:val="0"/>
          <w:szCs w:val="32"/>
          <w:shd w:val="clear" w:color="auto" w:fill="FFFFFF"/>
          <w:lang w:val="zh-CN"/>
        </w:rPr>
        <w:t>部门财政资金支出情况</w:t>
      </w:r>
      <w:r>
        <w:rPr>
          <w:rFonts w:hint="eastAsia" w:ascii="黑体" w:hAnsi="黑体" w:eastAsia="黑体" w:cs="黑体"/>
          <w:color w:val="000000"/>
          <w:kern w:val="0"/>
          <w:szCs w:val="32"/>
          <w:shd w:val="clear" w:color="auto" w:fill="FFFFFF"/>
          <w:lang w:val="zh-CN"/>
        </w:rPr>
        <w:t>。</w:t>
      </w:r>
    </w:p>
    <w:p w14:paraId="3A89D17B">
      <w:pPr>
        <w:pageBreakBefore w:val="0"/>
        <w:widowControl/>
        <w:numPr>
          <w:ilvl w:val="0"/>
          <w:numId w:val="0"/>
        </w:numPr>
        <w:kinsoku/>
        <w:wordWrap/>
        <w:overflowPunct/>
        <w:topLinePunct w:val="0"/>
        <w:autoSpaceDE/>
        <w:autoSpaceDN/>
        <w:bidi w:val="0"/>
        <w:adjustRightInd w:val="0"/>
        <w:snapToGrid w:val="0"/>
        <w:spacing w:line="560" w:lineRule="exact"/>
        <w:ind w:right="0" w:rightChars="0" w:firstLine="640" w:firstLineChars="200"/>
        <w:contextualSpacing/>
        <w:jc w:val="left"/>
        <w:textAlignment w:val="auto"/>
        <w:rPr>
          <w:rFonts w:ascii="楷体_GB2312" w:hAnsi="宋体" w:eastAsia="楷体_GB2312" w:cs="宋体"/>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en-US" w:eastAsia="zh-CN"/>
        </w:rPr>
        <w:t>交通运输局2023年财政拨款支出15866.75万元，其中</w:t>
      </w:r>
      <w:r>
        <w:rPr>
          <w:rFonts w:hint="eastAsia" w:ascii="仿宋" w:hAnsi="仿宋" w:eastAsia="仿宋" w:cs="仿宋"/>
          <w:color w:val="000000"/>
          <w:kern w:val="0"/>
          <w:szCs w:val="32"/>
          <w:shd w:val="clear" w:color="auto" w:fill="FFFFFF"/>
          <w:lang w:val="zh-CN"/>
        </w:rPr>
        <w:t>基本支出</w:t>
      </w:r>
      <w:r>
        <w:rPr>
          <w:rFonts w:hint="eastAsia" w:ascii="仿宋" w:hAnsi="仿宋" w:eastAsia="仿宋" w:cs="仿宋"/>
          <w:color w:val="000000"/>
          <w:kern w:val="0"/>
          <w:szCs w:val="32"/>
          <w:shd w:val="clear" w:color="auto" w:fill="FFFFFF"/>
          <w:lang w:val="en-US" w:eastAsia="zh-CN"/>
        </w:rPr>
        <w:t>2179.26万元，项目支出13687.49万元，其中一般公共预算补助资金项目10339.12万元，政府性基金项目3348.37万元。</w:t>
      </w:r>
    </w:p>
    <w:p w14:paraId="1B50FD1E">
      <w:pPr>
        <w:widowControl/>
        <w:numPr>
          <w:ilvl w:val="0"/>
          <w:numId w:val="0"/>
        </w:numPr>
        <w:adjustRightInd w:val="0"/>
        <w:snapToGrid w:val="0"/>
        <w:spacing w:line="580" w:lineRule="exact"/>
        <w:ind w:leftChars="200"/>
        <w:contextualSpacing/>
        <w:jc w:val="left"/>
        <w:rPr>
          <w:rFonts w:hint="eastAsia" w:ascii="黑体" w:hAnsi="黑体" w:eastAsia="黑体" w:cs="黑体"/>
          <w:color w:val="000000"/>
          <w:kern w:val="0"/>
          <w:szCs w:val="32"/>
          <w:shd w:val="clear" w:color="auto" w:fill="FFFFFF"/>
          <w:lang w:val="zh-CN"/>
        </w:rPr>
      </w:pPr>
      <w:r>
        <w:rPr>
          <w:rFonts w:hint="eastAsia" w:ascii="黑体" w:hAnsi="黑体" w:eastAsia="黑体" w:cs="黑体"/>
          <w:color w:val="000000"/>
          <w:kern w:val="0"/>
          <w:szCs w:val="32"/>
          <w:shd w:val="clear" w:color="auto" w:fill="FFFFFF"/>
          <w:lang w:val="zh-CN"/>
        </w:rPr>
        <w:t>（三）部门财政资金结转结余情况。</w:t>
      </w:r>
    </w:p>
    <w:p w14:paraId="46051AD9">
      <w:pPr>
        <w:widowControl/>
        <w:numPr>
          <w:ilvl w:val="0"/>
          <w:numId w:val="0"/>
        </w:numPr>
        <w:adjustRightInd w:val="0"/>
        <w:snapToGrid w:val="0"/>
        <w:spacing w:line="580" w:lineRule="exact"/>
        <w:ind w:leftChars="200" w:firstLine="320" w:firstLineChars="100"/>
        <w:contextualSpacing/>
        <w:jc w:val="left"/>
        <w:rPr>
          <w:rFonts w:ascii="楷体_GB2312" w:hAnsi="宋体" w:eastAsia="楷体_GB2312" w:cs="宋体"/>
          <w:color w:val="000000"/>
          <w:kern w:val="0"/>
          <w:szCs w:val="32"/>
          <w:shd w:val="clear" w:color="auto" w:fill="FFFFFF"/>
          <w:lang w:val="zh-CN"/>
        </w:rPr>
      </w:pPr>
      <w:r>
        <w:rPr>
          <w:rFonts w:hint="eastAsia" w:ascii="仿宋" w:hAnsi="仿宋" w:eastAsia="仿宋" w:cs="仿宋"/>
          <w:lang w:val="en-US" w:eastAsia="zh-CN"/>
        </w:rPr>
        <w:t>交通运输局2023年度财政资金无结转结余。</w:t>
      </w:r>
    </w:p>
    <w:p w14:paraId="4BA024D8">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三、部门整体绩效管理情况（根据自评体系进行描述）</w:t>
      </w:r>
    </w:p>
    <w:p w14:paraId="2E37E5B9">
      <w:pPr>
        <w:widowControl/>
        <w:adjustRightInd w:val="0"/>
        <w:snapToGrid w:val="0"/>
        <w:spacing w:line="580" w:lineRule="exact"/>
        <w:ind w:firstLine="640" w:firstLineChars="200"/>
        <w:contextualSpacing/>
        <w:jc w:val="left"/>
        <w:rPr>
          <w:rFonts w:hint="eastAsia" w:ascii="黑体" w:hAnsi="黑体" w:eastAsia="黑体" w:cs="黑体"/>
          <w:color w:val="000000"/>
          <w:kern w:val="0"/>
          <w:szCs w:val="32"/>
          <w:shd w:val="clear" w:color="auto" w:fill="FFFFFF"/>
          <w:lang w:val="zh-CN"/>
        </w:rPr>
      </w:pPr>
      <w:r>
        <w:rPr>
          <w:rFonts w:hint="eastAsia" w:ascii="黑体" w:hAnsi="黑体" w:eastAsia="黑体" w:cs="黑体"/>
          <w:color w:val="000000"/>
          <w:kern w:val="0"/>
          <w:szCs w:val="32"/>
          <w:shd w:val="clear" w:color="auto" w:fill="FFFFFF"/>
          <w:lang w:val="zh-CN"/>
        </w:rPr>
        <w:t>（一）部门整体履职绩效分析。</w:t>
      </w:r>
    </w:p>
    <w:p w14:paraId="0694835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b w:val="0"/>
          <w:bCs w:val="0"/>
          <w:kern w:val="0"/>
          <w:sz w:val="32"/>
          <w:lang w:val="en-US" w:eastAsia="zh-CN"/>
        </w:rPr>
      </w:pPr>
      <w:r>
        <w:rPr>
          <w:rFonts w:hint="eastAsia" w:ascii="楷体_GB2312" w:hAnsi="楷体_GB2312" w:eastAsia="楷体_GB2312" w:cs="楷体_GB2312"/>
          <w:b w:val="0"/>
          <w:bCs w:val="0"/>
          <w:sz w:val="32"/>
          <w:szCs w:val="32"/>
          <w:lang w:val="en-US" w:eastAsia="zh-CN"/>
        </w:rPr>
        <w:t>1.抢抓机遇，谋实项目，积蓄交通发展新动能。</w:t>
      </w:r>
      <w:r>
        <w:rPr>
          <w:rFonts w:hint="eastAsia" w:ascii="仿宋_GB2312" w:hAnsi="仿宋_GB2312" w:eastAsia="仿宋_GB2312" w:cs="仿宋_GB2312"/>
          <w:b w:val="0"/>
          <w:bCs w:val="0"/>
          <w:sz w:val="32"/>
          <w:szCs w:val="32"/>
          <w:lang w:val="en-US" w:eastAsia="zh-CN"/>
        </w:rPr>
        <w:t>坚持规划为先，科学谋划，按照峨边交通“两轴三环”规划体系，一体推进三区联动、城乡融合、均衡布局的综合化、立体式城乡交通路网。一是</w:t>
      </w:r>
      <w:r>
        <w:rPr>
          <w:rFonts w:hint="eastAsia" w:ascii="仿宋_GB2312" w:eastAsia="仿宋_GB2312"/>
          <w:b w:val="0"/>
          <w:bCs w:val="0"/>
          <w:kern w:val="0"/>
          <w:sz w:val="32"/>
          <w:lang w:val="en-US" w:eastAsia="zh-CN"/>
        </w:rPr>
        <w:t>峨边彝族自治县大峨眉旅游环线南部通道建设项目。正在开展线型方案论证，其中第一段G245峨眉山市大为镇至峨边彝族自治县沙坪镇段改线工程，请求纳入市级层面统筹推进的请示代拟稿已报县政府；第二段S311升级改造大堡镇万坪村至沙坪镇河沟段工程已对接交通运输厅调增至“十四五”规划中期调整；第三段S311至黑竹沟场镇连接线新建工程已对接交通运输厅纳入大峨眉旅游规划幸福美丽乡村路规划。二是峨边彝族自治县站站通道建设项目。佳支依达客运枢纽站（一期）已专题向省运管局汇报，同意纳入交通运输部规划滚动项目库争取补助，并同步开展争取资金报告编制；S309线峨边马嘶溪大渡河大桥（二期）已完成施工图审查，代建请示已上报政府，涉铁行政许可正在铁路局审批，预计本月底能够上铁路局重大项目审查会；马嘶溪综合服务区（三期）正在重新设计中；峨边南站至马嘶溪大桥段（四期）已完成融资深度立项审批，同步开展行业审查深度线型方案论证。三是峨边彝族自治县产城融合发展现代化县城城区道路建设项目（城区内环线）。核桃坪至双河村（一期）正在积极对接省自然资源厅，开展土地报件组卷工作；沙坪镇红星村至峨星村夏家沟段（二期）准备立项，初步设计已完成，准备送审。四是峨边彝族自治县山区特色粮经复合现代农业园区产业道路建设项目（产业中环线）。新林黄泥至杨河仲子（一期）因建设规模发生变化、建设标准变化，正在重新开展线型方案论证。五是峨边彝族自治县现代林竹业产业园区道路建设项目（旅游外环线）。已完成工可编制。六是开展黑竹沟高速服务区方案设计、S309红旗场镇过境段绕线方案论证、峨汉高速峨边段隧道美化方案设计、S309线峨美路路域环境美化设计。</w:t>
      </w:r>
    </w:p>
    <w:p w14:paraId="70EB803A">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黑体" w:hAnsi="黑体" w:cs="黑体" w:eastAsiaTheme="minorEastAsia"/>
          <w:b w:val="0"/>
          <w:bCs w:val="0"/>
          <w:sz w:val="32"/>
          <w:szCs w:val="32"/>
          <w:lang w:val="en-US" w:eastAsia="zh-CN"/>
        </w:rPr>
      </w:pPr>
      <w:r>
        <w:rPr>
          <w:rFonts w:hint="eastAsia" w:ascii="楷体_GB2312" w:hAnsi="楷体_GB2312" w:eastAsia="楷体_GB2312" w:cs="楷体_GB2312"/>
          <w:b w:val="0"/>
          <w:bCs w:val="0"/>
          <w:sz w:val="32"/>
          <w:szCs w:val="32"/>
          <w:lang w:val="en-US" w:eastAsia="zh-CN"/>
        </w:rPr>
        <w:t>2.借势发力，加速推进，再掀交通建设新高潮。</w:t>
      </w:r>
      <w:r>
        <w:rPr>
          <w:rFonts w:hint="eastAsia" w:ascii="仿宋_GB2312" w:hAnsi="Times New Roman" w:eastAsia="仿宋_GB2312" w:cs="Times New Roman"/>
          <w:b w:val="0"/>
          <w:bCs w:val="0"/>
          <w:sz w:val="32"/>
          <w:szCs w:val="32"/>
          <w:lang w:val="en-US" w:eastAsia="zh-CN"/>
        </w:rPr>
        <w:t>坚持建设为要，紧紧围绕“两轴三环”规划体系，高质量推进交通在建项目，着力构建外联内畅格局。一是行政审批方面，2023年以来，共完成施工图批复6个，签发施工许可6个，组织4</w:t>
      </w:r>
      <w:r>
        <w:rPr>
          <w:rFonts w:hint="eastAsia" w:ascii="仿宋_GB2312" w:hAnsi="Times New Roman" w:eastAsia="仿宋_GB2312" w:cs="Times New Roman"/>
          <w:b w:val="0"/>
          <w:bCs w:val="0"/>
          <w:sz w:val="32"/>
          <w:szCs w:val="32"/>
          <w:lang w:eastAsia="zh-CN"/>
        </w:rPr>
        <w:t>个项目完成竣工验收，指导和监督开展项目招投标5个。</w:t>
      </w:r>
      <w:r>
        <w:rPr>
          <w:rFonts w:hint="eastAsia" w:ascii="仿宋_GB2312" w:hAnsi="Times New Roman" w:eastAsia="仿宋_GB2312" w:cs="Times New Roman"/>
          <w:b w:val="0"/>
          <w:bCs w:val="0"/>
          <w:sz w:val="32"/>
          <w:szCs w:val="32"/>
          <w:lang w:val="en-US" w:eastAsia="zh-CN"/>
        </w:rPr>
        <w:t>二是建设管理方面，</w:t>
      </w:r>
      <w:r>
        <w:rPr>
          <w:rFonts w:hint="eastAsia" w:ascii="仿宋_GB2312" w:hAnsi="Times New Roman" w:eastAsia="仿宋_GB2312" w:cs="Times New Roman"/>
          <w:b w:val="0"/>
          <w:bCs w:val="0"/>
          <w:sz w:val="32"/>
          <w:szCs w:val="32"/>
          <w:lang w:eastAsia="zh-CN"/>
        </w:rPr>
        <w:t>按照早介入，早谋划的思路，主动对接各项目业主，督促项目业主尽快完成施工单位确定，指导各参建单位精心组织施工，确保了项目推进和衔接资金报账进度，</w:t>
      </w:r>
      <w:r>
        <w:rPr>
          <w:rFonts w:hint="eastAsia" w:ascii="仿宋_GB2312" w:eastAsia="仿宋_GB2312" w:cs="Times New Roman"/>
          <w:b w:val="0"/>
          <w:bCs w:val="0"/>
          <w:sz w:val="32"/>
          <w:szCs w:val="32"/>
          <w:lang w:eastAsia="zh-CN"/>
        </w:rPr>
        <w:t>截至</w:t>
      </w:r>
      <w:r>
        <w:rPr>
          <w:rFonts w:hint="eastAsia" w:ascii="仿宋_GB2312" w:hAnsi="Times New Roman" w:eastAsia="仿宋_GB2312" w:cs="Times New Roman"/>
          <w:b w:val="0"/>
          <w:bCs w:val="0"/>
          <w:sz w:val="32"/>
          <w:szCs w:val="32"/>
          <w:lang w:eastAsia="zh-CN"/>
        </w:rPr>
        <w:t>目前42个涉农项目已完成35个，剩余7个年底全部完工，完成农村公路投资</w:t>
      </w:r>
      <w:r>
        <w:rPr>
          <w:rFonts w:hint="eastAsia" w:ascii="仿宋_GB2312" w:hAnsi="Times New Roman" w:eastAsia="仿宋_GB2312" w:cs="Times New Roman"/>
          <w:b w:val="0"/>
          <w:bCs w:val="0"/>
          <w:sz w:val="32"/>
          <w:szCs w:val="32"/>
          <w:lang w:val="en-US" w:eastAsia="zh-CN"/>
        </w:rPr>
        <w:t>8432万元，</w:t>
      </w:r>
      <w:r>
        <w:rPr>
          <w:rFonts w:hint="eastAsia" w:ascii="仿宋_GB2312" w:hAnsi="Times New Roman" w:eastAsia="仿宋_GB2312" w:cs="Times New Roman"/>
          <w:b w:val="0"/>
          <w:bCs w:val="0"/>
          <w:sz w:val="32"/>
          <w:szCs w:val="32"/>
          <w:lang w:eastAsia="zh-CN"/>
        </w:rPr>
        <w:t>实现新续建项目全部完工清零。</w:t>
      </w:r>
      <w:r>
        <w:rPr>
          <w:rFonts w:hint="eastAsia" w:ascii="仿宋_GB2312" w:hAnsi="Times New Roman" w:eastAsia="仿宋_GB2312" w:cs="Times New Roman"/>
          <w:b w:val="0"/>
          <w:bCs w:val="0"/>
          <w:sz w:val="32"/>
          <w:szCs w:val="32"/>
          <w:lang w:val="en-US" w:eastAsia="zh-CN"/>
        </w:rPr>
        <w:t>三是交通建设进度方面，</w:t>
      </w:r>
      <w:r>
        <w:rPr>
          <w:rFonts w:hint="eastAsia" w:ascii="仿宋_GB2312" w:eastAsia="仿宋_GB2312"/>
          <w:b w:val="0"/>
          <w:bCs w:val="0"/>
          <w:sz w:val="32"/>
          <w:szCs w:val="32"/>
          <w:lang w:eastAsia="zh-CN"/>
        </w:rPr>
        <w:t>强力推进农村公路提档升级，实现所有乡镇通油路、所有建制村通硬化路和通客运2个百分之百目标，</w:t>
      </w:r>
      <w:r>
        <w:rPr>
          <w:rFonts w:hint="eastAsia" w:ascii="仿宋_GB2312" w:hAnsi="Times New Roman" w:eastAsia="仿宋_GB2312" w:cs="Times New Roman"/>
          <w:b w:val="0"/>
          <w:bCs w:val="0"/>
          <w:sz w:val="32"/>
          <w:szCs w:val="32"/>
          <w:lang w:eastAsia="zh-CN"/>
        </w:rPr>
        <w:t>形成大渡河百里旅游文化长廊，建成黑竹沟旅游景区公路，</w:t>
      </w:r>
      <w:r>
        <w:rPr>
          <w:rFonts w:hint="eastAsia" w:ascii="仿宋_GB2312" w:hAnsi="Times New Roman" w:eastAsia="仿宋_GB2312" w:cs="Times New Roman"/>
          <w:b w:val="0"/>
          <w:bCs w:val="0"/>
          <w:sz w:val="32"/>
          <w:szCs w:val="32"/>
          <w:lang w:val="en-US" w:eastAsia="zh-CN"/>
        </w:rPr>
        <w:t>创建示范路36条，实现30户以上自然村组100%通硬化路。柑子</w:t>
      </w:r>
      <w:r>
        <w:rPr>
          <w:rFonts w:hint="eastAsia" w:ascii="仿宋_GB2312" w:hAnsi="Times New Roman" w:eastAsia="仿宋_GB2312" w:cs="Times New Roman"/>
          <w:b w:val="0"/>
          <w:bCs w:val="0"/>
          <w:sz w:val="32"/>
          <w:szCs w:val="32"/>
          <w:lang w:eastAsia="zh-CN"/>
        </w:rPr>
        <w:t>口隧道推进顺利，目前完成隧道掘进1800m，完成桥梁下部结构90%，完成抗滑桩75%，完成路基挡防工程90%，累计完成建安投资1.4亿元；峨美路二期已完成全部路基工程和桥梁工程，路面工程完成60%，力争年底全面完工，完成投资</w:t>
      </w:r>
      <w:r>
        <w:rPr>
          <w:rFonts w:hint="eastAsia" w:ascii="仿宋_GB2312" w:hAnsi="Times New Roman" w:eastAsia="仿宋_GB2312" w:cs="Times New Roman"/>
          <w:b w:val="0"/>
          <w:bCs w:val="0"/>
          <w:sz w:val="32"/>
          <w:szCs w:val="32"/>
          <w:lang w:val="en-US" w:eastAsia="zh-CN"/>
        </w:rPr>
        <w:t>3100万元；椅子垭口隧道顺利贯通；</w:t>
      </w:r>
    </w:p>
    <w:p w14:paraId="485C425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b w:val="0"/>
          <w:bCs w:val="0"/>
          <w:sz w:val="32"/>
          <w:szCs w:val="32"/>
          <w:lang w:val="en-US" w:eastAsia="zh-CN"/>
        </w:rPr>
      </w:pPr>
      <w:r>
        <w:rPr>
          <w:rFonts w:hint="eastAsia" w:ascii="楷体_GB2312" w:hAnsi="楷体_GB2312" w:eastAsia="楷体_GB2312" w:cs="楷体_GB2312"/>
          <w:b w:val="0"/>
          <w:bCs w:val="0"/>
          <w:sz w:val="32"/>
          <w:szCs w:val="32"/>
          <w:lang w:val="en-US" w:eastAsia="zh-CN"/>
        </w:rPr>
        <w:t>3.示范引领，稳步推进，力求道路管养新成效。</w:t>
      </w:r>
      <w:r>
        <w:rPr>
          <w:rFonts w:hint="eastAsia" w:ascii="仿宋_GB2312" w:hAnsi="Times New Roman" w:eastAsia="仿宋_GB2312" w:cs="Times New Roman"/>
          <w:b w:val="0"/>
          <w:bCs w:val="0"/>
          <w:sz w:val="32"/>
          <w:szCs w:val="32"/>
          <w:lang w:val="en-US" w:eastAsia="zh-CN"/>
        </w:rPr>
        <w:t>坚持养护</w:t>
      </w:r>
      <w:r>
        <w:rPr>
          <w:rFonts w:hint="eastAsia" w:ascii="仿宋_GB2312" w:hAnsi="Times New Roman" w:eastAsia="仿宋_GB2312" w:cs="Times New Roman"/>
          <w:b w:val="0"/>
          <w:bCs w:val="0"/>
          <w:sz w:val="32"/>
          <w:szCs w:val="32"/>
          <w:lang w:eastAsia="zh-CN"/>
        </w:rPr>
        <w:t>为</w:t>
      </w:r>
      <w:r>
        <w:rPr>
          <w:rFonts w:hint="eastAsia" w:ascii="仿宋_GB2312" w:hAnsi="Times New Roman" w:eastAsia="仿宋_GB2312" w:cs="Times New Roman"/>
          <w:b w:val="0"/>
          <w:bCs w:val="0"/>
          <w:sz w:val="32"/>
          <w:szCs w:val="32"/>
          <w:lang w:val="en-US" w:eastAsia="zh-CN"/>
        </w:rPr>
        <w:t>重，</w:t>
      </w:r>
      <w:r>
        <w:rPr>
          <w:rFonts w:hint="eastAsia" w:ascii="仿宋_GB2312" w:hAnsi="Times New Roman" w:eastAsia="仿宋_GB2312" w:cs="Times New Roman"/>
          <w:b w:val="0"/>
          <w:bCs w:val="0"/>
          <w:sz w:val="32"/>
          <w:szCs w:val="32"/>
          <w:lang w:eastAsia="zh-CN"/>
        </w:rPr>
        <w:t>积极探索“路长制</w:t>
      </w:r>
      <w:r>
        <w:rPr>
          <w:rFonts w:hint="eastAsia" w:ascii="仿宋_GB2312" w:hAnsi="Times New Roman" w:eastAsia="仿宋_GB2312" w:cs="Times New Roman"/>
          <w:b w:val="0"/>
          <w:bCs w:val="0"/>
          <w:sz w:val="32"/>
          <w:szCs w:val="32"/>
          <w:lang w:val="en-US" w:eastAsia="zh-CN"/>
        </w:rPr>
        <w:t>+警长制</w:t>
      </w:r>
      <w:r>
        <w:rPr>
          <w:rFonts w:hint="eastAsia" w:ascii="仿宋_GB2312" w:hAnsi="Times New Roman" w:eastAsia="仿宋_GB2312" w:cs="Times New Roman"/>
          <w:b w:val="0"/>
          <w:bCs w:val="0"/>
          <w:sz w:val="32"/>
          <w:szCs w:val="32"/>
          <w:lang w:eastAsia="zh-CN"/>
        </w:rPr>
        <w:t>”管养新模式，提升农村公路路域环境，全县等级公路列养率100%，优、良、中等路比例</w:t>
      </w:r>
      <w:r>
        <w:rPr>
          <w:rFonts w:hint="eastAsia" w:ascii="仿宋_GB2312" w:hAnsi="Times New Roman" w:eastAsia="仿宋_GB2312" w:cs="Times New Roman"/>
          <w:b w:val="0"/>
          <w:bCs w:val="0"/>
          <w:sz w:val="32"/>
          <w:szCs w:val="32"/>
          <w:lang w:val="en-US" w:eastAsia="zh-CN"/>
        </w:rPr>
        <w:t>均</w:t>
      </w:r>
      <w:r>
        <w:rPr>
          <w:rFonts w:hint="eastAsia" w:ascii="仿宋_GB2312" w:hAnsi="Times New Roman" w:eastAsia="仿宋_GB2312" w:cs="Times New Roman"/>
          <w:b w:val="0"/>
          <w:bCs w:val="0"/>
          <w:sz w:val="32"/>
          <w:szCs w:val="32"/>
          <w:lang w:eastAsia="zh-CN"/>
        </w:rPr>
        <w:t>达到90%以上，</w:t>
      </w:r>
      <w:r>
        <w:rPr>
          <w:rFonts w:hint="eastAsia" w:ascii="仿宋_GB2312" w:hAnsi="Times New Roman" w:eastAsia="仿宋_GB2312" w:cs="Times New Roman"/>
          <w:b w:val="0"/>
          <w:bCs w:val="0"/>
          <w:sz w:val="32"/>
          <w:szCs w:val="32"/>
          <w:lang w:val="en-US" w:eastAsia="zh-CN"/>
        </w:rPr>
        <w:t>建成高品质“四好农村路”148.524公里，成功创建“四好农村路”省级示范县。</w:t>
      </w:r>
      <w:r>
        <w:rPr>
          <w:rFonts w:hint="eastAsia" w:ascii="仿宋_GB2312" w:hAnsi="仿宋_GB2312" w:eastAsia="仿宋_GB2312" w:cs="仿宋_GB2312"/>
          <w:b w:val="0"/>
          <w:bCs w:val="0"/>
          <w:color w:val="000000"/>
          <w:sz w:val="32"/>
          <w:szCs w:val="32"/>
          <w:lang w:val="en-US" w:eastAsia="zh-CN"/>
        </w:rPr>
        <w:t>一是公路管养方面，</w:t>
      </w:r>
      <w:r>
        <w:rPr>
          <w:rFonts w:hint="eastAsia" w:ascii="仿宋_GB2312" w:hAnsi="仿宋_GB2312" w:eastAsia="仿宋_GB2312" w:cs="仿宋_GB2312"/>
          <w:b w:val="0"/>
          <w:bCs w:val="0"/>
          <w:color w:val="000000"/>
          <w:sz w:val="32"/>
          <w:szCs w:val="32"/>
          <w:lang w:eastAsia="zh-CN"/>
        </w:rPr>
        <w:t>修补泥碎病害坑槽约1</w:t>
      </w:r>
      <w:r>
        <w:rPr>
          <w:rFonts w:hint="eastAsia" w:ascii="仿宋_GB2312" w:hAnsi="仿宋_GB2312" w:eastAsia="仿宋_GB2312" w:cs="仿宋_GB2312"/>
          <w:b w:val="0"/>
          <w:bCs w:val="0"/>
          <w:color w:val="000000"/>
          <w:sz w:val="32"/>
          <w:szCs w:val="32"/>
          <w:lang w:val="en-US" w:eastAsia="zh-CN"/>
        </w:rPr>
        <w:t>.2万</w:t>
      </w:r>
      <w:r>
        <w:rPr>
          <w:rFonts w:hint="eastAsia" w:ascii="仿宋_GB2312" w:hAnsi="仿宋_GB2312" w:eastAsia="仿宋_GB2312" w:cs="仿宋_GB2312"/>
          <w:b w:val="0"/>
          <w:bCs w:val="0"/>
          <w:color w:val="000000"/>
          <w:sz w:val="32"/>
          <w:szCs w:val="32"/>
          <w:lang w:eastAsia="zh-CN"/>
        </w:rPr>
        <w:t>m</w:t>
      </w:r>
      <w:r>
        <w:rPr>
          <w:rFonts w:hint="eastAsia" w:ascii="仿宋_GB2312" w:hAnsi="仿宋_GB2312" w:eastAsia="仿宋_GB2312" w:cs="仿宋_GB2312"/>
          <w:b w:val="0"/>
          <w:bCs w:val="0"/>
          <w:color w:val="000000"/>
          <w:sz w:val="32"/>
          <w:szCs w:val="32"/>
          <w:vertAlign w:val="superscript"/>
        </w:rPr>
        <w:t>2</w:t>
      </w:r>
      <w:r>
        <w:rPr>
          <w:rFonts w:hint="eastAsia" w:ascii="仿宋_GB2312" w:hAnsi="仿宋_GB2312" w:eastAsia="仿宋_GB2312" w:cs="仿宋_GB2312"/>
          <w:b w:val="0"/>
          <w:bCs w:val="0"/>
          <w:color w:val="000000"/>
          <w:sz w:val="32"/>
          <w:szCs w:val="32"/>
          <w:lang w:eastAsia="zh-CN"/>
        </w:rPr>
        <w:t>，清理边沟约54</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lang w:eastAsia="zh-CN"/>
        </w:rPr>
        <w:t>7</w:t>
      </w:r>
      <w:r>
        <w:rPr>
          <w:rFonts w:hint="eastAsia" w:ascii="仿宋_GB2312" w:hAnsi="仿宋_GB2312" w:eastAsia="仿宋_GB2312" w:cs="仿宋_GB2312"/>
          <w:b w:val="0"/>
          <w:bCs w:val="0"/>
          <w:color w:val="000000"/>
          <w:sz w:val="32"/>
          <w:szCs w:val="32"/>
          <w:lang w:val="en-US" w:eastAsia="zh-CN"/>
        </w:rPr>
        <w:t>万米</w:t>
      </w:r>
      <w:r>
        <w:rPr>
          <w:rFonts w:hint="eastAsia" w:ascii="仿宋_GB2312" w:hAnsi="仿宋_GB2312" w:eastAsia="仿宋_GB2312" w:cs="仿宋_GB2312"/>
          <w:b w:val="0"/>
          <w:bCs w:val="0"/>
          <w:color w:val="000000"/>
          <w:sz w:val="32"/>
          <w:szCs w:val="32"/>
          <w:lang w:eastAsia="zh-CN"/>
        </w:rPr>
        <w:t>，整修路肩约3</w:t>
      </w:r>
      <w:r>
        <w:rPr>
          <w:rFonts w:hint="eastAsia" w:ascii="仿宋_GB2312" w:hAnsi="仿宋_GB2312" w:eastAsia="仿宋_GB2312" w:cs="仿宋_GB2312"/>
          <w:b w:val="0"/>
          <w:bCs w:val="0"/>
          <w:color w:val="000000"/>
          <w:sz w:val="32"/>
          <w:szCs w:val="32"/>
          <w:lang w:val="en-US" w:eastAsia="zh-CN"/>
        </w:rPr>
        <w:t>万平方米</w:t>
      </w:r>
      <w:r>
        <w:rPr>
          <w:rFonts w:hint="eastAsia" w:ascii="仿宋_GB2312" w:hAnsi="仿宋_GB2312" w:eastAsia="仿宋_GB2312" w:cs="仿宋_GB2312"/>
          <w:b w:val="0"/>
          <w:bCs w:val="0"/>
          <w:color w:val="000000"/>
          <w:sz w:val="32"/>
          <w:szCs w:val="32"/>
          <w:lang w:eastAsia="zh-CN"/>
        </w:rPr>
        <w:t>，清理涵洞约154.8</w:t>
      </w:r>
      <w:r>
        <w:rPr>
          <w:rFonts w:hint="eastAsia" w:ascii="仿宋_GB2312" w:hAnsi="仿宋_GB2312" w:eastAsia="仿宋_GB2312" w:cs="仿宋_GB2312"/>
          <w:b w:val="0"/>
          <w:bCs w:val="0"/>
          <w:color w:val="000000"/>
          <w:sz w:val="32"/>
          <w:szCs w:val="32"/>
          <w:lang w:val="en-US" w:eastAsia="zh-CN"/>
        </w:rPr>
        <w:t>立方米</w:t>
      </w:r>
      <w:r>
        <w:rPr>
          <w:rFonts w:hint="eastAsia" w:ascii="仿宋_GB2312" w:hAnsi="仿宋_GB2312" w:eastAsia="仿宋_GB2312" w:cs="仿宋_GB2312"/>
          <w:b w:val="0"/>
          <w:bCs w:val="0"/>
          <w:color w:val="000000"/>
          <w:sz w:val="32"/>
          <w:szCs w:val="32"/>
          <w:lang w:eastAsia="zh-CN"/>
        </w:rPr>
        <w:t>，人工剪草约1</w:t>
      </w:r>
      <w:r>
        <w:rPr>
          <w:rFonts w:hint="eastAsia" w:ascii="仿宋_GB2312" w:hAnsi="仿宋_GB2312" w:eastAsia="仿宋_GB2312" w:cs="仿宋_GB2312"/>
          <w:b w:val="0"/>
          <w:bCs w:val="0"/>
          <w:color w:val="000000"/>
          <w:sz w:val="32"/>
          <w:szCs w:val="32"/>
          <w:lang w:val="en-US" w:eastAsia="zh-CN"/>
        </w:rPr>
        <w:t>.2万平方米</w:t>
      </w:r>
      <w:r>
        <w:rPr>
          <w:rFonts w:hint="eastAsia" w:ascii="仿宋_GB2312" w:hAnsi="仿宋_GB2312" w:eastAsia="仿宋_GB2312" w:cs="仿宋_GB2312"/>
          <w:b w:val="0"/>
          <w:bCs w:val="0"/>
          <w:color w:val="000000"/>
          <w:sz w:val="32"/>
          <w:szCs w:val="32"/>
          <w:lang w:eastAsia="zh-CN"/>
        </w:rPr>
        <w:t>，人工清理塌方300余</w:t>
      </w:r>
      <w:r>
        <w:rPr>
          <w:rFonts w:hint="eastAsia" w:ascii="仿宋_GB2312" w:hAnsi="仿宋_GB2312" w:eastAsia="仿宋_GB2312" w:cs="仿宋_GB2312"/>
          <w:b w:val="0"/>
          <w:bCs w:val="0"/>
          <w:color w:val="000000"/>
          <w:sz w:val="32"/>
          <w:szCs w:val="32"/>
          <w:lang w:val="en-US" w:eastAsia="zh-CN"/>
        </w:rPr>
        <w:t>立方米</w:t>
      </w:r>
      <w:r>
        <w:rPr>
          <w:rFonts w:hint="eastAsia" w:ascii="仿宋_GB2312" w:hAnsi="仿宋_GB2312" w:eastAsia="仿宋_GB2312" w:cs="仿宋_GB2312"/>
          <w:b w:val="0"/>
          <w:bCs w:val="0"/>
          <w:color w:val="000000"/>
          <w:sz w:val="32"/>
          <w:szCs w:val="32"/>
          <w:lang w:eastAsia="zh-CN"/>
        </w:rPr>
        <w:t>，清扫飞石约45</w:t>
      </w:r>
      <w:r>
        <w:rPr>
          <w:rFonts w:hint="eastAsia" w:ascii="仿宋_GB2312" w:hAnsi="仿宋_GB2312" w:eastAsia="仿宋_GB2312" w:cs="仿宋_GB2312"/>
          <w:b w:val="0"/>
          <w:bCs w:val="0"/>
          <w:color w:val="000000"/>
          <w:sz w:val="32"/>
          <w:szCs w:val="32"/>
          <w:lang w:val="en-US" w:eastAsia="zh-CN"/>
        </w:rPr>
        <w:t>0余万平方米</w:t>
      </w:r>
      <w:r>
        <w:rPr>
          <w:rFonts w:hint="eastAsia" w:ascii="仿宋_GB2312" w:hAnsi="仿宋_GB2312" w:eastAsia="仿宋_GB2312" w:cs="仿宋_GB2312"/>
          <w:b w:val="0"/>
          <w:bCs w:val="0"/>
          <w:color w:val="000000"/>
          <w:sz w:val="32"/>
          <w:szCs w:val="32"/>
          <w:lang w:eastAsia="zh-CN"/>
        </w:rPr>
        <w:t>，清扫路面约9</w:t>
      </w:r>
      <w:r>
        <w:rPr>
          <w:rFonts w:hint="eastAsia" w:ascii="仿宋_GB2312" w:hAnsi="仿宋_GB2312" w:eastAsia="仿宋_GB2312" w:cs="仿宋_GB2312"/>
          <w:b w:val="0"/>
          <w:bCs w:val="0"/>
          <w:color w:val="000000"/>
          <w:sz w:val="32"/>
          <w:szCs w:val="32"/>
          <w:lang w:val="en-US" w:eastAsia="zh-CN"/>
        </w:rPr>
        <w:t>000余万平方米</w:t>
      </w:r>
      <w:r>
        <w:rPr>
          <w:rFonts w:hint="eastAsia" w:ascii="仿宋_GB2312" w:hAnsi="仿宋_GB2312" w:eastAsia="仿宋_GB2312" w:cs="仿宋_GB2312"/>
          <w:b w:val="0"/>
          <w:bCs w:val="0"/>
          <w:color w:val="000000"/>
          <w:sz w:val="32"/>
          <w:szCs w:val="32"/>
          <w:lang w:eastAsia="zh-CN"/>
        </w:rPr>
        <w:t>，疏通桥涵挡墙泄水孔约778个，</w:t>
      </w:r>
      <w:r>
        <w:rPr>
          <w:rFonts w:hint="eastAsia" w:ascii="仿宋_GB2312" w:hAnsi="仿宋_GB2312" w:eastAsia="仿宋_GB2312" w:cs="仿宋_GB2312"/>
          <w:b w:val="0"/>
          <w:bCs w:val="0"/>
          <w:color w:val="000000"/>
          <w:sz w:val="32"/>
          <w:szCs w:val="32"/>
          <w:lang w:val="en-US" w:eastAsia="zh-CN"/>
        </w:rPr>
        <w:t>粉刷行道树3161株，粉刷防撞墙5600米。</w:t>
      </w:r>
      <w:r>
        <w:rPr>
          <w:rFonts w:hint="eastAsia" w:ascii="仿宋_GB2312" w:hAnsi="仿宋_GB2312" w:eastAsia="仿宋_GB2312" w:cs="仿宋_GB2312"/>
          <w:b w:val="0"/>
          <w:bCs w:val="0"/>
          <w:color w:val="000000"/>
          <w:sz w:val="32"/>
          <w:szCs w:val="32"/>
          <w:lang w:eastAsia="zh-CN"/>
        </w:rPr>
        <w:t>洒水降尘约500</w:t>
      </w:r>
      <w:r>
        <w:rPr>
          <w:rFonts w:hint="eastAsia" w:ascii="仿宋_GB2312" w:hAnsi="仿宋_GB2312" w:eastAsia="仿宋_GB2312" w:cs="仿宋_GB2312"/>
          <w:b w:val="0"/>
          <w:bCs w:val="0"/>
          <w:color w:val="000000"/>
          <w:sz w:val="32"/>
          <w:szCs w:val="32"/>
          <w:lang w:val="en-US" w:eastAsia="zh-CN"/>
        </w:rPr>
        <w:t>万平方米</w:t>
      </w:r>
      <w:r>
        <w:rPr>
          <w:rFonts w:hint="eastAsia" w:ascii="仿宋_GB2312" w:hAnsi="仿宋_GB2312" w:eastAsia="仿宋_GB2312" w:cs="仿宋_GB2312"/>
          <w:b w:val="0"/>
          <w:bCs w:val="0"/>
          <w:color w:val="000000"/>
          <w:sz w:val="32"/>
          <w:szCs w:val="32"/>
          <w:lang w:eastAsia="zh-CN"/>
        </w:rPr>
        <w:t>，清洗护栏约62</w:t>
      </w:r>
      <w:r>
        <w:rPr>
          <w:rFonts w:hint="eastAsia" w:ascii="仿宋_GB2312" w:hAnsi="仿宋_GB2312" w:eastAsia="仿宋_GB2312" w:cs="仿宋_GB2312"/>
          <w:b w:val="0"/>
          <w:bCs w:val="0"/>
          <w:color w:val="000000"/>
          <w:sz w:val="32"/>
          <w:szCs w:val="32"/>
          <w:lang w:val="en-US" w:eastAsia="zh-CN"/>
        </w:rPr>
        <w:t>万平方米</w:t>
      </w:r>
      <w:r>
        <w:rPr>
          <w:rFonts w:hint="eastAsia" w:ascii="仿宋_GB2312" w:hAnsi="仿宋_GB2312" w:eastAsia="仿宋_GB2312" w:cs="仿宋_GB2312"/>
          <w:b w:val="0"/>
          <w:bCs w:val="0"/>
          <w:color w:val="000000"/>
          <w:sz w:val="32"/>
          <w:szCs w:val="32"/>
          <w:lang w:eastAsia="zh-CN"/>
        </w:rPr>
        <w:t>，清洗挡墙15</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lang w:eastAsia="zh-CN"/>
        </w:rPr>
        <w:t>6</w:t>
      </w:r>
      <w:r>
        <w:rPr>
          <w:rFonts w:hint="eastAsia" w:ascii="仿宋_GB2312" w:hAnsi="仿宋_GB2312" w:eastAsia="仿宋_GB2312" w:cs="仿宋_GB2312"/>
          <w:b w:val="0"/>
          <w:bCs w:val="0"/>
          <w:color w:val="000000"/>
          <w:sz w:val="32"/>
          <w:szCs w:val="32"/>
          <w:lang w:val="en-US" w:eastAsia="zh-CN"/>
        </w:rPr>
        <w:t>万米</w:t>
      </w:r>
      <w:r>
        <w:rPr>
          <w:rFonts w:hint="eastAsia" w:ascii="仿宋_GB2312" w:hAnsi="仿宋_GB2312" w:eastAsia="仿宋_GB2312" w:cs="仿宋_GB2312"/>
          <w:b w:val="0"/>
          <w:bCs w:val="0"/>
          <w:color w:val="000000"/>
          <w:sz w:val="32"/>
          <w:szCs w:val="32"/>
          <w:lang w:eastAsia="zh-CN"/>
        </w:rPr>
        <w:t>，清洗标志标牌1864套。</w:t>
      </w:r>
      <w:r>
        <w:rPr>
          <w:rFonts w:hint="eastAsia" w:ascii="仿宋_GB2312" w:hAnsi="仿宋_GB2312" w:eastAsia="仿宋_GB2312" w:cs="仿宋_GB2312"/>
          <w:b w:val="0"/>
          <w:bCs w:val="0"/>
          <w:color w:val="000000"/>
          <w:sz w:val="32"/>
          <w:szCs w:val="32"/>
          <w:lang w:val="en-US" w:eastAsia="zh-CN"/>
        </w:rPr>
        <w:t>全面加强路域环境整治，累计投入整治人员1590</w:t>
      </w:r>
      <w:r>
        <w:rPr>
          <w:rFonts w:hint="eastAsia" w:ascii="仿宋_GB2312" w:hAnsi="仿宋_GB2312" w:eastAsia="仿宋_GB2312" w:cs="仿宋_GB2312"/>
          <w:b w:val="0"/>
          <w:bCs w:val="0"/>
          <w:color w:val="000000"/>
          <w:sz w:val="32"/>
          <w:szCs w:val="32"/>
        </w:rPr>
        <w:t>人次</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机械台班150台次。二是应急抢险方面，全年</w:t>
      </w:r>
      <w:r>
        <w:rPr>
          <w:rFonts w:hint="eastAsia" w:ascii="仿宋_GB2312" w:hAnsi="仿宋_GB2312" w:eastAsia="仿宋_GB2312" w:cs="仿宋_GB2312"/>
          <w:b w:val="0"/>
          <w:bCs w:val="0"/>
          <w:color w:val="000000"/>
          <w:sz w:val="32"/>
          <w:szCs w:val="32"/>
          <w:lang w:eastAsia="zh-CN"/>
        </w:rPr>
        <w:t>共</w:t>
      </w:r>
      <w:r>
        <w:rPr>
          <w:rFonts w:hint="eastAsia" w:ascii="仿宋_GB2312" w:hAnsi="仿宋_GB2312" w:eastAsia="仿宋_GB2312" w:cs="仿宋_GB2312"/>
          <w:b w:val="0"/>
          <w:bCs w:val="0"/>
          <w:color w:val="000000"/>
          <w:sz w:val="32"/>
          <w:szCs w:val="32"/>
          <w:lang w:val="en-US" w:eastAsia="zh-CN"/>
        </w:rPr>
        <w:t>开展应急抢险清理塌方58次；清理车祸油污及车祸现场垃圾共12次；</w:t>
      </w:r>
      <w:r>
        <w:rPr>
          <w:rFonts w:hint="eastAsia" w:ascii="仿宋_GB2312" w:hAnsi="仿宋_GB2312" w:eastAsia="仿宋_GB2312" w:cs="仿宋_GB2312"/>
          <w:b w:val="0"/>
          <w:bCs w:val="0"/>
          <w:color w:val="000000"/>
          <w:sz w:val="32"/>
          <w:szCs w:val="32"/>
          <w:lang w:eastAsia="zh-CN"/>
        </w:rPr>
        <w:t>清理塌方约9655m</w:t>
      </w:r>
      <w:r>
        <w:rPr>
          <w:rFonts w:hint="eastAsia" w:ascii="仿宋_GB2312" w:hAnsi="仿宋_GB2312" w:eastAsia="仿宋_GB2312" w:cs="仿宋_GB2312"/>
          <w:b w:val="0"/>
          <w:bCs w:val="0"/>
          <w:color w:val="000000"/>
          <w:sz w:val="32"/>
          <w:szCs w:val="32"/>
          <w:vertAlign w:val="superscript"/>
          <w:lang w:eastAsia="zh-CN"/>
        </w:rPr>
        <w:t>3</w:t>
      </w:r>
      <w:r>
        <w:rPr>
          <w:rFonts w:hint="eastAsia" w:ascii="仿宋_GB2312" w:hAnsi="仿宋_GB2312" w:eastAsia="仿宋_GB2312" w:cs="仿宋_GB2312"/>
          <w:b w:val="0"/>
          <w:bCs w:val="0"/>
          <w:color w:val="000000"/>
          <w:sz w:val="32"/>
          <w:szCs w:val="32"/>
          <w:lang w:eastAsia="zh-CN"/>
        </w:rPr>
        <w:t xml:space="preserve"> ，投入</w:t>
      </w:r>
      <w:r>
        <w:rPr>
          <w:rFonts w:hint="eastAsia" w:ascii="仿宋_GB2312" w:hAnsi="仿宋_GB2312" w:eastAsia="仿宋_GB2312" w:cs="仿宋_GB2312"/>
          <w:b w:val="0"/>
          <w:bCs w:val="0"/>
          <w:color w:val="000000"/>
          <w:sz w:val="32"/>
          <w:szCs w:val="32"/>
          <w:lang w:val="en-US" w:eastAsia="zh-CN"/>
        </w:rPr>
        <w:t>抢险机械125</w:t>
      </w:r>
      <w:r>
        <w:rPr>
          <w:rFonts w:hint="eastAsia" w:ascii="仿宋_GB2312" w:hAnsi="仿宋_GB2312" w:eastAsia="仿宋_GB2312" w:cs="仿宋_GB2312"/>
          <w:b w:val="0"/>
          <w:bCs w:val="0"/>
          <w:color w:val="000000"/>
          <w:sz w:val="32"/>
          <w:szCs w:val="32"/>
          <w:lang w:eastAsia="zh-CN"/>
        </w:rPr>
        <w:t>台</w:t>
      </w:r>
      <w:r>
        <w:rPr>
          <w:rFonts w:hint="eastAsia" w:ascii="仿宋_GB2312" w:hAnsi="仿宋_GB2312" w:eastAsia="仿宋_GB2312" w:cs="仿宋_GB2312"/>
          <w:b w:val="0"/>
          <w:bCs w:val="0"/>
          <w:color w:val="000000"/>
          <w:sz w:val="32"/>
          <w:szCs w:val="32"/>
          <w:lang w:val="en-US" w:eastAsia="zh-CN"/>
        </w:rPr>
        <w:t>次</w:t>
      </w:r>
      <w:r>
        <w:rPr>
          <w:rFonts w:hint="eastAsia" w:ascii="仿宋_GB2312" w:hAnsi="仿宋_GB2312" w:eastAsia="仿宋_GB2312" w:cs="仿宋_GB2312"/>
          <w:b w:val="0"/>
          <w:bCs w:val="0"/>
          <w:color w:val="000000"/>
          <w:sz w:val="32"/>
          <w:szCs w:val="32"/>
          <w:lang w:eastAsia="zh-CN"/>
        </w:rPr>
        <w:t>、行政车</w:t>
      </w:r>
      <w:r>
        <w:rPr>
          <w:rFonts w:hint="eastAsia" w:ascii="仿宋_GB2312" w:hAnsi="仿宋_GB2312" w:eastAsia="仿宋_GB2312" w:cs="仿宋_GB2312"/>
          <w:b w:val="0"/>
          <w:bCs w:val="0"/>
          <w:color w:val="000000"/>
          <w:sz w:val="32"/>
          <w:szCs w:val="32"/>
          <w:lang w:val="en-US" w:eastAsia="zh-CN"/>
        </w:rPr>
        <w:t>109</w:t>
      </w:r>
      <w:r>
        <w:rPr>
          <w:rFonts w:hint="eastAsia" w:ascii="仿宋_GB2312" w:hAnsi="仿宋_GB2312" w:eastAsia="仿宋_GB2312" w:cs="仿宋_GB2312"/>
          <w:b w:val="0"/>
          <w:bCs w:val="0"/>
          <w:color w:val="000000"/>
          <w:sz w:val="32"/>
          <w:szCs w:val="32"/>
          <w:lang w:eastAsia="zh-CN"/>
        </w:rPr>
        <w:t>台</w:t>
      </w:r>
      <w:r>
        <w:rPr>
          <w:rFonts w:hint="eastAsia" w:ascii="仿宋_GB2312" w:hAnsi="仿宋_GB2312" w:eastAsia="仿宋_GB2312" w:cs="仿宋_GB2312"/>
          <w:b w:val="0"/>
          <w:bCs w:val="0"/>
          <w:color w:val="000000"/>
          <w:sz w:val="32"/>
          <w:szCs w:val="32"/>
          <w:lang w:val="en-US" w:eastAsia="zh-CN"/>
        </w:rPr>
        <w:t>次</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抢险</w:t>
      </w:r>
      <w:r>
        <w:rPr>
          <w:rFonts w:hint="eastAsia" w:ascii="仿宋_GB2312" w:hAnsi="仿宋_GB2312" w:eastAsia="仿宋_GB2312" w:cs="仿宋_GB2312"/>
          <w:b w:val="0"/>
          <w:bCs w:val="0"/>
          <w:color w:val="000000"/>
          <w:sz w:val="32"/>
          <w:szCs w:val="32"/>
          <w:lang w:eastAsia="zh-CN"/>
        </w:rPr>
        <w:t>人员</w:t>
      </w:r>
      <w:r>
        <w:rPr>
          <w:rFonts w:hint="eastAsia" w:ascii="仿宋_GB2312" w:hAnsi="仿宋_GB2312" w:eastAsia="仿宋_GB2312" w:cs="仿宋_GB2312"/>
          <w:b w:val="0"/>
          <w:bCs w:val="0"/>
          <w:color w:val="000000"/>
          <w:sz w:val="32"/>
          <w:szCs w:val="32"/>
          <w:lang w:val="en-US" w:eastAsia="zh-CN"/>
        </w:rPr>
        <w:t>8</w:t>
      </w:r>
      <w:r>
        <w:rPr>
          <w:rFonts w:hint="eastAsia" w:ascii="仿宋_GB2312" w:hAnsi="仿宋_GB2312" w:eastAsia="仿宋_GB2312" w:cs="仿宋_GB2312"/>
          <w:b w:val="0"/>
          <w:bCs w:val="0"/>
          <w:color w:val="000000"/>
          <w:sz w:val="32"/>
          <w:szCs w:val="32"/>
          <w:lang w:eastAsia="zh-CN"/>
        </w:rPr>
        <w:t>67人次。</w:t>
      </w:r>
      <w:r>
        <w:rPr>
          <w:rFonts w:hint="eastAsia" w:ascii="仿宋_GB2312" w:hAnsi="仿宋_GB2312" w:eastAsia="仿宋_GB2312" w:cs="仿宋_GB2312"/>
          <w:b w:val="0"/>
          <w:bCs w:val="0"/>
          <w:color w:val="000000"/>
          <w:sz w:val="32"/>
          <w:szCs w:val="32"/>
          <w:lang w:val="en-US" w:eastAsia="zh-CN"/>
        </w:rPr>
        <w:t>做好</w:t>
      </w:r>
      <w:r>
        <w:rPr>
          <w:rFonts w:hint="eastAsia" w:ascii="仿宋_GB2312" w:hAnsi="仿宋_GB2312" w:eastAsia="仿宋_GB2312" w:cs="仿宋_GB2312"/>
          <w:b w:val="0"/>
          <w:bCs w:val="0"/>
          <w:color w:val="000000"/>
          <w:sz w:val="32"/>
          <w:szCs w:val="32"/>
          <w:lang w:eastAsia="zh-CN"/>
        </w:rPr>
        <w:t>极端天气安全防范，储备工业</w:t>
      </w:r>
      <w:r>
        <w:rPr>
          <w:rFonts w:hint="eastAsia" w:ascii="仿宋_GB2312" w:hAnsi="仿宋_GB2312" w:eastAsia="仿宋_GB2312" w:cs="仿宋_GB2312"/>
          <w:b w:val="0"/>
          <w:bCs w:val="0"/>
          <w:color w:val="000000"/>
          <w:sz w:val="32"/>
          <w:szCs w:val="32"/>
          <w:lang w:val="en-US" w:eastAsia="zh-CN"/>
        </w:rPr>
        <w:t>防滑</w:t>
      </w:r>
      <w:r>
        <w:rPr>
          <w:rFonts w:hint="eastAsia" w:ascii="仿宋_GB2312" w:hAnsi="仿宋_GB2312" w:eastAsia="仿宋_GB2312" w:cs="仿宋_GB2312"/>
          <w:b w:val="0"/>
          <w:bCs w:val="0"/>
          <w:color w:val="000000"/>
          <w:sz w:val="32"/>
          <w:szCs w:val="32"/>
          <w:lang w:eastAsia="zh-CN"/>
        </w:rPr>
        <w:t>盐3吨、</w:t>
      </w:r>
      <w:r>
        <w:rPr>
          <w:rFonts w:hint="eastAsia" w:ascii="仿宋_GB2312" w:hAnsi="仿宋_GB2312" w:eastAsia="仿宋_GB2312" w:cs="仿宋_GB2312"/>
          <w:b w:val="0"/>
          <w:bCs w:val="0"/>
          <w:color w:val="000000"/>
          <w:sz w:val="32"/>
          <w:szCs w:val="32"/>
          <w:lang w:val="en-US" w:eastAsia="zh-CN"/>
        </w:rPr>
        <w:t>融雪洒泼车2台</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三是小修维护方面，全年共完成</w:t>
      </w:r>
      <w:r>
        <w:rPr>
          <w:rFonts w:hint="eastAsia" w:ascii="仿宋_GB2312" w:hAnsi="仿宋_GB2312" w:eastAsia="仿宋_GB2312" w:cs="仿宋_GB2312"/>
          <w:b w:val="0"/>
          <w:bCs w:val="0"/>
          <w:color w:val="000000"/>
          <w:sz w:val="32"/>
          <w:szCs w:val="32"/>
          <w:lang w:eastAsia="zh-CN"/>
        </w:rPr>
        <w:t>标志标牌新增、</w:t>
      </w:r>
      <w:r>
        <w:rPr>
          <w:rFonts w:hint="eastAsia" w:ascii="仿宋_GB2312" w:hAnsi="仿宋_GB2312" w:eastAsia="仿宋_GB2312" w:cs="仿宋_GB2312"/>
          <w:b w:val="0"/>
          <w:bCs w:val="0"/>
          <w:color w:val="000000"/>
          <w:sz w:val="32"/>
          <w:szCs w:val="32"/>
          <w:lang w:val="en-US" w:eastAsia="zh-CN"/>
        </w:rPr>
        <w:t>修复、更换共595套，</w:t>
      </w:r>
      <w:r>
        <w:rPr>
          <w:rFonts w:hint="eastAsia" w:ascii="仿宋_GB2312" w:hAnsi="仿宋_GB2312" w:eastAsia="仿宋_GB2312" w:cs="仿宋_GB2312"/>
          <w:b w:val="0"/>
          <w:bCs w:val="0"/>
          <w:color w:val="000000"/>
          <w:sz w:val="32"/>
          <w:szCs w:val="32"/>
          <w:lang w:eastAsia="zh-CN"/>
        </w:rPr>
        <w:t>波形护栏</w:t>
      </w:r>
      <w:r>
        <w:rPr>
          <w:rFonts w:hint="eastAsia" w:ascii="仿宋_GB2312" w:hAnsi="仿宋_GB2312" w:eastAsia="仿宋_GB2312" w:cs="仿宋_GB2312"/>
          <w:b w:val="0"/>
          <w:bCs w:val="0"/>
          <w:color w:val="000000"/>
          <w:sz w:val="32"/>
          <w:szCs w:val="32"/>
          <w:lang w:val="en-US" w:eastAsia="zh-CN"/>
        </w:rPr>
        <w:t>1300米，</w:t>
      </w:r>
      <w:r>
        <w:rPr>
          <w:rFonts w:hint="eastAsia" w:ascii="仿宋_GB2312" w:hAnsi="仿宋_GB2312" w:eastAsia="仿宋_GB2312" w:cs="仿宋_GB2312"/>
          <w:b w:val="0"/>
          <w:bCs w:val="0"/>
          <w:color w:val="000000"/>
          <w:sz w:val="32"/>
          <w:szCs w:val="32"/>
          <w:lang w:eastAsia="zh-CN"/>
        </w:rPr>
        <w:t>补划路面减速震荡线176.79</w:t>
      </w:r>
      <w:r>
        <w:rPr>
          <w:rFonts w:hint="eastAsia" w:ascii="仿宋_GB2312" w:hAnsi="仿宋_GB2312" w:eastAsia="仿宋_GB2312" w:cs="仿宋_GB2312"/>
          <w:b w:val="0"/>
          <w:bCs w:val="0"/>
          <w:color w:val="000000"/>
          <w:sz w:val="32"/>
          <w:szCs w:val="32"/>
          <w:lang w:val="en-US" w:eastAsia="zh-CN"/>
        </w:rPr>
        <w:t>平方米</w:t>
      </w:r>
      <w:r>
        <w:rPr>
          <w:rFonts w:hint="eastAsia" w:ascii="仿宋_GB2312" w:hAnsi="仿宋_GB2312" w:eastAsia="仿宋_GB2312" w:cs="仿宋_GB2312"/>
          <w:b w:val="0"/>
          <w:bCs w:val="0"/>
          <w:color w:val="000000"/>
          <w:sz w:val="32"/>
          <w:szCs w:val="32"/>
          <w:lang w:eastAsia="zh-CN"/>
        </w:rPr>
        <w:t>，补划路面标线</w:t>
      </w:r>
      <w:r>
        <w:rPr>
          <w:rFonts w:hint="eastAsia" w:ascii="仿宋_GB2312" w:hAnsi="仿宋_GB2312" w:eastAsia="仿宋_GB2312" w:cs="仿宋_GB2312"/>
          <w:b w:val="0"/>
          <w:bCs w:val="0"/>
          <w:color w:val="000000"/>
          <w:sz w:val="32"/>
          <w:szCs w:val="32"/>
          <w:lang w:val="en-US" w:eastAsia="zh-CN"/>
        </w:rPr>
        <w:t>3176平方米</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路面病害修补2652平方米，确保管养公路路面无病害，沿线安保设施齐全、完好。</w:t>
      </w:r>
    </w:p>
    <w:p w14:paraId="31F8910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lang w:val="en-US" w:eastAsia="zh-CN"/>
        </w:rPr>
      </w:pPr>
      <w:r>
        <w:rPr>
          <w:rFonts w:hint="eastAsia" w:ascii="楷体_GB2312" w:hAnsi="楷体_GB2312" w:eastAsia="楷体_GB2312" w:cs="楷体_GB2312"/>
          <w:b w:val="0"/>
          <w:bCs w:val="0"/>
          <w:sz w:val="32"/>
          <w:szCs w:val="32"/>
          <w:lang w:val="en-US" w:eastAsia="zh-CN"/>
        </w:rPr>
        <w:t>4.创新思路，务实为民，谋求道路运输新发展。</w:t>
      </w:r>
      <w:r>
        <w:rPr>
          <w:rFonts w:hint="eastAsia" w:ascii="仿宋_GB2312" w:hAnsi="仿宋_GB2312" w:eastAsia="仿宋_GB2312" w:cs="仿宋_GB2312"/>
          <w:b w:val="0"/>
          <w:bCs w:val="0"/>
          <w:color w:val="000000"/>
          <w:sz w:val="32"/>
          <w:szCs w:val="32"/>
          <w:lang w:val="en-US" w:eastAsia="zh-CN"/>
        </w:rPr>
        <w:t>坚持运营为本，整合优化道路运输资源，加快县、乡、村三级物流体系建设，推动城市公交向乡村延伸和乡村客运班线公交化改造，有力推进农村公路与旅游开发、产业发展、乡村振兴深度融合，走出了一条“以路促旅，以路添美，以路强农，以路兴商”的彝区农村公路发展道路。一是营运车辆方面，</w:t>
      </w:r>
      <w:r>
        <w:rPr>
          <w:rFonts w:hint="eastAsia" w:ascii="仿宋_GB2312" w:hAnsi="仿宋_GB2312" w:eastAsia="仿宋_GB2312" w:cs="仿宋_GB2312"/>
          <w:b w:val="0"/>
          <w:bCs w:val="0"/>
          <w:color w:val="auto"/>
          <w:sz w:val="32"/>
          <w:szCs w:val="32"/>
        </w:rPr>
        <w:t>全县拥有道路运输业户</w:t>
      </w: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rPr>
        <w:t>户，其中道路客运企业1</w:t>
      </w:r>
      <w:r>
        <w:rPr>
          <w:rFonts w:hint="eastAsia" w:ascii="仿宋_GB2312" w:hAnsi="仿宋_GB2312" w:eastAsia="仿宋_GB2312" w:cs="仿宋_GB2312"/>
          <w:b w:val="0"/>
          <w:bCs w:val="0"/>
          <w:color w:val="auto"/>
          <w:sz w:val="32"/>
          <w:szCs w:val="32"/>
          <w:lang w:eastAsia="zh-CN"/>
        </w:rPr>
        <w:t>家</w:t>
      </w:r>
      <w:r>
        <w:rPr>
          <w:rFonts w:hint="eastAsia" w:ascii="仿宋_GB2312" w:hAnsi="仿宋_GB2312" w:eastAsia="仿宋_GB2312" w:cs="仿宋_GB2312"/>
          <w:b w:val="0"/>
          <w:bCs w:val="0"/>
          <w:color w:val="auto"/>
          <w:sz w:val="32"/>
          <w:szCs w:val="32"/>
        </w:rPr>
        <w:t>，货运企业</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家</w:t>
      </w:r>
      <w:r>
        <w:rPr>
          <w:rFonts w:hint="eastAsia" w:ascii="仿宋_GB2312" w:hAnsi="仿宋_GB2312" w:eastAsia="仿宋_GB2312" w:cs="仿宋_GB2312"/>
          <w:b w:val="0"/>
          <w:bCs w:val="0"/>
          <w:color w:val="auto"/>
          <w:sz w:val="32"/>
          <w:szCs w:val="32"/>
          <w:lang w:eastAsia="zh-CN"/>
        </w:rPr>
        <w:t>（含危货</w:t>
      </w:r>
      <w:r>
        <w:rPr>
          <w:rFonts w:hint="eastAsia" w:ascii="仿宋_GB2312" w:hAnsi="仿宋_GB2312" w:eastAsia="仿宋_GB2312" w:cs="仿宋_GB2312"/>
          <w:b w:val="0"/>
          <w:bCs w:val="0"/>
          <w:color w:val="auto"/>
          <w:sz w:val="32"/>
          <w:szCs w:val="32"/>
          <w:lang w:val="en-US" w:eastAsia="zh-CN"/>
        </w:rPr>
        <w:t>1家</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驾校1家，寄递物流企业8家，</w:t>
      </w:r>
      <w:r>
        <w:rPr>
          <w:rFonts w:hint="eastAsia" w:ascii="仿宋_GB2312" w:hAnsi="仿宋_GB2312" w:eastAsia="仿宋_GB2312" w:cs="仿宋_GB2312"/>
          <w:b w:val="0"/>
          <w:bCs w:val="0"/>
          <w:color w:val="auto"/>
          <w:sz w:val="32"/>
          <w:szCs w:val="32"/>
        </w:rPr>
        <w:t>维修企业</w:t>
      </w:r>
      <w:r>
        <w:rPr>
          <w:rFonts w:hint="eastAsia" w:ascii="仿宋_GB2312" w:hAnsi="仿宋_GB2312" w:eastAsia="仿宋_GB2312" w:cs="仿宋_GB2312"/>
          <w:b w:val="0"/>
          <w:bCs w:val="0"/>
          <w:color w:val="auto"/>
          <w:sz w:val="32"/>
          <w:szCs w:val="32"/>
          <w:lang w:val="en-US" w:eastAsia="zh-CN"/>
        </w:rPr>
        <w:t>42</w:t>
      </w:r>
      <w:r>
        <w:rPr>
          <w:rFonts w:hint="eastAsia" w:ascii="仿宋_GB2312" w:hAnsi="仿宋_GB2312" w:eastAsia="仿宋_GB2312" w:cs="仿宋_GB2312"/>
          <w:b w:val="0"/>
          <w:bCs w:val="0"/>
          <w:color w:val="auto"/>
          <w:sz w:val="32"/>
          <w:szCs w:val="32"/>
        </w:rPr>
        <w:t>家</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其中一类</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家，二类</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家</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全县拥有营运车辆</w:t>
      </w:r>
      <w:r>
        <w:rPr>
          <w:rFonts w:hint="eastAsia" w:ascii="仿宋_GB2312" w:hAnsi="仿宋_GB2312" w:eastAsia="仿宋_GB2312" w:cs="仿宋_GB2312"/>
          <w:b w:val="0"/>
          <w:bCs w:val="0"/>
          <w:color w:val="auto"/>
          <w:sz w:val="32"/>
          <w:szCs w:val="32"/>
          <w:lang w:val="en-US" w:eastAsia="zh-CN"/>
        </w:rPr>
        <w:t>241</w:t>
      </w:r>
      <w:r>
        <w:rPr>
          <w:rFonts w:hint="eastAsia" w:ascii="仿宋_GB2312" w:hAnsi="仿宋_GB2312" w:eastAsia="仿宋_GB2312" w:cs="仿宋_GB2312"/>
          <w:b w:val="0"/>
          <w:bCs w:val="0"/>
          <w:color w:val="auto"/>
          <w:sz w:val="32"/>
          <w:szCs w:val="32"/>
        </w:rPr>
        <w:t>辆，其中客</w:t>
      </w:r>
      <w:r>
        <w:rPr>
          <w:rFonts w:hint="eastAsia" w:ascii="仿宋_GB2312" w:hAnsi="仿宋_GB2312" w:eastAsia="仿宋_GB2312" w:cs="仿宋_GB2312"/>
          <w:b w:val="0"/>
          <w:bCs w:val="0"/>
          <w:color w:val="auto"/>
          <w:sz w:val="32"/>
          <w:szCs w:val="32"/>
          <w:lang w:eastAsia="zh-CN"/>
        </w:rPr>
        <w:t>运</w:t>
      </w:r>
      <w:r>
        <w:rPr>
          <w:rFonts w:hint="eastAsia" w:ascii="仿宋_GB2312" w:hAnsi="仿宋_GB2312" w:eastAsia="仿宋_GB2312" w:cs="仿宋_GB2312"/>
          <w:b w:val="0"/>
          <w:bCs w:val="0"/>
          <w:color w:val="auto"/>
          <w:sz w:val="32"/>
          <w:szCs w:val="32"/>
        </w:rPr>
        <w:t>车</w:t>
      </w:r>
      <w:r>
        <w:rPr>
          <w:rFonts w:hint="eastAsia" w:ascii="仿宋_GB2312" w:hAnsi="仿宋_GB2312" w:eastAsia="仿宋_GB2312" w:cs="仿宋_GB2312"/>
          <w:b w:val="0"/>
          <w:bCs w:val="0"/>
          <w:color w:val="auto"/>
          <w:sz w:val="32"/>
          <w:szCs w:val="32"/>
          <w:lang w:eastAsia="zh-CN"/>
        </w:rPr>
        <w:t>辆</w:t>
      </w:r>
      <w:r>
        <w:rPr>
          <w:rFonts w:hint="eastAsia" w:ascii="仿宋_GB2312" w:hAnsi="仿宋_GB2312" w:eastAsia="仿宋_GB2312" w:cs="仿宋_GB2312"/>
          <w:b w:val="0"/>
          <w:bCs w:val="0"/>
          <w:color w:val="auto"/>
          <w:sz w:val="32"/>
          <w:szCs w:val="32"/>
          <w:lang w:val="en-US" w:eastAsia="zh-CN"/>
        </w:rPr>
        <w:t>176</w:t>
      </w:r>
      <w:r>
        <w:rPr>
          <w:rFonts w:hint="eastAsia" w:ascii="仿宋_GB2312" w:hAnsi="仿宋_GB2312" w:eastAsia="仿宋_GB2312" w:cs="仿宋_GB2312"/>
          <w:b w:val="0"/>
          <w:bCs w:val="0"/>
          <w:color w:val="auto"/>
          <w:sz w:val="32"/>
          <w:szCs w:val="32"/>
        </w:rPr>
        <w:t>辆</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出租汽车25辆，公交车</w:t>
      </w:r>
      <w:r>
        <w:rPr>
          <w:rFonts w:hint="eastAsia" w:ascii="仿宋_GB2312" w:hAnsi="仿宋_GB2312" w:eastAsia="仿宋_GB2312" w:cs="仿宋_GB2312"/>
          <w:b w:val="0"/>
          <w:bCs w:val="0"/>
          <w:color w:val="auto"/>
          <w:sz w:val="32"/>
          <w:szCs w:val="32"/>
          <w:lang w:val="en-US" w:eastAsia="zh-CN"/>
        </w:rPr>
        <w:t>48</w:t>
      </w:r>
      <w:r>
        <w:rPr>
          <w:rFonts w:hint="eastAsia" w:ascii="仿宋_GB2312" w:hAnsi="仿宋_GB2312" w:eastAsia="仿宋_GB2312" w:cs="仿宋_GB2312"/>
          <w:b w:val="0"/>
          <w:bCs w:val="0"/>
          <w:color w:val="auto"/>
          <w:sz w:val="32"/>
          <w:szCs w:val="32"/>
        </w:rPr>
        <w:t>辆</w:t>
      </w:r>
      <w:r>
        <w:rPr>
          <w:rFonts w:hint="eastAsia" w:ascii="仿宋_GB2312" w:hAnsi="仿宋_GB2312" w:eastAsia="仿宋_GB2312" w:cs="仿宋_GB2312"/>
          <w:b w:val="0"/>
          <w:bCs w:val="0"/>
          <w:color w:val="auto"/>
          <w:sz w:val="32"/>
          <w:szCs w:val="32"/>
          <w:lang w:eastAsia="zh-CN"/>
        </w:rPr>
        <w:t>，班线客车4</w:t>
      </w:r>
      <w:r>
        <w:rPr>
          <w:rFonts w:hint="eastAsia" w:ascii="仿宋_GB2312" w:hAnsi="仿宋_GB2312" w:eastAsia="仿宋_GB2312" w:cs="仿宋_GB2312"/>
          <w:b w:val="0"/>
          <w:bCs w:val="0"/>
          <w:color w:val="auto"/>
          <w:sz w:val="32"/>
          <w:szCs w:val="32"/>
          <w:lang w:val="en-US" w:eastAsia="zh-CN"/>
        </w:rPr>
        <w:t>0</w:t>
      </w:r>
      <w:r>
        <w:rPr>
          <w:rFonts w:hint="eastAsia" w:ascii="仿宋_GB2312" w:hAnsi="仿宋_GB2312" w:eastAsia="仿宋_GB2312" w:cs="仿宋_GB2312"/>
          <w:b w:val="0"/>
          <w:bCs w:val="0"/>
          <w:color w:val="auto"/>
          <w:sz w:val="32"/>
          <w:szCs w:val="32"/>
          <w:lang w:eastAsia="zh-CN"/>
        </w:rPr>
        <w:t>辆，旅游客车</w:t>
      </w:r>
      <w:r>
        <w:rPr>
          <w:rFonts w:hint="eastAsia" w:ascii="仿宋_GB2312" w:hAnsi="仿宋_GB2312" w:eastAsia="仿宋_GB2312" w:cs="仿宋_GB2312"/>
          <w:b w:val="0"/>
          <w:bCs w:val="0"/>
          <w:color w:val="auto"/>
          <w:sz w:val="32"/>
          <w:szCs w:val="32"/>
          <w:lang w:val="en-US" w:eastAsia="zh-CN"/>
        </w:rPr>
        <w:t>32</w:t>
      </w:r>
      <w:r>
        <w:rPr>
          <w:rFonts w:hint="eastAsia" w:ascii="仿宋_GB2312" w:hAnsi="仿宋_GB2312" w:eastAsia="仿宋_GB2312" w:cs="仿宋_GB2312"/>
          <w:b w:val="0"/>
          <w:bCs w:val="0"/>
          <w:color w:val="auto"/>
          <w:sz w:val="32"/>
          <w:szCs w:val="32"/>
          <w:lang w:eastAsia="zh-CN"/>
        </w:rPr>
        <w:t>辆，通村客运</w:t>
      </w:r>
      <w:r>
        <w:rPr>
          <w:rFonts w:hint="eastAsia" w:ascii="仿宋_GB2312" w:hAnsi="仿宋_GB2312" w:eastAsia="仿宋_GB2312" w:cs="仿宋_GB2312"/>
          <w:b w:val="0"/>
          <w:bCs w:val="0"/>
          <w:color w:val="auto"/>
          <w:sz w:val="32"/>
          <w:szCs w:val="32"/>
          <w:lang w:val="en-US" w:eastAsia="zh-CN"/>
        </w:rPr>
        <w:t>30辆，交通车辆1辆</w:t>
      </w:r>
      <w:r>
        <w:rPr>
          <w:rFonts w:hint="eastAsia" w:ascii="仿宋_GB2312" w:hAnsi="仿宋_GB2312" w:eastAsia="仿宋_GB2312" w:cs="仿宋_GB2312"/>
          <w:b w:val="0"/>
          <w:bCs w:val="0"/>
          <w:color w:val="auto"/>
          <w:sz w:val="32"/>
          <w:szCs w:val="32"/>
          <w:lang w:eastAsia="zh-CN"/>
        </w:rPr>
        <w:t>），货运车辆</w:t>
      </w:r>
      <w:r>
        <w:rPr>
          <w:rFonts w:hint="eastAsia" w:ascii="仿宋_GB2312" w:hAnsi="仿宋_GB2312" w:eastAsia="仿宋_GB2312" w:cs="仿宋_GB2312"/>
          <w:b w:val="0"/>
          <w:bCs w:val="0"/>
          <w:color w:val="auto"/>
          <w:sz w:val="32"/>
          <w:szCs w:val="32"/>
          <w:lang w:val="en-US" w:eastAsia="zh-CN"/>
        </w:rPr>
        <w:t>62</w:t>
      </w:r>
      <w:r>
        <w:rPr>
          <w:rFonts w:hint="eastAsia" w:ascii="仿宋_GB2312" w:hAnsi="仿宋_GB2312" w:eastAsia="仿宋_GB2312" w:cs="仿宋_GB2312"/>
          <w:b w:val="0"/>
          <w:bCs w:val="0"/>
          <w:color w:val="auto"/>
          <w:sz w:val="32"/>
          <w:szCs w:val="32"/>
        </w:rPr>
        <w:t>辆</w:t>
      </w:r>
      <w:r>
        <w:rPr>
          <w:rFonts w:hint="eastAsia" w:ascii="仿宋_GB2312" w:hAnsi="仿宋_GB2312" w:eastAsia="仿宋_GB2312" w:cs="仿宋_GB2312"/>
          <w:b w:val="0"/>
          <w:bCs w:val="0"/>
          <w:color w:val="auto"/>
          <w:sz w:val="32"/>
          <w:szCs w:val="32"/>
          <w:lang w:eastAsia="zh-CN"/>
        </w:rPr>
        <w:t>（其中牵引</w:t>
      </w:r>
      <w:r>
        <w:rPr>
          <w:rFonts w:hint="eastAsia" w:ascii="仿宋_GB2312" w:hAnsi="仿宋_GB2312" w:eastAsia="仿宋_GB2312" w:cs="仿宋_GB2312"/>
          <w:b w:val="0"/>
          <w:bCs w:val="0"/>
          <w:color w:val="auto"/>
          <w:sz w:val="32"/>
          <w:szCs w:val="32"/>
          <w:lang w:val="en-US" w:eastAsia="zh-CN"/>
        </w:rPr>
        <w:t>19，挂19</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，教练车</w:t>
      </w:r>
      <w:r>
        <w:rPr>
          <w:rFonts w:hint="eastAsia" w:ascii="仿宋_GB2312" w:hAnsi="仿宋_GB2312" w:eastAsia="仿宋_GB2312" w:cs="仿宋_GB2312"/>
          <w:b w:val="0"/>
          <w:bCs w:val="0"/>
          <w:color w:val="auto"/>
          <w:sz w:val="32"/>
          <w:szCs w:val="32"/>
          <w:lang w:val="en-US" w:eastAsia="zh-CN"/>
        </w:rPr>
        <w:t>13</w:t>
      </w:r>
      <w:r>
        <w:rPr>
          <w:rFonts w:hint="eastAsia" w:ascii="仿宋_GB2312" w:hAnsi="仿宋_GB2312" w:eastAsia="仿宋_GB2312" w:cs="仿宋_GB2312"/>
          <w:b w:val="0"/>
          <w:bCs w:val="0"/>
          <w:color w:val="auto"/>
          <w:sz w:val="32"/>
          <w:szCs w:val="32"/>
        </w:rPr>
        <w:t>辆；客运班线</w:t>
      </w:r>
      <w:r>
        <w:rPr>
          <w:rFonts w:hint="eastAsia" w:ascii="仿宋_GB2312" w:hAnsi="仿宋_GB2312" w:eastAsia="仿宋_GB2312" w:cs="仿宋_GB2312"/>
          <w:b w:val="0"/>
          <w:bCs w:val="0"/>
          <w:color w:val="auto"/>
          <w:sz w:val="32"/>
          <w:szCs w:val="32"/>
          <w:lang w:val="en-US" w:eastAsia="zh-CN"/>
        </w:rPr>
        <w:t>50</w:t>
      </w:r>
      <w:r>
        <w:rPr>
          <w:rFonts w:hint="eastAsia" w:ascii="仿宋_GB2312" w:hAnsi="仿宋_GB2312" w:eastAsia="仿宋_GB2312" w:cs="仿宋_GB2312"/>
          <w:b w:val="0"/>
          <w:bCs w:val="0"/>
          <w:color w:val="auto"/>
          <w:sz w:val="32"/>
          <w:szCs w:val="32"/>
        </w:rPr>
        <w:t>条</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其中省际班线1条，市际班线</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条，县际班线</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条，</w:t>
      </w:r>
      <w:r>
        <w:rPr>
          <w:rFonts w:hint="eastAsia" w:ascii="仿宋_GB2312" w:hAnsi="仿宋_GB2312" w:eastAsia="仿宋_GB2312" w:cs="仿宋_GB2312"/>
          <w:b w:val="0"/>
          <w:bCs w:val="0"/>
          <w:color w:val="auto"/>
          <w:sz w:val="32"/>
          <w:szCs w:val="32"/>
          <w:highlight w:val="none"/>
          <w:lang w:val="en-US" w:eastAsia="zh-CN"/>
        </w:rPr>
        <w:t>开通建制村客运线路29条，</w:t>
      </w:r>
      <w:r>
        <w:rPr>
          <w:rFonts w:hint="eastAsia" w:ascii="仿宋_GB2312" w:hAnsi="仿宋_GB2312" w:eastAsia="仿宋_GB2312" w:cs="仿宋_GB2312"/>
          <w:b w:val="0"/>
          <w:bCs w:val="0"/>
          <w:color w:val="auto"/>
          <w:sz w:val="32"/>
          <w:szCs w:val="32"/>
          <w:lang w:eastAsia="zh-CN"/>
        </w:rPr>
        <w:t>城乡公交</w:t>
      </w: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rPr>
        <w:t>条</w:t>
      </w:r>
      <w:r>
        <w:rPr>
          <w:rFonts w:hint="eastAsia" w:ascii="仿宋_GB2312" w:hAnsi="仿宋_GB2312" w:eastAsia="仿宋_GB2312" w:cs="仿宋_GB2312"/>
          <w:b w:val="0"/>
          <w:bCs w:val="0"/>
          <w:color w:val="auto"/>
          <w:sz w:val="32"/>
          <w:szCs w:val="32"/>
          <w:lang w:eastAsia="zh-CN"/>
        </w:rPr>
        <w:t>，农村客运</w:t>
      </w:r>
      <w:r>
        <w:rPr>
          <w:rFonts w:hint="eastAsia" w:ascii="仿宋_GB2312" w:hAnsi="仿宋_GB2312" w:eastAsia="仿宋_GB2312" w:cs="仿宋_GB2312"/>
          <w:b w:val="0"/>
          <w:bCs w:val="0"/>
          <w:color w:val="auto"/>
          <w:sz w:val="32"/>
          <w:szCs w:val="32"/>
          <w:lang w:val="en-US" w:eastAsia="zh-CN"/>
        </w:rPr>
        <w:t>6条）。</w:t>
      </w:r>
      <w:r>
        <w:rPr>
          <w:rFonts w:hint="eastAsia" w:ascii="仿宋_GB2312" w:hAnsi="仿宋_GB2312" w:eastAsia="仿宋_GB2312" w:cs="仿宋_GB2312"/>
          <w:b w:val="0"/>
          <w:bCs w:val="0"/>
          <w:color w:val="auto"/>
          <w:sz w:val="32"/>
          <w:szCs w:val="32"/>
        </w:rPr>
        <w:t>道路旅客运输驾驶员</w:t>
      </w:r>
      <w:r>
        <w:rPr>
          <w:rFonts w:hint="eastAsia" w:ascii="仿宋_GB2312" w:hAnsi="仿宋_GB2312" w:eastAsia="仿宋_GB2312" w:cs="仿宋_GB2312"/>
          <w:b w:val="0"/>
          <w:bCs w:val="0"/>
          <w:color w:val="auto"/>
          <w:sz w:val="32"/>
          <w:szCs w:val="32"/>
          <w:lang w:val="en-US" w:eastAsia="zh-CN"/>
        </w:rPr>
        <w:t>180</w:t>
      </w:r>
      <w:r>
        <w:rPr>
          <w:rFonts w:hint="eastAsia" w:ascii="仿宋_GB2312" w:hAnsi="仿宋_GB2312" w:eastAsia="仿宋_GB2312" w:cs="仿宋_GB2312"/>
          <w:b w:val="0"/>
          <w:bCs w:val="0"/>
          <w:color w:val="auto"/>
          <w:sz w:val="32"/>
          <w:szCs w:val="32"/>
        </w:rPr>
        <w:t>人，道路货物运输驾驶员</w:t>
      </w:r>
      <w:r>
        <w:rPr>
          <w:rFonts w:hint="eastAsia" w:ascii="仿宋_GB2312" w:hAnsi="仿宋_GB2312" w:eastAsia="仿宋_GB2312" w:cs="仿宋_GB2312"/>
          <w:b w:val="0"/>
          <w:bCs w:val="0"/>
          <w:color w:val="auto"/>
          <w:sz w:val="32"/>
          <w:szCs w:val="32"/>
          <w:lang w:val="en-US" w:eastAsia="zh-CN"/>
        </w:rPr>
        <w:t>36</w:t>
      </w:r>
      <w:r>
        <w:rPr>
          <w:rFonts w:hint="eastAsia" w:ascii="仿宋_GB2312" w:hAnsi="仿宋_GB2312" w:eastAsia="仿宋_GB2312" w:cs="仿宋_GB2312"/>
          <w:b w:val="0"/>
          <w:bCs w:val="0"/>
          <w:color w:val="auto"/>
          <w:sz w:val="32"/>
          <w:szCs w:val="32"/>
        </w:rPr>
        <w:t>人；教练员</w:t>
      </w:r>
      <w:r>
        <w:rPr>
          <w:rFonts w:hint="eastAsia" w:ascii="仿宋_GB2312" w:hAnsi="仿宋_GB2312" w:eastAsia="仿宋_GB2312" w:cs="仿宋_GB2312"/>
          <w:b w:val="0"/>
          <w:bCs w:val="0"/>
          <w:color w:val="auto"/>
          <w:sz w:val="32"/>
          <w:szCs w:val="32"/>
          <w:lang w:eastAsia="zh-CN"/>
        </w:rPr>
        <w:t>备案</w:t>
      </w:r>
      <w:r>
        <w:rPr>
          <w:rFonts w:hint="eastAsia" w:ascii="仿宋_GB2312" w:hAnsi="仿宋_GB2312" w:eastAsia="仿宋_GB2312" w:cs="仿宋_GB2312"/>
          <w:b w:val="0"/>
          <w:bCs w:val="0"/>
          <w:color w:val="auto"/>
          <w:sz w:val="32"/>
          <w:szCs w:val="32"/>
        </w:rPr>
        <w:t>上岗</w:t>
      </w:r>
      <w:r>
        <w:rPr>
          <w:rFonts w:hint="eastAsia" w:ascii="仿宋_GB2312" w:hAnsi="仿宋_GB2312" w:eastAsia="仿宋_GB2312" w:cs="仿宋_GB2312"/>
          <w:b w:val="0"/>
          <w:bCs w:val="0"/>
          <w:color w:val="auto"/>
          <w:sz w:val="32"/>
          <w:szCs w:val="32"/>
          <w:lang w:val="en-US" w:eastAsia="zh-CN"/>
        </w:rPr>
        <w:t>8</w:t>
      </w:r>
      <w:r>
        <w:rPr>
          <w:rFonts w:hint="eastAsia" w:ascii="仿宋_GB2312" w:hAnsi="仿宋_GB2312" w:eastAsia="仿宋_GB2312" w:cs="仿宋_GB2312"/>
          <w:b w:val="0"/>
          <w:bCs w:val="0"/>
          <w:color w:val="auto"/>
          <w:sz w:val="32"/>
          <w:szCs w:val="32"/>
        </w:rPr>
        <w:t>人。</w:t>
      </w:r>
      <w:r>
        <w:rPr>
          <w:rFonts w:hint="eastAsia" w:ascii="仿宋_GB2312" w:hAnsi="仿宋_GB2312" w:eastAsia="仿宋_GB2312" w:cs="仿宋_GB2312"/>
          <w:b w:val="0"/>
          <w:bCs w:val="0"/>
          <w:color w:val="auto"/>
          <w:sz w:val="32"/>
          <w:szCs w:val="32"/>
          <w:lang w:val="en-US" w:eastAsia="zh-CN"/>
        </w:rPr>
        <w:t>全县拥有</w:t>
      </w:r>
      <w:r>
        <w:rPr>
          <w:rFonts w:hint="eastAsia" w:ascii="仿宋_GB2312" w:hAnsi="仿宋_GB2312" w:eastAsia="仿宋_GB2312" w:cs="仿宋_GB2312"/>
          <w:b w:val="0"/>
          <w:bCs w:val="0"/>
          <w:color w:val="auto"/>
          <w:sz w:val="32"/>
          <w:szCs w:val="32"/>
        </w:rPr>
        <w:t>招呼站</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牌）153个，</w:t>
      </w:r>
      <w:r>
        <w:rPr>
          <w:rFonts w:hint="eastAsia" w:ascii="仿宋_GB2312" w:hAnsi="仿宋_GB2312" w:eastAsia="仿宋_GB2312" w:cs="仿宋_GB2312"/>
          <w:b w:val="0"/>
          <w:bCs w:val="0"/>
          <w:color w:val="auto"/>
          <w:sz w:val="32"/>
          <w:szCs w:val="32"/>
          <w:lang w:eastAsia="zh-CN"/>
        </w:rPr>
        <w:t>更换、</w:t>
      </w:r>
      <w:r>
        <w:rPr>
          <w:rFonts w:hint="eastAsia" w:ascii="仿宋_GB2312" w:hAnsi="仿宋_GB2312" w:eastAsia="仿宋_GB2312" w:cs="仿宋_GB2312"/>
          <w:b w:val="0"/>
          <w:bCs w:val="0"/>
          <w:color w:val="auto"/>
          <w:sz w:val="32"/>
          <w:szCs w:val="32"/>
        </w:rPr>
        <w:t>维修</w:t>
      </w:r>
      <w:r>
        <w:rPr>
          <w:rFonts w:hint="eastAsia" w:ascii="仿宋_GB2312" w:hAnsi="仿宋_GB2312" w:eastAsia="仿宋_GB2312" w:cs="仿宋_GB2312"/>
          <w:b w:val="0"/>
          <w:bCs w:val="0"/>
          <w:color w:val="auto"/>
          <w:sz w:val="32"/>
          <w:szCs w:val="32"/>
          <w:lang w:eastAsia="zh-CN"/>
        </w:rPr>
        <w:t>维护</w:t>
      </w:r>
      <w:r>
        <w:rPr>
          <w:rFonts w:hint="eastAsia" w:ascii="仿宋_GB2312" w:hAnsi="仿宋_GB2312" w:eastAsia="仿宋_GB2312" w:cs="仿宋_GB2312"/>
          <w:b w:val="0"/>
          <w:bCs w:val="0"/>
          <w:color w:val="auto"/>
          <w:sz w:val="32"/>
          <w:szCs w:val="32"/>
        </w:rPr>
        <w:t>招呼站</w:t>
      </w:r>
      <w:r>
        <w:rPr>
          <w:rFonts w:hint="eastAsia" w:ascii="仿宋_GB2312" w:hAnsi="仿宋_GB2312" w:eastAsia="仿宋_GB2312" w:cs="仿宋_GB2312"/>
          <w:b w:val="0"/>
          <w:bCs w:val="0"/>
          <w:color w:val="auto"/>
          <w:sz w:val="32"/>
          <w:szCs w:val="32"/>
          <w:lang w:eastAsia="zh-CN"/>
        </w:rPr>
        <w:t>（牌）</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个</w:t>
      </w:r>
      <w:r>
        <w:rPr>
          <w:rFonts w:hint="eastAsia" w:ascii="仿宋_GB2312" w:hAnsi="仿宋_GB2312" w:eastAsia="仿宋_GB2312" w:cs="仿宋_GB2312"/>
          <w:b w:val="0"/>
          <w:bCs w:val="0"/>
          <w:color w:val="auto"/>
          <w:sz w:val="32"/>
          <w:szCs w:val="32"/>
          <w:lang w:val="en-US" w:eastAsia="zh-CN"/>
        </w:rPr>
        <w:t>。二是重要节点保通保畅方面，</w:t>
      </w:r>
      <w:r>
        <w:rPr>
          <w:rFonts w:hint="eastAsia" w:ascii="仿宋_GB2312" w:hAnsi="仿宋_GB2312" w:eastAsia="仿宋_GB2312" w:cs="仿宋_GB2312"/>
          <w:b w:val="0"/>
          <w:bCs w:val="0"/>
          <w:color w:val="auto"/>
          <w:sz w:val="32"/>
          <w:szCs w:val="32"/>
        </w:rPr>
        <w:t>在春运、清明、五一、</w:t>
      </w:r>
      <w:r>
        <w:rPr>
          <w:rFonts w:hint="eastAsia" w:ascii="仿宋_GB2312" w:hAnsi="仿宋_GB2312" w:eastAsia="仿宋_GB2312" w:cs="仿宋_GB2312"/>
          <w:b w:val="0"/>
          <w:bCs w:val="0"/>
          <w:color w:val="auto"/>
          <w:sz w:val="32"/>
          <w:szCs w:val="32"/>
          <w:lang w:eastAsia="zh-CN"/>
        </w:rPr>
        <w:t>端午</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中秋国庆</w:t>
      </w:r>
      <w:r>
        <w:rPr>
          <w:rFonts w:hint="eastAsia" w:ascii="仿宋_GB2312" w:hAnsi="仿宋_GB2312" w:eastAsia="仿宋_GB2312" w:cs="仿宋_GB2312"/>
          <w:b w:val="0"/>
          <w:bCs w:val="0"/>
          <w:color w:val="auto"/>
          <w:sz w:val="32"/>
          <w:szCs w:val="32"/>
        </w:rPr>
        <w:t>等重要时段节点，超前部署，靠前指挥，组织得力，全县道路运输形势整体平稳有序，无旅客滞留现象和较大以上安全事故</w:t>
      </w:r>
      <w:r>
        <w:rPr>
          <w:rFonts w:hint="eastAsia" w:ascii="仿宋_GB2312" w:hAnsi="仿宋_GB2312" w:eastAsia="仿宋_GB2312" w:cs="仿宋_GB2312"/>
          <w:b w:val="0"/>
          <w:bCs w:val="0"/>
          <w:color w:val="auto"/>
          <w:sz w:val="32"/>
          <w:szCs w:val="32"/>
          <w:lang w:eastAsia="zh-CN"/>
        </w:rPr>
        <w:t>发生</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2023年，共投入客运车辆175辆（含旅游车32辆），客运车辆累计发班346750车次，累计输送旅客2032.81万人次；出租汽车25辆，运输客运量达6.3万人次；城市公交车辆48台，运输客运量达419万人次。三是禁毒工作开展方面，共计对辖区内</w:t>
      </w:r>
      <w:r>
        <w:rPr>
          <w:rFonts w:hint="eastAsia" w:ascii="仿宋_GB2312" w:hAnsi="仿宋_GB2312" w:eastAsia="仿宋_GB2312" w:cs="仿宋_GB2312"/>
          <w:b w:val="0"/>
          <w:bCs w:val="0"/>
          <w:color w:val="auto"/>
          <w:sz w:val="32"/>
          <w:szCs w:val="32"/>
          <w:lang w:val="en-US" w:eastAsia="zh-CN" w:bidi="zh-CN"/>
        </w:rPr>
        <w:t>维修企业、寄递物流企业、驾校、客货运企业悬挂禁毒宣传标语55个点位，签订禁毒承诺书273份，禁毒督导宣传100余次，出动116人次、34车次，开展禁毒专项监督检查14次。</w:t>
      </w:r>
    </w:p>
    <w:p w14:paraId="76815DB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sz w:val="32"/>
          <w:szCs w:val="32"/>
          <w:lang w:val="en-US" w:eastAsia="zh-CN"/>
        </w:rPr>
        <w:t>5.守正创新，从严监管，激发行业管理新效能。</w:t>
      </w:r>
      <w:r>
        <w:rPr>
          <w:rFonts w:hint="eastAsia" w:ascii="仿宋_GB2312" w:hAnsi="仿宋_GB2312" w:eastAsia="仿宋_GB2312" w:cs="仿宋_GB2312"/>
          <w:b w:val="0"/>
          <w:bCs w:val="0"/>
          <w:color w:val="auto"/>
          <w:kern w:val="2"/>
          <w:sz w:val="32"/>
          <w:szCs w:val="32"/>
          <w:lang w:val="en-US" w:eastAsia="zh-CN" w:bidi="zh-CN"/>
        </w:rPr>
        <w:t>坚持执法打击，严格用强有力的措施净化县域范围内客、货运输市场。2023年以来，县交通运输综合执法大队共查处公路路政、道路运政等行政处罚类案件115件，收取罚没收入21.1万元；办理行政许可案5起，收取许可占用费3.64925万元；办理路产补偿案9起，收取路产补偿费4.884万元。一是严打超限超载，营造良好出行环境。强化路域巡查，大力开展公路路域环境整治，及时清理、清除障碍物，累计巡查国省道20000余公里，农村公路7000余公里；始终保持“双超”“抛洒滴漏”等违法行为治理高压态势，共查处超限运输车辆62台次，卸货445.66吨，查处“抛洒滴漏”车辆38台。二是强化打非治违，净化客运市场环境。严厉打击非法营运车辆，查处非法营运车辆5台，客运经营者擅自加价案1件；加强货运源头企业检查，今年以来共开展源头企业督查10次，约谈货运企业（金平台建材有限公司）1家，发放整改通知书5份，查处指使强令驾驶人超载超限案1起、非法改拼装车辆7台、未采取有效措施防止货物脱落扬撒案10起。三是加强部门联动，整治无证营运船舶。扎实开展日常执法检查工作，每月对全县渡口、码头、重点水域执法巡查4次，全年累计安全检查143次，出动车艇143次，出动检查人员520人次，指导3个有船乡镇开展自用船舶管理三次。检查各类船舶930艘次，检查船员证书280人次，检查渡口码头460个次，此次发现隐患23个，整改完成13个，移交案件10件。</w:t>
      </w:r>
      <w:r>
        <w:rPr>
          <w:rFonts w:hint="eastAsia" w:ascii="仿宋_GB2312" w:hAnsi="仿宋_GB2312" w:eastAsia="仿宋_GB2312" w:cs="仿宋_GB2312"/>
          <w:b w:val="0"/>
          <w:bCs w:val="0"/>
          <w:kern w:val="2"/>
          <w:sz w:val="32"/>
          <w:szCs w:val="32"/>
          <w:lang w:val="en-US" w:eastAsia="zh-CN" w:bidi="ar-SA"/>
        </w:rPr>
        <w:t>监督拆解大渡河龚嘴库区峨边段10艘“三无”船舶，并发布张贴了关于“无证船舶”停止运营的公告，并不定时加强监管检查，维护良好的水运秩序。</w:t>
      </w:r>
    </w:p>
    <w:p w14:paraId="7207D0E7">
      <w:pPr>
        <w:pStyle w:val="9"/>
        <w:keepNext w:val="0"/>
        <w:keepLines w:val="0"/>
        <w:pageBreakBefore w:val="0"/>
        <w:widowControl w:val="0"/>
        <w:kinsoku/>
        <w:wordWrap/>
        <w:overflowPunct/>
        <w:topLinePunct w:val="0"/>
        <w:bidi w:val="0"/>
        <w:snapToGrid/>
        <w:spacing w:line="576" w:lineRule="exact"/>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kern w:val="2"/>
          <w:sz w:val="32"/>
          <w:szCs w:val="32"/>
          <w:lang w:val="en-US" w:eastAsia="zh-CN" w:bidi="ar-SA"/>
        </w:rPr>
        <w:t>6.党建引领，从严从实，</w:t>
      </w:r>
      <w:r>
        <w:rPr>
          <w:rFonts w:hint="eastAsia" w:ascii="楷体_GB2312" w:hAnsi="楷体_GB2312" w:eastAsia="楷体_GB2312" w:cs="楷体_GB2312"/>
          <w:b w:val="0"/>
          <w:bCs w:val="0"/>
          <w:sz w:val="32"/>
          <w:szCs w:val="32"/>
        </w:rPr>
        <w:t>抓好党风廉政建设</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b w:val="0"/>
          <w:bCs w:val="0"/>
          <w:sz w:val="32"/>
          <w:szCs w:val="32"/>
          <w:lang w:eastAsia="zh-CN"/>
        </w:rPr>
        <w:t>坚持党建引领，加强新时代廉洁交通建设，筑牢全面从严治党思想基础。</w:t>
      </w:r>
      <w:r>
        <w:rPr>
          <w:rFonts w:hint="eastAsia" w:ascii="仿宋_GB2312" w:hAnsi="仿宋_GB2312" w:eastAsia="仿宋_GB2312" w:cs="仿宋_GB2312"/>
          <w:b w:val="0"/>
          <w:bCs w:val="0"/>
          <w:sz w:val="32"/>
          <w:szCs w:val="32"/>
        </w:rPr>
        <w:t>一是加强理论武装，夯实思想基础。高标准开展主题教育，以党</w:t>
      </w:r>
      <w:r>
        <w:rPr>
          <w:rFonts w:hint="eastAsia" w:ascii="仿宋_GB2312" w:hAnsi="仿宋_GB2312" w:eastAsia="仿宋_GB2312" w:cs="仿宋_GB2312"/>
          <w:b w:val="0"/>
          <w:bCs w:val="0"/>
          <w:sz w:val="32"/>
          <w:szCs w:val="32"/>
          <w:lang w:eastAsia="zh-CN"/>
        </w:rPr>
        <w:t>组理论学习中心组</w:t>
      </w:r>
      <w:r>
        <w:rPr>
          <w:rFonts w:hint="eastAsia" w:ascii="仿宋_GB2312" w:hAnsi="仿宋_GB2312" w:eastAsia="仿宋_GB2312" w:cs="仿宋_GB2312"/>
          <w:b w:val="0"/>
          <w:bCs w:val="0"/>
          <w:sz w:val="32"/>
          <w:szCs w:val="32"/>
        </w:rPr>
        <w:t>为龙头，每月</w:t>
      </w:r>
      <w:r>
        <w:rPr>
          <w:rFonts w:hint="eastAsia" w:ascii="仿宋_GB2312" w:hAnsi="仿宋_GB2312" w:eastAsia="仿宋_GB2312" w:cs="仿宋_GB2312"/>
          <w:b w:val="0"/>
          <w:bCs w:val="0"/>
          <w:sz w:val="32"/>
          <w:szCs w:val="32"/>
          <w:lang w:eastAsia="zh-CN"/>
        </w:rPr>
        <w:t>开展理论学习中心组学习</w:t>
      </w:r>
      <w:r>
        <w:rPr>
          <w:rFonts w:hint="eastAsia" w:ascii="仿宋_GB2312" w:hAnsi="仿宋_GB2312" w:eastAsia="仿宋_GB2312" w:cs="仿宋_GB2312"/>
          <w:b w:val="0"/>
          <w:bCs w:val="0"/>
          <w:sz w:val="32"/>
          <w:szCs w:val="32"/>
        </w:rPr>
        <w:t>，用党的理论武装头脑、指导实践、推动工作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营造积极向上的浓厚氛围；二是聚焦基层一线，加强组织建设。推动党建和业务的双向融合互促</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认真开展“</w:t>
      </w:r>
      <w:r>
        <w:rPr>
          <w:rFonts w:hint="eastAsia" w:ascii="仿宋_GB2312" w:hAnsi="仿宋_GB2312" w:eastAsia="仿宋_GB2312" w:cs="仿宋_GB2312"/>
          <w:b w:val="0"/>
          <w:bCs w:val="0"/>
          <w:sz w:val="32"/>
          <w:szCs w:val="32"/>
          <w:lang w:eastAsia="zh-CN"/>
        </w:rPr>
        <w:t>双报道</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和“平安交通伴您一路前行”</w:t>
      </w:r>
      <w:r>
        <w:rPr>
          <w:rFonts w:hint="eastAsia" w:ascii="仿宋_GB2312" w:hAnsi="仿宋_GB2312" w:eastAsia="仿宋_GB2312" w:cs="仿宋_GB2312"/>
          <w:b w:val="0"/>
          <w:bCs w:val="0"/>
          <w:sz w:val="32"/>
          <w:szCs w:val="32"/>
        </w:rPr>
        <w:t>志愿活动，做到群众有需求、组织有呼应、党员有响应；三是坚持全面从严，建设廉洁交通。组织学习《中国共产党纪律处分条例》</w:t>
      </w:r>
      <w:r>
        <w:rPr>
          <w:rFonts w:hint="eastAsia" w:ascii="仿宋_GB2312" w:hAnsi="仿宋_GB2312" w:eastAsia="仿宋_GB2312" w:cs="仿宋_GB2312"/>
          <w:b w:val="0"/>
          <w:bCs w:val="0"/>
          <w:sz w:val="32"/>
          <w:szCs w:val="32"/>
          <w:lang w:eastAsia="zh-CN"/>
        </w:rPr>
        <w:t>《中国共产党重大事项请示报告条例》</w:t>
      </w:r>
      <w:r>
        <w:rPr>
          <w:rFonts w:hint="eastAsia" w:ascii="仿宋_GB2312" w:hAnsi="仿宋_GB2312" w:eastAsia="仿宋_GB2312" w:cs="仿宋_GB2312"/>
          <w:b w:val="0"/>
          <w:bCs w:val="0"/>
          <w:sz w:val="32"/>
          <w:szCs w:val="32"/>
        </w:rPr>
        <w:t>等党纪党规，教育党员干部从思想源头上筑牢防线，不踩“红线”，守住“底线”。</w:t>
      </w:r>
    </w:p>
    <w:p w14:paraId="37CBD77F">
      <w:pPr>
        <w:widowControl/>
        <w:adjustRightInd w:val="0"/>
        <w:snapToGrid w:val="0"/>
        <w:spacing w:line="580" w:lineRule="exact"/>
        <w:ind w:firstLine="640" w:firstLineChars="200"/>
        <w:contextualSpacing/>
        <w:jc w:val="left"/>
        <w:rPr>
          <w:rFonts w:hint="eastAsia" w:ascii="黑体" w:hAnsi="黑体" w:eastAsia="黑体" w:cs="黑体"/>
          <w:color w:val="000000"/>
          <w:kern w:val="0"/>
          <w:szCs w:val="32"/>
          <w:shd w:val="clear" w:color="auto" w:fill="FFFFFF"/>
          <w:lang w:val="zh-CN"/>
        </w:rPr>
      </w:pPr>
      <w:r>
        <w:rPr>
          <w:rFonts w:hint="eastAsia" w:ascii="黑体" w:hAnsi="黑体" w:eastAsia="黑体" w:cs="黑体"/>
          <w:color w:val="000000"/>
          <w:kern w:val="0"/>
          <w:szCs w:val="32"/>
          <w:shd w:val="clear" w:color="auto" w:fill="FFFFFF"/>
          <w:lang w:val="zh-CN"/>
        </w:rPr>
        <w:t>（二）特定目标类项目绩效分析。</w:t>
      </w:r>
    </w:p>
    <w:p w14:paraId="0FB7218C">
      <w:pPr>
        <w:widowControl/>
        <w:adjustRightInd w:val="0"/>
        <w:snapToGrid w:val="0"/>
        <w:spacing w:line="580" w:lineRule="exact"/>
        <w:ind w:firstLine="640" w:firstLineChars="200"/>
        <w:contextualSpacing/>
        <w:jc w:val="left"/>
        <w:rPr>
          <w:rFonts w:hint="eastAsia" w:ascii="黑体" w:hAnsi="黑体" w:eastAsia="黑体" w:cs="黑体"/>
          <w:lang w:val="en-US" w:eastAsia="zh-CN"/>
        </w:rPr>
      </w:pPr>
      <w:r>
        <w:rPr>
          <w:rFonts w:hint="eastAsia" w:ascii="黑体" w:hAnsi="黑体" w:eastAsia="黑体" w:cs="黑体"/>
          <w:color w:val="000000"/>
          <w:kern w:val="0"/>
          <w:szCs w:val="32"/>
          <w:shd w:val="clear" w:color="auto" w:fill="FFFFFF"/>
          <w:lang w:val="zh-CN"/>
        </w:rPr>
        <w:t>1.整体情况</w:t>
      </w:r>
    </w:p>
    <w:p w14:paraId="49586B3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eastAsia="仿宋_GB2312" w:cs="宋体"/>
          <w:color w:val="000000"/>
          <w:kern w:val="0"/>
          <w:szCs w:val="32"/>
          <w:shd w:val="clear" w:color="auto" w:fill="FFFFFF"/>
          <w:lang w:val="zh-CN"/>
        </w:rPr>
      </w:pPr>
      <w:r>
        <w:rPr>
          <w:rFonts w:hint="eastAsia" w:ascii="仿宋" w:hAnsi="仿宋" w:eastAsia="仿宋" w:cs="仿宋"/>
          <w:lang w:val="en-US" w:eastAsia="zh-CN"/>
        </w:rPr>
        <w:t>2023年道路里程共1533.967公里，实际完成1533.967公里管理养护，完成25公里撤并建制村通畅工程，11.526公里农村公路新建，完成1座桥梁整治工程，完成14.533公里国省道中修和预防性养护，完成一批农村客运补贴的发放。项目验收合格率100%，按期完成100%，对经济发展的促进起到明显作用，提升了公路安全水平，在项目实施过程中完全符合环评审批要求，项目实施能适应未来一定时期内交通需求，群众满意度达到95%以上。项目</w:t>
      </w:r>
      <w:r>
        <w:rPr>
          <w:rFonts w:hint="eastAsia" w:ascii="仿宋" w:hAnsi="仿宋" w:eastAsia="仿宋" w:cs="仿宋"/>
          <w:lang w:val="zh-CN"/>
        </w:rPr>
        <w:t>资金使用安全、规范，资金未超范围支付、支付标准、支付进度、支付依据等合规合法，并与预算相符。</w:t>
      </w:r>
    </w:p>
    <w:p w14:paraId="3710F551">
      <w:pPr>
        <w:widowControl/>
        <w:adjustRightInd w:val="0"/>
        <w:snapToGrid w:val="0"/>
        <w:spacing w:line="580" w:lineRule="exact"/>
        <w:ind w:firstLine="640" w:firstLineChars="200"/>
        <w:contextualSpacing/>
        <w:jc w:val="left"/>
        <w:rPr>
          <w:rFonts w:hint="eastAsia" w:ascii="黑体" w:hAnsi="黑体" w:eastAsia="黑体" w:cs="黑体"/>
          <w:color w:val="000000"/>
          <w:kern w:val="0"/>
          <w:szCs w:val="32"/>
          <w:shd w:val="clear" w:color="auto" w:fill="FFFFFF"/>
          <w:lang w:val="zh-CN"/>
        </w:rPr>
      </w:pPr>
      <w:r>
        <w:rPr>
          <w:rFonts w:hint="eastAsia" w:ascii="黑体" w:hAnsi="黑体" w:eastAsia="黑体" w:cs="黑体"/>
          <w:color w:val="000000"/>
          <w:kern w:val="0"/>
          <w:szCs w:val="32"/>
          <w:shd w:val="clear" w:color="auto" w:fill="FFFFFF"/>
          <w:lang w:val="zh-CN"/>
        </w:rPr>
        <w:t>2.100万以上项目：</w:t>
      </w:r>
    </w:p>
    <w:p w14:paraId="2800105C">
      <w:pPr>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项目1：交通建设项目拆迁补偿费</w:t>
      </w:r>
      <w:r>
        <w:rPr>
          <w:rFonts w:hint="eastAsia" w:ascii="仿宋" w:hAnsi="仿宋" w:eastAsia="仿宋" w:cs="仿宋"/>
          <w:color w:val="000000"/>
          <w:kern w:val="0"/>
          <w:szCs w:val="32"/>
          <w:shd w:val="clear" w:color="auto" w:fill="FFFFFF"/>
          <w:lang w:val="en-US" w:eastAsia="zh-CN"/>
        </w:rPr>
        <w:t>869.63万元，支付869.63万元。</w:t>
      </w:r>
      <w:r>
        <w:rPr>
          <w:rFonts w:hint="eastAsia" w:ascii="仿宋" w:hAnsi="仿宋" w:eastAsia="仿宋" w:cs="仿宋"/>
          <w:color w:val="000000"/>
          <w:kern w:val="0"/>
          <w:szCs w:val="32"/>
          <w:shd w:val="clear" w:color="auto" w:fill="FFFFFF"/>
          <w:lang w:val="zh-CN"/>
        </w:rPr>
        <w:t xml:space="preserve"> </w:t>
      </w:r>
    </w:p>
    <w:p w14:paraId="189967C2">
      <w:pPr>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color w:val="000000"/>
          <w:kern w:val="0"/>
          <w:szCs w:val="32"/>
          <w:shd w:val="clear" w:color="auto" w:fill="FFFFFF"/>
          <w:lang w:val="en-US" w:eastAsia="zh-CN"/>
        </w:rPr>
      </w:pPr>
      <w:r>
        <w:rPr>
          <w:rFonts w:hint="eastAsia" w:ascii="仿宋" w:hAnsi="仿宋" w:eastAsia="仿宋" w:cs="仿宋"/>
          <w:color w:val="000000"/>
          <w:kern w:val="0"/>
          <w:szCs w:val="32"/>
          <w:shd w:val="clear" w:color="auto" w:fill="FFFFFF"/>
          <w:lang w:val="zh-CN"/>
        </w:rPr>
        <w:t>项目2：两轴三环循环大通道重大项目暨交通运输专项经费</w:t>
      </w:r>
      <w:r>
        <w:rPr>
          <w:rFonts w:hint="eastAsia" w:ascii="仿宋" w:hAnsi="仿宋" w:eastAsia="仿宋" w:cs="仿宋"/>
          <w:color w:val="000000"/>
          <w:kern w:val="0"/>
          <w:szCs w:val="32"/>
          <w:shd w:val="clear" w:color="auto" w:fill="FFFFFF"/>
          <w:lang w:val="en-US" w:eastAsia="zh-CN"/>
        </w:rPr>
        <w:t>901.65万元，支付901.65万元。</w:t>
      </w:r>
    </w:p>
    <w:p w14:paraId="6CCE74B0">
      <w:pPr>
        <w:pStyle w:val="2"/>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kern w:val="0"/>
          <w:szCs w:val="32"/>
          <w:shd w:val="clear" w:color="auto" w:fill="FFFFFF"/>
          <w:lang w:val="en-US" w:eastAsia="zh-CN"/>
        </w:rPr>
      </w:pPr>
      <w:r>
        <w:rPr>
          <w:rFonts w:hint="eastAsia" w:ascii="仿宋" w:hAnsi="仿宋" w:eastAsia="仿宋" w:cs="仿宋"/>
          <w:color w:val="000000"/>
          <w:kern w:val="0"/>
          <w:szCs w:val="32"/>
          <w:shd w:val="clear" w:color="auto" w:fill="FFFFFF"/>
          <w:lang w:val="en-US" w:eastAsia="zh-CN"/>
        </w:rPr>
        <w:t>项目3：S309线龚嘴大桥危桥整治工程138.25万元，支付138.25万元。</w:t>
      </w:r>
    </w:p>
    <w:p w14:paraId="79BEF745">
      <w:pPr>
        <w:pageBreakBefore w:val="0"/>
        <w:kinsoku/>
        <w:wordWrap/>
        <w:overflowPunct/>
        <w:topLinePunct w:val="0"/>
        <w:autoSpaceDE/>
        <w:autoSpaceDN/>
        <w:bidi w:val="0"/>
        <w:spacing w:line="560" w:lineRule="exact"/>
        <w:ind w:firstLine="640"/>
        <w:textAlignment w:val="auto"/>
        <w:rPr>
          <w:rFonts w:hint="eastAsia" w:ascii="仿宋" w:hAnsi="仿宋" w:eastAsia="仿宋" w:cs="仿宋"/>
          <w:color w:val="000000"/>
          <w:kern w:val="0"/>
          <w:szCs w:val="32"/>
          <w:shd w:val="clear" w:color="auto" w:fill="FFFFFF"/>
          <w:lang w:val="en-US" w:eastAsia="zh-CN"/>
        </w:rPr>
      </w:pPr>
      <w:r>
        <w:rPr>
          <w:rFonts w:hint="eastAsia" w:ascii="仿宋" w:hAnsi="仿宋" w:eastAsia="仿宋" w:cs="仿宋"/>
          <w:color w:val="000000"/>
          <w:kern w:val="0"/>
          <w:szCs w:val="32"/>
          <w:shd w:val="clear" w:color="auto" w:fill="FFFFFF"/>
          <w:lang w:val="en-US" w:eastAsia="zh-CN"/>
        </w:rPr>
        <w:t>项目4：农村公路管理养护经费384万元，支付384万元。</w:t>
      </w:r>
    </w:p>
    <w:p w14:paraId="0FEEC003">
      <w:pPr>
        <w:pStyle w:val="2"/>
        <w:pageBreakBefore w:val="0"/>
        <w:kinsoku/>
        <w:wordWrap/>
        <w:overflowPunct/>
        <w:topLinePunct w:val="0"/>
        <w:autoSpaceDE/>
        <w:autoSpaceDN/>
        <w:bidi w:val="0"/>
        <w:spacing w:line="560" w:lineRule="exact"/>
        <w:ind w:firstLine="640"/>
        <w:textAlignment w:val="auto"/>
        <w:rPr>
          <w:rFonts w:hint="eastAsia" w:ascii="仿宋" w:hAnsi="仿宋" w:eastAsia="仿宋" w:cs="仿宋"/>
          <w:lang w:val="en-US" w:eastAsia="zh-CN"/>
        </w:rPr>
      </w:pPr>
      <w:r>
        <w:rPr>
          <w:rFonts w:hint="eastAsia" w:ascii="仿宋" w:hAnsi="仿宋" w:eastAsia="仿宋" w:cs="仿宋"/>
          <w:lang w:val="en-US" w:eastAsia="zh-CN"/>
        </w:rPr>
        <w:t>项目5：交通建设项目前期、检测、监理等待摊费：220万元，支付220万元。</w:t>
      </w:r>
    </w:p>
    <w:p w14:paraId="5FF974C0">
      <w:pPr>
        <w:pageBreakBefore w:val="0"/>
        <w:kinsoku/>
        <w:wordWrap/>
        <w:overflowPunct/>
        <w:topLinePunct w:val="0"/>
        <w:autoSpaceDE/>
        <w:autoSpaceDN/>
        <w:bidi w:val="0"/>
        <w:spacing w:line="560" w:lineRule="exact"/>
        <w:ind w:firstLine="640"/>
        <w:textAlignment w:val="auto"/>
        <w:rPr>
          <w:rFonts w:hint="eastAsia" w:ascii="仿宋" w:hAnsi="仿宋" w:eastAsia="仿宋" w:cs="仿宋"/>
          <w:lang w:val="en-US" w:eastAsia="zh-CN"/>
        </w:rPr>
      </w:pPr>
      <w:r>
        <w:rPr>
          <w:rFonts w:hint="eastAsia" w:ascii="仿宋" w:hAnsi="仿宋" w:eastAsia="仿宋" w:cs="仿宋"/>
          <w:lang w:val="en-US" w:eastAsia="zh-CN"/>
        </w:rPr>
        <w:t>项目6：峨边彝族自治县交通运输局2023年乡村振兴补助资金项目（省级：5067.61万元，支付5067.61万元）。</w:t>
      </w:r>
    </w:p>
    <w:p w14:paraId="3F28A79E">
      <w:pPr>
        <w:pStyle w:val="2"/>
        <w:pageBreakBefore w:val="0"/>
        <w:kinsoku/>
        <w:wordWrap/>
        <w:overflowPunct/>
        <w:topLinePunct w:val="0"/>
        <w:autoSpaceDE/>
        <w:autoSpaceDN/>
        <w:bidi w:val="0"/>
        <w:spacing w:line="560" w:lineRule="exact"/>
        <w:ind w:firstLine="640"/>
        <w:textAlignment w:val="auto"/>
        <w:rPr>
          <w:rFonts w:hint="eastAsia" w:ascii="仿宋" w:hAnsi="仿宋" w:eastAsia="仿宋" w:cs="仿宋"/>
          <w:lang w:val="en-US" w:eastAsia="zh-CN"/>
        </w:rPr>
      </w:pPr>
      <w:r>
        <w:rPr>
          <w:rFonts w:hint="eastAsia" w:ascii="仿宋" w:hAnsi="仿宋" w:eastAsia="仿宋" w:cs="仿宋"/>
          <w:lang w:val="en-US" w:eastAsia="zh-CN"/>
        </w:rPr>
        <w:t>项目7：峨边彝族自治县交通运输局2023年乡村振兴补助资金项目（中央）721.47万元，支付721.47万元。</w:t>
      </w:r>
    </w:p>
    <w:p w14:paraId="61BA0FE1">
      <w:pPr>
        <w:pageBreakBefore w:val="0"/>
        <w:kinsoku/>
        <w:wordWrap/>
        <w:overflowPunct/>
        <w:topLinePunct w:val="0"/>
        <w:autoSpaceDE/>
        <w:autoSpaceDN/>
        <w:bidi w:val="0"/>
        <w:spacing w:line="560" w:lineRule="exact"/>
        <w:ind w:firstLine="640"/>
        <w:textAlignment w:val="auto"/>
        <w:rPr>
          <w:rFonts w:hint="eastAsia" w:ascii="仿宋" w:hAnsi="仿宋" w:eastAsia="仿宋" w:cs="仿宋"/>
          <w:lang w:val="en-US" w:eastAsia="zh-CN"/>
        </w:rPr>
      </w:pPr>
      <w:r>
        <w:rPr>
          <w:rFonts w:hint="eastAsia" w:ascii="仿宋" w:hAnsi="仿宋" w:eastAsia="仿宋" w:cs="仿宋"/>
          <w:lang w:val="en-US" w:eastAsia="zh-CN"/>
        </w:rPr>
        <w:t>项目8：乐市财政建〔2023〕66号关于下达市级财政衔接推进乡村振兴补助资金（2023年市级农村公路管理养护资金：149.6万元，支付149.6万元。）</w:t>
      </w:r>
    </w:p>
    <w:p w14:paraId="5ACFE313">
      <w:pPr>
        <w:pStyle w:val="2"/>
        <w:pageBreakBefore w:val="0"/>
        <w:kinsoku/>
        <w:wordWrap/>
        <w:overflowPunct/>
        <w:topLinePunct w:val="0"/>
        <w:autoSpaceDE/>
        <w:autoSpaceDN/>
        <w:bidi w:val="0"/>
        <w:spacing w:line="560" w:lineRule="exact"/>
        <w:ind w:firstLine="640"/>
        <w:textAlignment w:val="auto"/>
        <w:rPr>
          <w:rFonts w:hint="eastAsia" w:ascii="仿宋" w:hAnsi="仿宋" w:eastAsia="仿宋" w:cs="仿宋"/>
          <w:lang w:val="en-US" w:eastAsia="zh-CN"/>
        </w:rPr>
      </w:pPr>
      <w:r>
        <w:rPr>
          <w:rFonts w:hint="eastAsia" w:ascii="仿宋" w:hAnsi="仿宋" w:eastAsia="仿宋" w:cs="仿宋"/>
          <w:lang w:val="en-US" w:eastAsia="zh-CN"/>
        </w:rPr>
        <w:t>项目9：峨边彝族自治县交通运输局统筹整合涉农资金项目103万元，支付103万元。</w:t>
      </w:r>
    </w:p>
    <w:p w14:paraId="6BF860F1">
      <w:pPr>
        <w:pStyle w:val="2"/>
        <w:pageBreakBefore w:val="0"/>
        <w:kinsoku/>
        <w:wordWrap/>
        <w:overflowPunct/>
        <w:topLinePunct w:val="0"/>
        <w:autoSpaceDE/>
        <w:autoSpaceDN/>
        <w:bidi w:val="0"/>
        <w:spacing w:line="560" w:lineRule="exact"/>
        <w:ind w:firstLine="640"/>
        <w:textAlignment w:val="auto"/>
        <w:rPr>
          <w:rFonts w:hint="eastAsia" w:ascii="仿宋" w:hAnsi="仿宋" w:eastAsia="仿宋" w:cs="仿宋"/>
          <w:lang w:val="en-US" w:eastAsia="zh-CN"/>
        </w:rPr>
      </w:pPr>
      <w:r>
        <w:rPr>
          <w:rFonts w:hint="eastAsia" w:ascii="仿宋" w:hAnsi="仿宋" w:eastAsia="仿宋" w:cs="仿宋"/>
          <w:lang w:val="en-US" w:eastAsia="zh-CN"/>
        </w:rPr>
        <w:t>项目10：川财建〔2022〕90号（1487万元，其中通畅751万，索改桥489万，养护246万，19年农村公路追加1万）2022年第一批省级交通专项资金751万元，支付566.65万元。</w:t>
      </w:r>
    </w:p>
    <w:p w14:paraId="6FE167EA">
      <w:pPr>
        <w:pageBreakBefore w:val="0"/>
        <w:kinsoku/>
        <w:wordWrap/>
        <w:overflowPunct/>
        <w:topLinePunct w:val="0"/>
        <w:autoSpaceDE/>
        <w:autoSpaceDN/>
        <w:bidi w:val="0"/>
        <w:spacing w:line="560" w:lineRule="exact"/>
        <w:ind w:firstLine="640"/>
        <w:textAlignment w:val="auto"/>
        <w:rPr>
          <w:rFonts w:hint="eastAsia" w:ascii="仿宋" w:hAnsi="仿宋" w:eastAsia="仿宋" w:cs="仿宋"/>
          <w:lang w:val="en-US" w:eastAsia="zh-CN"/>
        </w:rPr>
      </w:pPr>
      <w:r>
        <w:rPr>
          <w:rFonts w:hint="eastAsia" w:ascii="仿宋" w:hAnsi="仿宋" w:eastAsia="仿宋" w:cs="仿宋"/>
          <w:lang w:val="en-US" w:eastAsia="zh-CN"/>
        </w:rPr>
        <w:t>项目11：川财建〔2023〕341号－财政厅交通运输厅关于下达第三批交通专项资金的通知969万元，支付100万元。</w:t>
      </w:r>
    </w:p>
    <w:p w14:paraId="51210D40">
      <w:pPr>
        <w:pStyle w:val="2"/>
        <w:pageBreakBefore w:val="0"/>
        <w:kinsoku/>
        <w:wordWrap/>
        <w:overflowPunct/>
        <w:topLinePunct w:val="0"/>
        <w:autoSpaceDE/>
        <w:autoSpaceDN/>
        <w:bidi w:val="0"/>
        <w:spacing w:line="560" w:lineRule="exact"/>
        <w:ind w:firstLine="640"/>
        <w:textAlignment w:val="auto"/>
        <w:rPr>
          <w:rFonts w:hint="eastAsia" w:ascii="仿宋" w:hAnsi="仿宋" w:eastAsia="仿宋" w:cs="仿宋"/>
          <w:lang w:val="en-US" w:eastAsia="zh-CN"/>
        </w:rPr>
      </w:pPr>
      <w:r>
        <w:rPr>
          <w:rFonts w:hint="eastAsia" w:ascii="仿宋" w:hAnsi="仿宋" w:eastAsia="仿宋" w:cs="仿宋"/>
          <w:lang w:val="en-US" w:eastAsia="zh-CN"/>
        </w:rPr>
        <w:t>项目12：峨边彝族自治县大堡镇桥楼村至新火村公路新建工程（一般债）760万元，支付760万元。</w:t>
      </w:r>
    </w:p>
    <w:p w14:paraId="7E08F479">
      <w:pPr>
        <w:pageBreakBefore w:val="0"/>
        <w:kinsoku/>
        <w:wordWrap/>
        <w:overflowPunct/>
        <w:topLinePunct w:val="0"/>
        <w:autoSpaceDE/>
        <w:autoSpaceDN/>
        <w:bidi w:val="0"/>
        <w:spacing w:line="560" w:lineRule="exact"/>
        <w:ind w:firstLine="640"/>
        <w:textAlignment w:val="auto"/>
        <w:rPr>
          <w:rFonts w:hint="eastAsia" w:ascii="仿宋" w:hAnsi="仿宋" w:eastAsia="仿宋" w:cs="仿宋"/>
          <w:lang w:val="en-US" w:eastAsia="zh-CN"/>
        </w:rPr>
      </w:pPr>
      <w:r>
        <w:rPr>
          <w:rFonts w:hint="eastAsia" w:ascii="仿宋" w:hAnsi="仿宋" w:eastAsia="仿宋" w:cs="仿宋"/>
          <w:lang w:val="en-US" w:eastAsia="zh-CN"/>
        </w:rPr>
        <w:t>项目13：峨边彝族自治县X117线峨金路新场乡星星村至沙坪镇岩月村改建工程（一般债）1026万元，支付1026万元。</w:t>
      </w:r>
    </w:p>
    <w:p w14:paraId="3016D8C9">
      <w:pPr>
        <w:pStyle w:val="2"/>
        <w:pageBreakBefore w:val="0"/>
        <w:kinsoku/>
        <w:wordWrap/>
        <w:overflowPunct/>
        <w:topLinePunct w:val="0"/>
        <w:autoSpaceDE/>
        <w:autoSpaceDN/>
        <w:bidi w:val="0"/>
        <w:spacing w:line="560" w:lineRule="exact"/>
        <w:ind w:firstLine="640"/>
        <w:textAlignment w:val="auto"/>
        <w:rPr>
          <w:rFonts w:hint="eastAsia" w:ascii="仿宋" w:hAnsi="仿宋" w:eastAsia="仿宋" w:cs="仿宋"/>
          <w:lang w:val="en-US" w:eastAsia="zh-CN"/>
        </w:rPr>
      </w:pPr>
      <w:r>
        <w:rPr>
          <w:rFonts w:hint="eastAsia" w:ascii="仿宋" w:hAnsi="仿宋" w:eastAsia="仿宋" w:cs="仿宋"/>
          <w:lang w:val="en-US" w:eastAsia="zh-CN"/>
        </w:rPr>
        <w:t>项目14：峨边彝族自治县新林镇新林村至金星村路面整治工程（一般债）200万元，支付200万元。</w:t>
      </w:r>
    </w:p>
    <w:p w14:paraId="3525A93A">
      <w:pPr>
        <w:pageBreakBefore w:val="0"/>
        <w:kinsoku/>
        <w:wordWrap/>
        <w:overflowPunct/>
        <w:topLinePunct w:val="0"/>
        <w:autoSpaceDE/>
        <w:autoSpaceDN/>
        <w:bidi w:val="0"/>
        <w:spacing w:line="560" w:lineRule="exact"/>
        <w:ind w:firstLine="640"/>
        <w:textAlignment w:val="auto"/>
        <w:rPr>
          <w:rFonts w:hint="eastAsia" w:ascii="仿宋" w:hAnsi="仿宋" w:eastAsia="仿宋" w:cs="仿宋"/>
          <w:lang w:val="en-US" w:eastAsia="zh-CN"/>
        </w:rPr>
      </w:pPr>
      <w:r>
        <w:rPr>
          <w:rFonts w:hint="eastAsia" w:ascii="仿宋" w:hAnsi="仿宋" w:eastAsia="仿宋" w:cs="仿宋"/>
          <w:lang w:val="en-US" w:eastAsia="zh-CN"/>
        </w:rPr>
        <w:t>项目15：峨边彝族自治县较场村至新火村联网公路（一般债）214万元，支付214万元。</w:t>
      </w:r>
    </w:p>
    <w:p w14:paraId="70D787BF">
      <w:pPr>
        <w:pStyle w:val="2"/>
        <w:pageBreakBefore w:val="0"/>
        <w:kinsoku/>
        <w:wordWrap/>
        <w:overflowPunct/>
        <w:topLinePunct w:val="0"/>
        <w:autoSpaceDE/>
        <w:autoSpaceDN/>
        <w:bidi w:val="0"/>
        <w:spacing w:line="560" w:lineRule="exact"/>
        <w:ind w:firstLine="640"/>
        <w:textAlignment w:val="auto"/>
        <w:rPr>
          <w:rFonts w:hint="eastAsia" w:ascii="仿宋" w:hAnsi="仿宋" w:eastAsia="仿宋" w:cs="仿宋"/>
          <w:lang w:val="en-US" w:eastAsia="zh-CN"/>
        </w:rPr>
      </w:pPr>
      <w:r>
        <w:rPr>
          <w:rFonts w:hint="eastAsia" w:ascii="仿宋" w:hAnsi="仿宋" w:eastAsia="仿宋" w:cs="仿宋"/>
          <w:lang w:val="en-US" w:eastAsia="zh-CN"/>
        </w:rPr>
        <w:t>项目16：乐市财政建〔2023〕65号关于下达2023年第一批交通专项资金的通知（中修）482万元，支付192.73万元。</w:t>
      </w:r>
    </w:p>
    <w:p w14:paraId="6CA3B6E5">
      <w:pPr>
        <w:pageBreakBefore w:val="0"/>
        <w:kinsoku/>
        <w:wordWrap/>
        <w:overflowPunct/>
        <w:topLinePunct w:val="0"/>
        <w:autoSpaceDE/>
        <w:autoSpaceDN/>
        <w:bidi w:val="0"/>
        <w:spacing w:line="560" w:lineRule="exact"/>
        <w:ind w:firstLine="640"/>
        <w:textAlignment w:val="auto"/>
        <w:rPr>
          <w:rFonts w:hint="eastAsia" w:ascii="仿宋" w:hAnsi="仿宋" w:eastAsia="仿宋" w:cs="仿宋"/>
          <w:lang w:val="en-US" w:eastAsia="zh-CN"/>
        </w:rPr>
      </w:pPr>
      <w:r>
        <w:rPr>
          <w:rFonts w:hint="eastAsia" w:ascii="仿宋" w:hAnsi="仿宋" w:eastAsia="仿宋" w:cs="仿宋"/>
          <w:lang w:val="en-US" w:eastAsia="zh-CN"/>
        </w:rPr>
        <w:t>项目17：乐市财政建〔2023〕65号关于下达2023年第一批交通专项资金的通知（预防性养护）112万元，支付42.42万元。</w:t>
      </w:r>
    </w:p>
    <w:p w14:paraId="47AE4314">
      <w:pPr>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color w:val="000000"/>
          <w:kern w:val="0"/>
          <w:szCs w:val="32"/>
          <w:shd w:val="clear" w:color="auto" w:fill="FFFFFF"/>
          <w:lang w:val="en-US" w:eastAsia="zh-CN"/>
        </w:rPr>
      </w:pPr>
      <w:r>
        <w:rPr>
          <w:rFonts w:hint="eastAsia" w:ascii="仿宋" w:hAnsi="仿宋" w:eastAsia="仿宋" w:cs="仿宋"/>
          <w:color w:val="000000"/>
          <w:kern w:val="0"/>
          <w:szCs w:val="32"/>
          <w:shd w:val="clear" w:color="auto" w:fill="FFFFFF"/>
          <w:lang w:val="en-US" w:eastAsia="zh-CN"/>
        </w:rPr>
        <w:t>项目18：川财建〔2023〕23号－关于下达2023年省级交通专项资金（成品油税费改革转移支付部分－省级农村公路管理养护资金）224.4万元，支付224.4万元。</w:t>
      </w:r>
    </w:p>
    <w:p w14:paraId="1B5AA8AE">
      <w:pPr>
        <w:pStyle w:val="2"/>
        <w:pageBreakBefore w:val="0"/>
        <w:kinsoku/>
        <w:wordWrap/>
        <w:overflowPunct/>
        <w:topLinePunct w:val="0"/>
        <w:autoSpaceDE/>
        <w:autoSpaceDN/>
        <w:bidi w:val="0"/>
        <w:spacing w:line="560" w:lineRule="exact"/>
        <w:ind w:firstLine="640"/>
        <w:textAlignment w:val="auto"/>
        <w:rPr>
          <w:rFonts w:hint="eastAsia" w:ascii="仿宋" w:hAnsi="仿宋" w:eastAsia="仿宋" w:cs="仿宋"/>
          <w:color w:val="000000"/>
          <w:kern w:val="0"/>
          <w:szCs w:val="32"/>
          <w:shd w:val="clear" w:color="auto" w:fill="FFFFFF"/>
          <w:lang w:val="en-US" w:eastAsia="zh-CN"/>
        </w:rPr>
      </w:pPr>
      <w:r>
        <w:rPr>
          <w:rFonts w:hint="eastAsia" w:ascii="仿宋" w:hAnsi="仿宋" w:eastAsia="仿宋" w:cs="仿宋"/>
          <w:color w:val="000000"/>
          <w:kern w:val="0"/>
          <w:szCs w:val="32"/>
          <w:shd w:val="clear" w:color="auto" w:fill="FFFFFF"/>
          <w:lang w:val="en-US" w:eastAsia="zh-CN"/>
        </w:rPr>
        <w:t>项目19：川财建〔2022〕31号（安防2057万元）2022年省级交通专项资金（成品油税费：131.89万元，支付131.89万元。）</w:t>
      </w:r>
      <w:bookmarkStart w:id="0" w:name="_GoBack"/>
      <w:bookmarkEnd w:id="0"/>
    </w:p>
    <w:p w14:paraId="2BE19F4A">
      <w:pPr>
        <w:pageBreakBefore w:val="0"/>
        <w:kinsoku/>
        <w:wordWrap/>
        <w:overflowPunct/>
        <w:topLinePunct w:val="0"/>
        <w:autoSpaceDE/>
        <w:autoSpaceDN/>
        <w:bidi w:val="0"/>
        <w:spacing w:line="560" w:lineRule="exact"/>
        <w:ind w:firstLine="640"/>
        <w:textAlignment w:val="auto"/>
        <w:rPr>
          <w:rFonts w:hint="eastAsia" w:ascii="仿宋" w:hAnsi="仿宋" w:eastAsia="仿宋" w:cs="仿宋"/>
          <w:lang w:val="en-US" w:eastAsia="zh-CN"/>
        </w:rPr>
      </w:pPr>
      <w:r>
        <w:rPr>
          <w:rFonts w:hint="eastAsia" w:ascii="仿宋" w:hAnsi="仿宋" w:eastAsia="仿宋" w:cs="仿宋"/>
          <w:lang w:val="en-US" w:eastAsia="zh-CN"/>
        </w:rPr>
        <w:t>项目20：川财建〔2023〕10号－关于预下达2021、2022年度农村客运补贴和城市交通发展奖励资金的通知：249.2万元，支付203万元。</w:t>
      </w:r>
    </w:p>
    <w:p w14:paraId="48F1003E">
      <w:pPr>
        <w:pageBreakBefore w:val="0"/>
        <w:kinsoku/>
        <w:wordWrap/>
        <w:overflowPunct/>
        <w:topLinePunct w:val="0"/>
        <w:autoSpaceDE/>
        <w:autoSpaceDN/>
        <w:bidi w:val="0"/>
        <w:spacing w:line="560" w:lineRule="exact"/>
        <w:ind w:firstLine="640"/>
        <w:textAlignment w:val="auto"/>
        <w:rPr>
          <w:rFonts w:hint="eastAsia" w:ascii="仿宋" w:hAnsi="仿宋" w:eastAsia="仿宋" w:cs="仿宋"/>
          <w:lang w:val="en-US" w:eastAsia="zh-CN"/>
        </w:rPr>
      </w:pPr>
      <w:r>
        <w:rPr>
          <w:rFonts w:hint="eastAsia" w:ascii="仿宋" w:hAnsi="仿宋" w:eastAsia="仿宋" w:cs="仿宋"/>
          <w:lang w:val="en-US" w:eastAsia="zh-CN"/>
        </w:rPr>
        <w:t>项目21：国省干道养护经费：530万元，支付530万元。</w:t>
      </w:r>
    </w:p>
    <w:p w14:paraId="3EB24155">
      <w:pPr>
        <w:widowControl/>
        <w:adjustRightInd w:val="0"/>
        <w:snapToGrid w:val="0"/>
        <w:spacing w:line="580" w:lineRule="exact"/>
        <w:ind w:firstLine="640" w:firstLineChars="200"/>
        <w:contextualSpacing/>
        <w:jc w:val="left"/>
        <w:rPr>
          <w:rFonts w:hint="eastAsia" w:ascii="黑体" w:hAnsi="黑体" w:eastAsia="黑体" w:cs="黑体"/>
          <w:color w:val="000000"/>
          <w:kern w:val="0"/>
          <w:szCs w:val="32"/>
          <w:shd w:val="clear" w:color="auto" w:fill="FFFFFF"/>
          <w:lang w:val="zh-CN"/>
        </w:rPr>
      </w:pPr>
      <w:r>
        <w:rPr>
          <w:rFonts w:hint="eastAsia" w:ascii="黑体" w:hAnsi="黑体" w:eastAsia="黑体" w:cs="黑体"/>
          <w:color w:val="000000"/>
          <w:kern w:val="0"/>
          <w:szCs w:val="32"/>
          <w:shd w:val="clear" w:color="auto" w:fill="FFFFFF"/>
          <w:lang w:val="zh-CN"/>
        </w:rPr>
        <w:t>（三）结果应用情况。</w:t>
      </w:r>
    </w:p>
    <w:p w14:paraId="1D31896B">
      <w:pPr>
        <w:pageBreakBefore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color w:val="000000"/>
          <w:kern w:val="0"/>
          <w:szCs w:val="32"/>
          <w:shd w:val="clear" w:color="auto" w:fill="FFFFFF"/>
          <w:lang w:val="zh-CN"/>
        </w:rPr>
      </w:pPr>
      <w:r>
        <w:rPr>
          <w:rFonts w:hint="eastAsia" w:ascii="仿宋" w:hAnsi="仿宋" w:eastAsia="仿宋" w:cs="仿宋"/>
          <w:lang w:val="en-US" w:eastAsia="zh-CN"/>
        </w:rPr>
        <w:t>交通项目的实施，对经济发展的促进起到明显作用，提升了公路安全水平，在项目实施过程中完全符合环评审批要求，项目实施能适应未来一定时期内交通需求，群众满意度达到95%以上。</w:t>
      </w:r>
      <w:r>
        <w:rPr>
          <w:rFonts w:hint="eastAsia" w:ascii="仿宋" w:hAnsi="仿宋" w:eastAsia="仿宋" w:cs="仿宋"/>
          <w:lang w:val="zh-CN"/>
        </w:rPr>
        <w:t>项目实施单位财务管理制度健全，并严格执行财务管理制度，账务处理及时，会计核算规范。我单位</w:t>
      </w:r>
      <w:r>
        <w:rPr>
          <w:rFonts w:hint="eastAsia" w:ascii="仿宋" w:hAnsi="仿宋" w:eastAsia="仿宋" w:cs="仿宋"/>
          <w:b w:val="0"/>
          <w:bCs w:val="0"/>
          <w:color w:val="000000"/>
          <w:kern w:val="0"/>
          <w:szCs w:val="32"/>
          <w:shd w:val="clear" w:color="auto" w:fill="FFFFFF"/>
          <w:lang w:val="en-US" w:eastAsia="zh-CN"/>
        </w:rPr>
        <w:t>认真组织开展了部门整体支出绩效评价工作，绩效评价</w:t>
      </w:r>
      <w:r>
        <w:rPr>
          <w:rFonts w:hint="eastAsia" w:ascii="仿宋" w:hAnsi="仿宋" w:eastAsia="仿宋" w:cs="仿宋"/>
          <w:b w:val="0"/>
          <w:bCs w:val="0"/>
          <w:color w:val="000000"/>
          <w:kern w:val="0"/>
          <w:szCs w:val="32"/>
          <w:shd w:val="clear" w:color="auto" w:fill="FFFFFF"/>
          <w:lang w:val="zh-CN"/>
        </w:rPr>
        <w:t>得分</w:t>
      </w:r>
      <w:r>
        <w:rPr>
          <w:rFonts w:hint="eastAsia" w:ascii="仿宋" w:hAnsi="仿宋" w:eastAsia="仿宋" w:cs="仿宋"/>
          <w:b w:val="0"/>
          <w:bCs w:val="0"/>
          <w:color w:val="000000"/>
          <w:kern w:val="0"/>
          <w:szCs w:val="32"/>
          <w:shd w:val="clear" w:color="auto" w:fill="FFFFFF"/>
          <w:lang w:val="en-US" w:eastAsia="zh-CN"/>
        </w:rPr>
        <w:t>96.6</w:t>
      </w:r>
      <w:r>
        <w:rPr>
          <w:rFonts w:hint="eastAsia" w:ascii="仿宋" w:hAnsi="仿宋" w:eastAsia="仿宋" w:cs="仿宋"/>
          <w:b w:val="0"/>
          <w:bCs w:val="0"/>
          <w:color w:val="000000"/>
          <w:kern w:val="0"/>
          <w:szCs w:val="32"/>
          <w:shd w:val="clear" w:color="auto" w:fill="FFFFFF"/>
          <w:lang w:val="zh-CN"/>
        </w:rPr>
        <w:t>分，</w:t>
      </w:r>
      <w:r>
        <w:rPr>
          <w:rFonts w:hint="eastAsia" w:ascii="仿宋" w:hAnsi="仿宋" w:eastAsia="仿宋" w:cs="仿宋"/>
          <w:lang w:val="zh-CN"/>
        </w:rPr>
        <w:t>自评结果按规定进行公开，接受社会的监督。</w:t>
      </w:r>
      <w:r>
        <w:rPr>
          <w:rFonts w:hint="eastAsia" w:ascii="仿宋" w:hAnsi="仿宋" w:eastAsia="仿宋" w:cs="仿宋"/>
          <w:b w:val="0"/>
          <w:bCs w:val="0"/>
          <w:color w:val="000000"/>
          <w:kern w:val="0"/>
          <w:szCs w:val="32"/>
          <w:shd w:val="clear" w:color="auto" w:fill="FFFFFF"/>
          <w:lang w:val="en-US" w:eastAsia="zh-CN"/>
        </w:rPr>
        <w:t>我单位积极配合各种巡察、巡视检查工作，暂时无反馈问题。</w:t>
      </w:r>
    </w:p>
    <w:p w14:paraId="505AE9B2">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p>
    <w:p w14:paraId="02D49BB5">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四、评价结论及建议</w:t>
      </w:r>
    </w:p>
    <w:p w14:paraId="0B774804">
      <w:pPr>
        <w:pageBreakBefore w:val="0"/>
        <w:widowControl/>
        <w:kinsoku/>
        <w:wordWrap/>
        <w:overflowPunct/>
        <w:topLinePunct w:val="0"/>
        <w:autoSpaceDE/>
        <w:autoSpaceDN/>
        <w:bidi w:val="0"/>
        <w:adjustRightInd w:val="0"/>
        <w:snapToGrid w:val="0"/>
        <w:spacing w:line="560" w:lineRule="exact"/>
        <w:ind w:left="0" w:leftChars="0" w:right="0" w:firstLine="640" w:firstLineChars="200"/>
        <w:contextualSpacing/>
        <w:jc w:val="left"/>
        <w:textAlignment w:val="auto"/>
        <w:rPr>
          <w:rFonts w:hint="eastAsia" w:ascii="黑体" w:hAnsi="黑体" w:eastAsia="黑体" w:cs="黑体"/>
          <w:color w:val="000000"/>
          <w:kern w:val="0"/>
          <w:szCs w:val="32"/>
          <w:shd w:val="clear" w:color="auto" w:fill="FFFFFF"/>
          <w:lang w:val="zh-CN"/>
        </w:rPr>
      </w:pPr>
      <w:r>
        <w:rPr>
          <w:rFonts w:hint="eastAsia" w:ascii="黑体" w:hAnsi="黑体" w:eastAsia="黑体" w:cs="黑体"/>
          <w:color w:val="000000"/>
          <w:kern w:val="0"/>
          <w:szCs w:val="32"/>
          <w:shd w:val="clear" w:color="auto" w:fill="FFFFFF"/>
          <w:lang w:val="zh-CN"/>
        </w:rPr>
        <w:t>（一）评价结论</w:t>
      </w:r>
    </w:p>
    <w:p w14:paraId="28A04A97">
      <w:pPr>
        <w:pageBreakBefore w:val="0"/>
        <w:widowControl/>
        <w:kinsoku/>
        <w:wordWrap/>
        <w:overflowPunct/>
        <w:topLinePunct w:val="0"/>
        <w:autoSpaceDE/>
        <w:autoSpaceDN/>
        <w:bidi w:val="0"/>
        <w:adjustRightInd w:val="0"/>
        <w:snapToGrid w:val="0"/>
        <w:spacing w:line="560" w:lineRule="exact"/>
        <w:ind w:left="0" w:leftChars="0" w:right="0" w:firstLine="640" w:firstLineChars="200"/>
        <w:contextualSpacing/>
        <w:jc w:val="left"/>
        <w:textAlignment w:val="auto"/>
        <w:rPr>
          <w:rFonts w:hint="eastAsia" w:ascii="仿宋" w:hAnsi="仿宋" w:eastAsia="仿宋" w:cs="仿宋"/>
          <w:b w:val="0"/>
          <w:bCs w:val="0"/>
          <w:color w:val="000000"/>
          <w:kern w:val="0"/>
          <w:szCs w:val="32"/>
          <w:shd w:val="clear" w:color="auto" w:fill="FFFFFF"/>
          <w:lang w:val="zh-CN"/>
        </w:rPr>
      </w:pPr>
      <w:r>
        <w:rPr>
          <w:rFonts w:hint="eastAsia" w:ascii="仿宋" w:hAnsi="仿宋" w:eastAsia="仿宋" w:cs="仿宋"/>
          <w:b w:val="0"/>
          <w:bCs w:val="0"/>
          <w:color w:val="000000"/>
          <w:kern w:val="0"/>
          <w:szCs w:val="32"/>
          <w:shd w:val="clear" w:color="auto" w:fill="FFFFFF"/>
          <w:lang w:val="zh-CN"/>
        </w:rPr>
        <w:t>根据《峨边彝族自治县财政局 关于开展20</w:t>
      </w:r>
      <w:r>
        <w:rPr>
          <w:rFonts w:hint="eastAsia" w:ascii="仿宋" w:hAnsi="仿宋" w:eastAsia="仿宋" w:cs="仿宋"/>
          <w:b w:val="0"/>
          <w:bCs w:val="0"/>
          <w:color w:val="000000"/>
          <w:kern w:val="0"/>
          <w:szCs w:val="32"/>
          <w:shd w:val="clear" w:color="auto" w:fill="FFFFFF"/>
          <w:lang w:val="en-US" w:eastAsia="zh-CN"/>
        </w:rPr>
        <w:t>23</w:t>
      </w:r>
      <w:r>
        <w:rPr>
          <w:rFonts w:hint="eastAsia" w:ascii="仿宋" w:hAnsi="仿宋" w:eastAsia="仿宋" w:cs="仿宋"/>
          <w:b w:val="0"/>
          <w:bCs w:val="0"/>
          <w:color w:val="000000"/>
          <w:kern w:val="0"/>
          <w:szCs w:val="32"/>
          <w:shd w:val="clear" w:color="auto" w:fill="FFFFFF"/>
          <w:lang w:val="zh-CN"/>
        </w:rPr>
        <w:t>年度部门整体、项目支出预算绩效评价工作的通知》文件精神，</w:t>
      </w:r>
      <w:r>
        <w:rPr>
          <w:rFonts w:hint="eastAsia" w:ascii="仿宋" w:hAnsi="仿宋" w:eastAsia="仿宋" w:cs="仿宋"/>
          <w:b w:val="0"/>
          <w:bCs w:val="0"/>
          <w:color w:val="000000"/>
          <w:kern w:val="0"/>
          <w:szCs w:val="32"/>
          <w:shd w:val="clear" w:color="auto" w:fill="FFFFFF"/>
          <w:lang w:val="en-US" w:eastAsia="zh-CN"/>
        </w:rPr>
        <w:t>交通运输局认真组织开展了部门整体支出绩效评价工作，绩效评价</w:t>
      </w:r>
      <w:r>
        <w:rPr>
          <w:rFonts w:hint="eastAsia" w:ascii="仿宋" w:hAnsi="仿宋" w:eastAsia="仿宋" w:cs="仿宋"/>
          <w:b w:val="0"/>
          <w:bCs w:val="0"/>
          <w:color w:val="000000"/>
          <w:kern w:val="0"/>
          <w:szCs w:val="32"/>
          <w:shd w:val="clear" w:color="auto" w:fill="FFFFFF"/>
          <w:lang w:val="zh-CN"/>
        </w:rPr>
        <w:t>得分：</w:t>
      </w:r>
      <w:r>
        <w:rPr>
          <w:rFonts w:hint="eastAsia" w:ascii="仿宋" w:hAnsi="仿宋" w:eastAsia="仿宋" w:cs="仿宋"/>
          <w:b w:val="0"/>
          <w:bCs w:val="0"/>
          <w:color w:val="000000"/>
          <w:kern w:val="0"/>
          <w:szCs w:val="32"/>
          <w:shd w:val="clear" w:color="auto" w:fill="FFFFFF"/>
          <w:lang w:val="en-US" w:eastAsia="zh-CN"/>
        </w:rPr>
        <w:t>96.6</w:t>
      </w:r>
      <w:r>
        <w:rPr>
          <w:rFonts w:hint="eastAsia" w:ascii="仿宋" w:hAnsi="仿宋" w:eastAsia="仿宋" w:cs="仿宋"/>
          <w:b w:val="0"/>
          <w:bCs w:val="0"/>
          <w:color w:val="000000"/>
          <w:kern w:val="0"/>
          <w:szCs w:val="32"/>
          <w:shd w:val="clear" w:color="auto" w:fill="FFFFFF"/>
          <w:lang w:val="zh-CN"/>
        </w:rPr>
        <w:t>分。</w:t>
      </w:r>
    </w:p>
    <w:p w14:paraId="68F07B82">
      <w:pPr>
        <w:pStyle w:val="2"/>
        <w:pageBreakBefore w:val="0"/>
        <w:kinsoku/>
        <w:wordWrap/>
        <w:overflowPunct/>
        <w:topLinePunct w:val="0"/>
        <w:autoSpaceDE/>
        <w:autoSpaceDN/>
        <w:bidi w:val="0"/>
        <w:spacing w:line="560" w:lineRule="exact"/>
        <w:textAlignment w:val="auto"/>
        <w:rPr>
          <w:rFonts w:hint="eastAsia" w:ascii="仿宋" w:hAnsi="仿宋" w:eastAsia="仿宋" w:cs="仿宋"/>
          <w:lang w:val="en-US" w:eastAsia="zh-CN"/>
        </w:rPr>
      </w:pPr>
      <w:r>
        <w:rPr>
          <w:rFonts w:hint="eastAsia" w:ascii="仿宋" w:hAnsi="仿宋" w:eastAsia="仿宋" w:cs="仿宋"/>
          <w:b w:val="0"/>
          <w:bCs w:val="0"/>
          <w:color w:val="000000"/>
          <w:kern w:val="0"/>
          <w:szCs w:val="32"/>
          <w:shd w:val="clear" w:color="auto" w:fill="FFFFFF"/>
          <w:lang w:val="en-US" w:eastAsia="zh-CN"/>
        </w:rPr>
        <w:t xml:space="preserve">  </w:t>
      </w:r>
      <w:r>
        <w:rPr>
          <w:rFonts w:hint="eastAsia" w:ascii="黑体" w:hAnsi="黑体" w:eastAsia="黑体" w:cs="黑体"/>
          <w:b w:val="0"/>
          <w:bCs w:val="0"/>
          <w:color w:val="000000"/>
          <w:kern w:val="0"/>
          <w:szCs w:val="32"/>
          <w:shd w:val="clear" w:color="auto" w:fill="FFFFFF"/>
          <w:lang w:val="en-US" w:eastAsia="zh-CN"/>
        </w:rPr>
        <w:t>（二）存在问题</w:t>
      </w:r>
    </w:p>
    <w:p w14:paraId="1E8C0D83">
      <w:pPr>
        <w:pageBreakBefore w:val="0"/>
        <w:widowControl/>
        <w:kinsoku/>
        <w:wordWrap/>
        <w:overflowPunct/>
        <w:topLinePunct w:val="0"/>
        <w:autoSpaceDE/>
        <w:autoSpaceDN/>
        <w:bidi w:val="0"/>
        <w:adjustRightInd w:val="0"/>
        <w:snapToGrid w:val="0"/>
        <w:spacing w:line="560" w:lineRule="exact"/>
        <w:ind w:left="0" w:leftChars="0" w:right="0" w:firstLine="640" w:firstLineChars="200"/>
        <w:contextualSpacing/>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color w:val="000000"/>
          <w:kern w:val="0"/>
          <w:szCs w:val="32"/>
          <w:shd w:val="clear" w:color="auto" w:fill="FFFFFF"/>
          <w:lang w:val="en-US" w:eastAsia="zh-CN"/>
        </w:rPr>
        <w:t>1.项目上级补助资金较少，</w:t>
      </w:r>
      <w:r>
        <w:rPr>
          <w:rFonts w:hint="eastAsia" w:ascii="仿宋" w:hAnsi="仿宋" w:eastAsia="仿宋" w:cs="仿宋"/>
          <w:b w:val="0"/>
          <w:bCs w:val="0"/>
          <w:sz w:val="32"/>
          <w:szCs w:val="32"/>
        </w:rPr>
        <w:t>资金缺口</w:t>
      </w:r>
      <w:r>
        <w:rPr>
          <w:rFonts w:hint="eastAsia" w:ascii="仿宋" w:hAnsi="仿宋" w:eastAsia="仿宋" w:cs="仿宋"/>
          <w:b w:val="0"/>
          <w:bCs w:val="0"/>
          <w:sz w:val="32"/>
          <w:szCs w:val="32"/>
          <w:lang w:eastAsia="zh-CN"/>
        </w:rPr>
        <w:t>大，严重</w:t>
      </w:r>
      <w:r>
        <w:rPr>
          <w:rFonts w:hint="eastAsia" w:ascii="仿宋" w:hAnsi="仿宋" w:eastAsia="仿宋" w:cs="仿宋"/>
          <w:b w:val="0"/>
          <w:bCs w:val="0"/>
          <w:sz w:val="32"/>
          <w:szCs w:val="32"/>
        </w:rPr>
        <w:t>影响工程</w:t>
      </w:r>
      <w:r>
        <w:rPr>
          <w:rFonts w:hint="eastAsia" w:ascii="仿宋" w:hAnsi="仿宋" w:eastAsia="仿宋" w:cs="仿宋"/>
          <w:b w:val="0"/>
          <w:bCs w:val="0"/>
          <w:sz w:val="32"/>
          <w:szCs w:val="32"/>
          <w:lang w:eastAsia="zh-CN"/>
        </w:rPr>
        <w:t>实施</w:t>
      </w:r>
      <w:r>
        <w:rPr>
          <w:rFonts w:hint="eastAsia" w:ascii="仿宋" w:hAnsi="仿宋" w:eastAsia="仿宋" w:cs="仿宋"/>
          <w:b w:val="0"/>
          <w:bCs w:val="0"/>
          <w:sz w:val="32"/>
          <w:szCs w:val="32"/>
        </w:rPr>
        <w:t>进度</w:t>
      </w:r>
      <w:r>
        <w:rPr>
          <w:rFonts w:hint="eastAsia" w:ascii="仿宋" w:hAnsi="仿宋" w:eastAsia="仿宋" w:cs="仿宋"/>
          <w:b w:val="0"/>
          <w:bCs w:val="0"/>
          <w:sz w:val="32"/>
          <w:szCs w:val="32"/>
          <w:lang w:eastAsia="zh-CN"/>
        </w:rPr>
        <w:t>；</w:t>
      </w:r>
    </w:p>
    <w:p w14:paraId="782E3D15">
      <w:pPr>
        <w:pageBreakBefore w:val="0"/>
        <w:widowControl/>
        <w:kinsoku/>
        <w:wordWrap/>
        <w:overflowPunct/>
        <w:topLinePunct w:val="0"/>
        <w:autoSpaceDE/>
        <w:autoSpaceDN/>
        <w:bidi w:val="0"/>
        <w:adjustRightInd w:val="0"/>
        <w:snapToGrid w:val="0"/>
        <w:spacing w:line="560" w:lineRule="exact"/>
        <w:ind w:left="0" w:leftChars="0" w:right="0" w:firstLine="640" w:firstLineChars="200"/>
        <w:contextualSpacing/>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项目管理</w:t>
      </w:r>
      <w:r>
        <w:rPr>
          <w:rFonts w:hint="eastAsia" w:ascii="仿宋" w:hAnsi="仿宋" w:eastAsia="仿宋" w:cs="仿宋"/>
          <w:b w:val="0"/>
          <w:bCs w:val="0"/>
          <w:sz w:val="32"/>
          <w:szCs w:val="32"/>
          <w:lang w:eastAsia="zh-CN"/>
        </w:rPr>
        <w:t>工作还有待提高，</w:t>
      </w:r>
      <w:r>
        <w:rPr>
          <w:rFonts w:hint="eastAsia" w:ascii="仿宋" w:hAnsi="仿宋" w:eastAsia="仿宋" w:cs="仿宋"/>
          <w:b w:val="0"/>
          <w:bCs w:val="0"/>
          <w:sz w:val="32"/>
          <w:szCs w:val="32"/>
        </w:rPr>
        <w:t>项目建设单位管理力量、技术力量严重不足，质量和安全体系不健全，</w:t>
      </w:r>
      <w:r>
        <w:rPr>
          <w:rFonts w:hint="eastAsia" w:ascii="仿宋" w:hAnsi="仿宋" w:eastAsia="仿宋" w:cs="仿宋"/>
          <w:b w:val="0"/>
          <w:bCs w:val="0"/>
          <w:sz w:val="32"/>
          <w:szCs w:val="32"/>
          <w:lang w:eastAsia="zh-CN"/>
        </w:rPr>
        <w:t>个别项目进度</w:t>
      </w:r>
      <w:r>
        <w:rPr>
          <w:rFonts w:hint="eastAsia" w:ascii="仿宋" w:hAnsi="仿宋" w:eastAsia="仿宋" w:cs="仿宋"/>
          <w:b w:val="0"/>
          <w:bCs w:val="0"/>
          <w:sz w:val="32"/>
          <w:szCs w:val="32"/>
        </w:rPr>
        <w:t>缓慢</w:t>
      </w:r>
      <w:r>
        <w:rPr>
          <w:rFonts w:hint="eastAsia" w:ascii="仿宋" w:hAnsi="仿宋" w:eastAsia="仿宋" w:cs="仿宋"/>
          <w:b w:val="0"/>
          <w:bCs w:val="0"/>
          <w:sz w:val="32"/>
          <w:szCs w:val="32"/>
          <w:lang w:eastAsia="zh-CN"/>
        </w:rPr>
        <w:t>；</w:t>
      </w:r>
    </w:p>
    <w:p w14:paraId="1FDE3775">
      <w:pPr>
        <w:pStyle w:val="2"/>
        <w:pageBreakBefore w:val="0"/>
        <w:kinsoku/>
        <w:wordWrap/>
        <w:overflowPunct/>
        <w:topLinePunct w:val="0"/>
        <w:autoSpaceDE/>
        <w:autoSpaceDN/>
        <w:bidi w:val="0"/>
        <w:spacing w:line="560" w:lineRule="exact"/>
        <w:ind w:firstLine="64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3.预算资金支出不均衡，年底集中支付比例高。</w:t>
      </w:r>
    </w:p>
    <w:p w14:paraId="3B875F08">
      <w:pPr>
        <w:pageBreakBefore w:val="0"/>
        <w:kinsoku/>
        <w:wordWrap/>
        <w:overflowPunct/>
        <w:topLinePunct w:val="0"/>
        <w:autoSpaceDE/>
        <w:autoSpaceDN/>
        <w:bidi w:val="0"/>
        <w:spacing w:line="560" w:lineRule="exact"/>
        <w:textAlignment w:val="auto"/>
        <w:rPr>
          <w:rFonts w:hint="default"/>
          <w:lang w:val="en-US"/>
        </w:rPr>
      </w:pPr>
      <w:r>
        <w:rPr>
          <w:rFonts w:hint="eastAsia" w:ascii="仿宋" w:hAnsi="仿宋" w:eastAsia="仿宋" w:cs="仿宋"/>
          <w:b w:val="0"/>
          <w:bCs w:val="0"/>
          <w:sz w:val="32"/>
          <w:szCs w:val="32"/>
          <w:lang w:val="en-US" w:eastAsia="zh-CN"/>
        </w:rPr>
        <w:t xml:space="preserve">    4.绩效目标编制部分绩效指标不够细化量化、部分指标设置不精确。</w:t>
      </w:r>
    </w:p>
    <w:p w14:paraId="066EFF37">
      <w:pPr>
        <w:pageBreakBefore w:val="0"/>
        <w:widowControl/>
        <w:numPr>
          <w:ilvl w:val="0"/>
          <w:numId w:val="4"/>
        </w:numPr>
        <w:kinsoku/>
        <w:wordWrap/>
        <w:overflowPunct/>
        <w:topLinePunct w:val="0"/>
        <w:autoSpaceDE/>
        <w:autoSpaceDN/>
        <w:bidi w:val="0"/>
        <w:adjustRightInd w:val="0"/>
        <w:snapToGrid w:val="0"/>
        <w:spacing w:line="560" w:lineRule="exact"/>
        <w:ind w:left="0" w:leftChars="0" w:right="0" w:firstLine="640" w:firstLineChars="200"/>
        <w:contextualSpacing/>
        <w:jc w:val="left"/>
        <w:textAlignment w:val="auto"/>
        <w:rPr>
          <w:rFonts w:hint="eastAsia" w:ascii="仿宋" w:hAnsi="仿宋" w:eastAsia="仿宋" w:cs="仿宋"/>
          <w:color w:val="000000"/>
          <w:kern w:val="0"/>
          <w:szCs w:val="32"/>
          <w:shd w:val="clear" w:color="auto" w:fill="FFFFFF"/>
          <w:lang w:val="en-US" w:eastAsia="zh-CN"/>
        </w:rPr>
      </w:pPr>
      <w:r>
        <w:rPr>
          <w:rFonts w:hint="eastAsia" w:ascii="黑体" w:hAnsi="黑体" w:eastAsia="黑体" w:cs="黑体"/>
          <w:color w:val="000000"/>
          <w:kern w:val="0"/>
          <w:szCs w:val="32"/>
          <w:shd w:val="clear" w:color="auto" w:fill="FFFFFF"/>
          <w:lang w:val="zh-CN"/>
        </w:rPr>
        <w:t>改进建议</w:t>
      </w:r>
    </w:p>
    <w:p w14:paraId="1C3EDE89">
      <w:pPr>
        <w:pageBreakBefore w:val="0"/>
        <w:widowControl/>
        <w:numPr>
          <w:ilvl w:val="0"/>
          <w:numId w:val="0"/>
        </w:numPr>
        <w:kinsoku/>
        <w:wordWrap/>
        <w:overflowPunct/>
        <w:topLinePunct w:val="0"/>
        <w:autoSpaceDE/>
        <w:autoSpaceDN/>
        <w:bidi w:val="0"/>
        <w:adjustRightInd w:val="0"/>
        <w:snapToGrid w:val="0"/>
        <w:spacing w:line="560" w:lineRule="exact"/>
        <w:ind w:right="0" w:rightChars="0" w:firstLine="640" w:firstLineChars="200"/>
        <w:contextualSpacing/>
        <w:jc w:val="left"/>
        <w:textAlignment w:val="auto"/>
        <w:rPr>
          <w:rFonts w:hint="eastAsia" w:ascii="仿宋" w:hAnsi="仿宋" w:eastAsia="仿宋" w:cs="仿宋"/>
          <w:color w:val="000000"/>
          <w:kern w:val="0"/>
          <w:szCs w:val="32"/>
          <w:shd w:val="clear" w:color="auto" w:fill="FFFFFF"/>
          <w:lang w:val="en-US" w:eastAsia="zh-CN"/>
        </w:rPr>
      </w:pPr>
      <w:r>
        <w:rPr>
          <w:rFonts w:hint="eastAsia" w:ascii="仿宋" w:hAnsi="仿宋" w:eastAsia="仿宋" w:cs="仿宋"/>
          <w:color w:val="000000"/>
          <w:kern w:val="0"/>
          <w:szCs w:val="32"/>
          <w:shd w:val="clear" w:color="auto" w:fill="FFFFFF"/>
          <w:lang w:val="en-US" w:eastAsia="zh-CN"/>
        </w:rPr>
        <w:t xml:space="preserve"> 1.</w:t>
      </w:r>
      <w:r>
        <w:rPr>
          <w:rFonts w:hint="eastAsia" w:ascii="仿宋" w:hAnsi="仿宋" w:eastAsia="仿宋" w:cs="仿宋"/>
          <w:b w:val="0"/>
          <w:bCs w:val="0"/>
          <w:sz w:val="32"/>
          <w:szCs w:val="32"/>
          <w:lang w:val="en-US" w:eastAsia="zh-CN"/>
        </w:rPr>
        <w:t>加快构建全方位、全过程的预算绩效管理体系，切实提高财政资金使用效益。</w:t>
      </w:r>
    </w:p>
    <w:p w14:paraId="41C26749">
      <w:pPr>
        <w:pageBreakBefore w:val="0"/>
        <w:widowControl/>
        <w:kinsoku/>
        <w:wordWrap/>
        <w:overflowPunct/>
        <w:topLinePunct w:val="0"/>
        <w:autoSpaceDE/>
        <w:autoSpaceDN/>
        <w:bidi w:val="0"/>
        <w:adjustRightInd w:val="0"/>
        <w:snapToGrid w:val="0"/>
        <w:spacing w:line="560" w:lineRule="exact"/>
        <w:ind w:left="0" w:leftChars="0" w:right="0" w:firstLine="640" w:firstLineChars="200"/>
        <w:contextualSpacing/>
        <w:jc w:val="left"/>
        <w:textAlignment w:val="auto"/>
        <w:rPr>
          <w:rFonts w:hint="eastAsia" w:ascii="仿宋" w:hAnsi="仿宋" w:eastAsia="仿宋" w:cs="仿宋"/>
          <w:color w:val="000000"/>
          <w:kern w:val="0"/>
          <w:szCs w:val="32"/>
          <w:shd w:val="clear" w:color="auto" w:fill="FFFFFF"/>
          <w:lang w:val="en-US" w:eastAsia="zh-CN"/>
        </w:rPr>
      </w:pPr>
      <w:r>
        <w:rPr>
          <w:rFonts w:hint="eastAsia" w:ascii="仿宋" w:hAnsi="仿宋" w:eastAsia="仿宋" w:cs="仿宋"/>
          <w:color w:val="000000"/>
          <w:kern w:val="0"/>
          <w:szCs w:val="32"/>
          <w:shd w:val="clear" w:color="auto" w:fill="FFFFFF"/>
          <w:lang w:val="en-US" w:eastAsia="zh-CN"/>
        </w:rPr>
        <w:t>2.加大对项目的管理和监督检查，建立健全完善相关管理制度，加快推进项目建设。</w:t>
      </w:r>
    </w:p>
    <w:p w14:paraId="68E4ABB4">
      <w:pPr>
        <w:pStyle w:val="2"/>
        <w:pageBreakBefore w:val="0"/>
        <w:kinsoku/>
        <w:wordWrap/>
        <w:overflowPunct/>
        <w:topLinePunct w:val="0"/>
        <w:autoSpaceDE/>
        <w:autoSpaceDN/>
        <w:bidi w:val="0"/>
        <w:spacing w:line="560" w:lineRule="exact"/>
        <w:ind w:firstLine="640" w:firstLineChars="200"/>
        <w:textAlignment w:val="auto"/>
        <w:rPr>
          <w:rFonts w:hint="eastAsia"/>
          <w:lang w:val="en-US" w:eastAsia="zh-CN"/>
        </w:rPr>
      </w:pPr>
      <w:r>
        <w:rPr>
          <w:rFonts w:hint="eastAsia" w:ascii="仿宋" w:hAnsi="仿宋" w:eastAsia="仿宋" w:cs="仿宋"/>
          <w:lang w:val="en-US" w:eastAsia="zh-CN"/>
        </w:rPr>
        <w:t>3.</w:t>
      </w:r>
      <w:r>
        <w:rPr>
          <w:rFonts w:hint="eastAsia" w:ascii="仿宋" w:hAnsi="仿宋" w:eastAsia="仿宋" w:cs="仿宋"/>
          <w:lang w:val="en-US"/>
        </w:rPr>
        <w:t>加强部门预算执行进度管理，树立过紧日子思想，防止年底突击花钱现象。</w:t>
      </w:r>
    </w:p>
    <w:p w14:paraId="1DBBF8AF">
      <w:pPr>
        <w:pStyle w:val="8"/>
        <w:pageBreakBefore w:val="0"/>
        <w:widowControl w:val="0"/>
        <w:kinsoku/>
        <w:wordWrap/>
        <w:overflowPunct/>
        <w:topLinePunct w:val="0"/>
        <w:autoSpaceDE/>
        <w:autoSpaceDN/>
        <w:bidi w:val="0"/>
        <w:adjustRightInd/>
        <w:snapToGrid/>
        <w:spacing w:before="0" w:after="0" w:line="560" w:lineRule="exact"/>
        <w:ind w:left="0" w:leftChars="0" w:right="0" w:firstLine="0" w:firstLineChars="0"/>
        <w:jc w:val="left"/>
        <w:textAlignment w:val="auto"/>
        <w:outlineLvl w:val="0"/>
        <w:rPr>
          <w:rFonts w:hint="eastAsia" w:ascii="仿宋" w:hAnsi="仿宋" w:eastAsia="仿宋" w:cs="仿宋"/>
          <w:b w:val="0"/>
          <w:bCs w:val="0"/>
          <w:lang w:val="en-US"/>
        </w:rPr>
      </w:pPr>
      <w:r>
        <w:rPr>
          <w:rFonts w:hint="eastAsia" w:ascii="仿宋" w:hAnsi="仿宋" w:eastAsia="仿宋" w:cs="仿宋"/>
          <w:color w:val="000000"/>
          <w:kern w:val="0"/>
          <w:szCs w:val="32"/>
          <w:shd w:val="clear" w:color="auto" w:fill="FFFFFF"/>
          <w:lang w:val="en-US" w:eastAsia="zh-CN"/>
        </w:rPr>
        <w:t xml:space="preserve">   </w:t>
      </w:r>
      <w:r>
        <w:rPr>
          <w:rFonts w:hint="eastAsia" w:ascii="仿宋" w:hAnsi="仿宋" w:eastAsia="仿宋" w:cs="仿宋"/>
          <w:b w:val="0"/>
          <w:bCs w:val="0"/>
          <w:color w:val="000000"/>
          <w:kern w:val="0"/>
          <w:szCs w:val="32"/>
          <w:shd w:val="clear" w:color="auto" w:fill="FFFFFF"/>
          <w:lang w:val="en-US" w:eastAsia="zh-CN"/>
        </w:rPr>
        <w:t xml:space="preserve"> 3.定期清理往来款项，消化预拨款项，加强财务理论知识学习，提高业务能力，规范财务管理，充实财务人员，加强对财务人员全方位知识的培训，提高专业水平。</w:t>
      </w:r>
    </w:p>
    <w:p w14:paraId="47841642">
      <w:pPr>
        <w:pageBreakBefore w:val="0"/>
        <w:widowControl/>
        <w:numPr>
          <w:ilvl w:val="0"/>
          <w:numId w:val="0"/>
        </w:numPr>
        <w:kinsoku/>
        <w:wordWrap/>
        <w:overflowPunct/>
        <w:topLinePunct w:val="0"/>
        <w:autoSpaceDE/>
        <w:autoSpaceDN/>
        <w:bidi w:val="0"/>
        <w:adjustRightInd w:val="0"/>
        <w:snapToGrid w:val="0"/>
        <w:spacing w:line="560" w:lineRule="exact"/>
        <w:ind w:left="0" w:leftChars="0" w:right="0"/>
        <w:contextualSpacing/>
        <w:jc w:val="left"/>
        <w:textAlignment w:val="auto"/>
        <w:rPr>
          <w:rFonts w:hint="eastAsia" w:ascii="仿宋" w:hAnsi="仿宋" w:eastAsia="仿宋" w:cs="仿宋"/>
          <w:color w:val="000000"/>
          <w:kern w:val="0"/>
          <w:szCs w:val="32"/>
          <w:shd w:val="clear" w:color="auto" w:fill="FFFFFF"/>
          <w:lang w:val="en-US" w:eastAsia="zh-CN"/>
        </w:rPr>
      </w:pPr>
    </w:p>
    <w:p w14:paraId="775CF85D">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881B3">
    <w:pPr>
      <w:pStyle w:val="6"/>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626CCDC6">
    <w:pPr>
      <w:pStyle w:val="6"/>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7B637">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39419E"/>
    <w:multiLevelType w:val="singleLevel"/>
    <w:tmpl w:val="BB39419E"/>
    <w:lvl w:ilvl="0" w:tentative="0">
      <w:start w:val="3"/>
      <w:numFmt w:val="chineseCounting"/>
      <w:suff w:val="nothing"/>
      <w:lvlText w:val="（%1）"/>
      <w:lvlJc w:val="left"/>
      <w:rPr>
        <w:rFonts w:hint="eastAsia"/>
      </w:rPr>
    </w:lvl>
  </w:abstractNum>
  <w:abstractNum w:abstractNumId="1">
    <w:nsid w:val="E53BF926"/>
    <w:multiLevelType w:val="singleLevel"/>
    <w:tmpl w:val="E53BF926"/>
    <w:lvl w:ilvl="0" w:tentative="0">
      <w:start w:val="2"/>
      <w:numFmt w:val="chineseCounting"/>
      <w:suff w:val="nothing"/>
      <w:lvlText w:val="（%1）"/>
      <w:lvlJc w:val="left"/>
      <w:rPr>
        <w:rFonts w:hint="eastAsia"/>
      </w:rPr>
    </w:lvl>
  </w:abstractNum>
  <w:abstractNum w:abstractNumId="2">
    <w:nsid w:val="FC77CE77"/>
    <w:multiLevelType w:val="singleLevel"/>
    <w:tmpl w:val="FC77CE77"/>
    <w:lvl w:ilvl="0" w:tentative="0">
      <w:start w:val="3"/>
      <w:numFmt w:val="chineseCounting"/>
      <w:suff w:val="nothing"/>
      <w:lvlText w:val="（%1）"/>
      <w:lvlJc w:val="left"/>
      <w:rPr>
        <w:rFonts w:hint="eastAsia"/>
      </w:rPr>
    </w:lvl>
  </w:abstractNum>
  <w:abstractNum w:abstractNumId="3">
    <w:nsid w:val="33771130"/>
    <w:multiLevelType w:val="singleLevel"/>
    <w:tmpl w:val="33771130"/>
    <w:lvl w:ilvl="0" w:tentative="0">
      <w:start w:val="2"/>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UxNjFmMzVhYmRmMjFjZDYxYzZmMDA5NjI2ZjA5ZjcifQ=="/>
  </w:docVars>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AF919D3"/>
    <w:rsid w:val="12A25937"/>
    <w:rsid w:val="17EE2BD5"/>
    <w:rsid w:val="18D17537"/>
    <w:rsid w:val="19927F78"/>
    <w:rsid w:val="19F32ECA"/>
    <w:rsid w:val="21AE59D8"/>
    <w:rsid w:val="286F56EA"/>
    <w:rsid w:val="28B52679"/>
    <w:rsid w:val="2D527252"/>
    <w:rsid w:val="310A1BC4"/>
    <w:rsid w:val="329102D6"/>
    <w:rsid w:val="343639AE"/>
    <w:rsid w:val="361B66A7"/>
    <w:rsid w:val="367365E5"/>
    <w:rsid w:val="3A9520B3"/>
    <w:rsid w:val="3C5059FC"/>
    <w:rsid w:val="3DE562B7"/>
    <w:rsid w:val="3E6507EA"/>
    <w:rsid w:val="426042E3"/>
    <w:rsid w:val="44406DA5"/>
    <w:rsid w:val="47550EBA"/>
    <w:rsid w:val="48CF4641"/>
    <w:rsid w:val="4DA80B39"/>
    <w:rsid w:val="4EFE2ACD"/>
    <w:rsid w:val="50BB3388"/>
    <w:rsid w:val="5CA71859"/>
    <w:rsid w:val="6636451A"/>
    <w:rsid w:val="68F71D9F"/>
    <w:rsid w:val="6BE94116"/>
    <w:rsid w:val="6CA43D4D"/>
    <w:rsid w:val="6E833176"/>
    <w:rsid w:val="6EB6414C"/>
    <w:rsid w:val="71B77F23"/>
    <w:rsid w:val="72EB0477"/>
    <w:rsid w:val="76815297"/>
    <w:rsid w:val="78916378"/>
    <w:rsid w:val="7BC20073"/>
    <w:rsid w:val="7C631402"/>
    <w:rsid w:val="7DCC0F6E"/>
    <w:rsid w:val="7E140770"/>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semiHidden="0"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uiPriority="99"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iPriority="99"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2">
    <w:name w:val="heading 2"/>
    <w:basedOn w:val="1"/>
    <w:next w:val="1"/>
    <w:unhideWhenUsed/>
    <w:qFormat/>
    <w:locked/>
    <w:uiPriority w:val="0"/>
    <w:pPr>
      <w:keepNext/>
      <w:keepLines/>
      <w:outlineLvl w:val="1"/>
    </w:pPr>
    <w:rPr>
      <w:rFonts w:ascii="黑体" w:hAnsi="黑体" w:eastAsia="黑体"/>
      <w:bCs/>
      <w:kern w:val="0"/>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4"/>
    <w:qFormat/>
    <w:uiPriority w:val="99"/>
    <w:rPr>
      <w:rFonts w:ascii="宋体"/>
      <w:sz w:val="18"/>
      <w:szCs w:val="18"/>
    </w:rPr>
  </w:style>
  <w:style w:type="paragraph" w:styleId="4">
    <w:name w:val="Body Text Indent"/>
    <w:basedOn w:val="1"/>
    <w:qFormat/>
    <w:locked/>
    <w:uiPriority w:val="0"/>
    <w:pPr>
      <w:ind w:firstLine="540"/>
    </w:pPr>
    <w:rPr>
      <w:szCs w:val="20"/>
    </w:rPr>
  </w:style>
  <w:style w:type="paragraph" w:styleId="5">
    <w:name w:val="Balloon Text"/>
    <w:basedOn w:val="1"/>
    <w:link w:val="15"/>
    <w:semiHidden/>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locked/>
    <w:uiPriority w:val="0"/>
    <w:pPr>
      <w:spacing w:before="240" w:after="60"/>
      <w:jc w:val="center"/>
      <w:outlineLvl w:val="0"/>
    </w:pPr>
    <w:rPr>
      <w:rFonts w:ascii="Arial" w:hAnsi="Arial" w:cs="Arial"/>
      <w:b/>
      <w:bCs/>
      <w:sz w:val="32"/>
      <w:szCs w:val="32"/>
    </w:rPr>
  </w:style>
  <w:style w:type="paragraph" w:styleId="9">
    <w:name w:val="Body Text First Indent 2"/>
    <w:basedOn w:val="4"/>
    <w:next w:val="1"/>
    <w:unhideWhenUsed/>
    <w:qFormat/>
    <w:locked/>
    <w:uiPriority w:val="99"/>
    <w:pPr>
      <w:tabs>
        <w:tab w:val="left" w:pos="2208"/>
      </w:tabs>
      <w:ind w:firstLine="420"/>
    </w:p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qFormat/>
    <w:uiPriority w:val="99"/>
    <w:rPr>
      <w:rFonts w:cs="Times New Roman"/>
    </w:rPr>
  </w:style>
  <w:style w:type="character" w:customStyle="1" w:styleId="14">
    <w:name w:val="文档结构图 Char"/>
    <w:link w:val="3"/>
    <w:qFormat/>
    <w:locked/>
    <w:uiPriority w:val="99"/>
    <w:rPr>
      <w:rFonts w:ascii="宋体" w:cs="Times New Roman"/>
      <w:kern w:val="2"/>
      <w:sz w:val="18"/>
      <w:szCs w:val="18"/>
    </w:rPr>
  </w:style>
  <w:style w:type="character" w:customStyle="1" w:styleId="15">
    <w:name w:val="批注框文本 Char"/>
    <w:link w:val="5"/>
    <w:semiHidden/>
    <w:qFormat/>
    <w:locked/>
    <w:uiPriority w:val="99"/>
    <w:rPr>
      <w:rFonts w:cs="Times New Roman"/>
      <w:sz w:val="2"/>
    </w:rPr>
  </w:style>
  <w:style w:type="character" w:customStyle="1" w:styleId="16">
    <w:name w:val="页脚 Char"/>
    <w:link w:val="6"/>
    <w:qFormat/>
    <w:locked/>
    <w:uiPriority w:val="99"/>
    <w:rPr>
      <w:rFonts w:cs="Times New Roman"/>
      <w:kern w:val="2"/>
      <w:sz w:val="18"/>
      <w:szCs w:val="18"/>
    </w:rPr>
  </w:style>
  <w:style w:type="character" w:customStyle="1" w:styleId="17">
    <w:name w:val="页眉 Char"/>
    <w:link w:val="7"/>
    <w:semiHidden/>
    <w:qFormat/>
    <w:locked/>
    <w:uiPriority w:val="99"/>
    <w:rPr>
      <w:rFonts w:cs="Times New Roman"/>
      <w:sz w:val="18"/>
      <w:szCs w:val="18"/>
    </w:rPr>
  </w:style>
  <w:style w:type="paragraph" w:customStyle="1" w:styleId="18">
    <w:name w:val="四号正文"/>
    <w:basedOn w:val="1"/>
    <w:link w:val="19"/>
    <w:qFormat/>
    <w:uiPriority w:val="99"/>
    <w:pPr>
      <w:spacing w:line="360" w:lineRule="auto"/>
    </w:pPr>
    <w:rPr>
      <w:rFonts w:ascii="??" w:hAnsi="??" w:cs="宋体"/>
      <w:color w:val="000000"/>
      <w:kern w:val="0"/>
      <w:sz w:val="28"/>
      <w:szCs w:val="21"/>
    </w:rPr>
  </w:style>
  <w:style w:type="character" w:customStyle="1" w:styleId="19">
    <w:name w:val="四号正文 Char"/>
    <w:link w:val="18"/>
    <w:qFormat/>
    <w:locked/>
    <w:uiPriority w:val="99"/>
    <w:rPr>
      <w:rFonts w:ascii="??" w:hAnsi="??" w:eastAsia="宋体" w:cs="宋体"/>
      <w:color w:val="000000"/>
      <w:sz w:val="21"/>
      <w:szCs w:val="21"/>
      <w:lang w:val="en-US" w:eastAsia="zh-CN" w:bidi="ar-SA"/>
    </w:rPr>
  </w:style>
  <w:style w:type="paragraph" w:customStyle="1" w:styleId="20">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f434feee-fd47-4288-8fb1-580a5e4e6633</errorID>
      <errorWord>站站</errorWord>
      <group>L1_Word</group>
      <groupName>字词问题</groupName>
      <ability>L2_Typo</ability>
      <abilityName>字词错误</abilityName>
      <candidateList>
        <item>站</item>
      </candidateList>
      <explain/>
      <paraID> 6948357</paraID>
      <start>282</start>
      <end>284</end>
      <status>ignored</status>
      <modifiedWord/>
      <trackRevisions>false</trackRevisions>
    </reviewItem>
  </reviewItems>
  <config/>
</contractReview>
</file>

<file path=customXml/itemProps1.xml><?xml version="1.0" encoding="utf-8"?>
<ds:datastoreItem xmlns:ds="http://schemas.openxmlformats.org/officeDocument/2006/customXml" ds:itemID="{8d4ee7d0-077e-45f9-87d2-daf0ee470e24}">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13</Pages>
  <Words>7750</Words>
  <Characters>8470</Characters>
  <Lines>3</Lines>
  <Paragraphs>1</Paragraphs>
  <TotalTime>21</TotalTime>
  <ScaleCrop>false</ScaleCrop>
  <LinksUpToDate>false</LinksUpToDate>
  <CharactersWithSpaces>8496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2023-06-14T09:44:00Z</cp:lastPrinted>
  <dcterms:modified xsi:type="dcterms:W3CDTF">2025-12-01T01:09:19Z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53B7F86B27C64309879EEE75FFE498EF</vt:lpwstr>
  </property>
  <property fmtid="{D5CDD505-2E9C-101B-9397-08002B2CF9AE}" pid="4" name="KSOTemplateDocerSaveRecord">
    <vt:lpwstr>eyJoZGlkIjoiNzI2ZGI0OGUzMDAzMzk0YmE1OTYyMDVlZGMwMmYyODYiLCJ1c2VySWQiOiIxMTM5NjM2MTk5In0=</vt:lpwstr>
  </property>
</Properties>
</file>