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1EE295">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73006765">
      <w:pPr>
        <w:pStyle w:val="4"/>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峨边彝族自治县妇女联合会</w:t>
      </w:r>
    </w:p>
    <w:p w14:paraId="7341FD18">
      <w:pPr>
        <w:pStyle w:val="5"/>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 xml:space="preserve">  2026年部门预算</w:t>
      </w:r>
    </w:p>
    <w:p w14:paraId="741A065D">
      <w:pPr>
        <w:jc w:val="center"/>
        <w:rPr>
          <w:rFonts w:hint="eastAsia" w:ascii="方正小标宋简体" w:hAnsi="方正小标宋简体" w:eastAsia="方正小标宋简体" w:cs="方正小标宋简体"/>
          <w:b w:val="0"/>
          <w:bCs/>
          <w:sz w:val="52"/>
          <w:szCs w:val="52"/>
          <w:lang w:val="en-US" w:eastAsia="zh-CN"/>
        </w:rPr>
      </w:pPr>
    </w:p>
    <w:p w14:paraId="3F4D0BA6">
      <w:pPr>
        <w:jc w:val="both"/>
        <w:rPr>
          <w:rFonts w:hint="default"/>
          <w:b/>
          <w:bCs/>
          <w:sz w:val="52"/>
          <w:szCs w:val="52"/>
          <w:lang w:val="en-US" w:eastAsia="zh-CN"/>
        </w:rPr>
      </w:pPr>
    </w:p>
    <w:p w14:paraId="0E86B77B">
      <w:pPr>
        <w:jc w:val="both"/>
        <w:rPr>
          <w:rFonts w:hint="default"/>
          <w:b/>
          <w:bCs/>
          <w:sz w:val="52"/>
          <w:szCs w:val="52"/>
          <w:lang w:val="en-US" w:eastAsia="zh-CN"/>
        </w:rPr>
      </w:pPr>
    </w:p>
    <w:p w14:paraId="5F18730A">
      <w:pPr>
        <w:jc w:val="both"/>
        <w:rPr>
          <w:rFonts w:hint="default"/>
          <w:b/>
          <w:bCs/>
          <w:sz w:val="52"/>
          <w:szCs w:val="52"/>
          <w:lang w:val="en-US" w:eastAsia="zh-CN"/>
        </w:rPr>
      </w:pPr>
    </w:p>
    <w:p w14:paraId="6C8FE76D">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单位（签章）：____________________</w:t>
      </w:r>
    </w:p>
    <w:p w14:paraId="205715EB">
      <w:pPr>
        <w:ind w:left="0" w:leftChars="0" w:firstLine="0" w:firstLineChars="0"/>
        <w:jc w:val="both"/>
        <w:rPr>
          <w:rFonts w:hint="default"/>
          <w:b/>
          <w:bCs/>
          <w:sz w:val="32"/>
          <w:szCs w:val="32"/>
          <w:lang w:val="en-US" w:eastAsia="zh-CN"/>
        </w:rPr>
      </w:pPr>
    </w:p>
    <w:p w14:paraId="5D75DE34">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2026年 3月24日</w:t>
      </w:r>
    </w:p>
    <w:p w14:paraId="539E2F54">
      <w:pPr>
        <w:jc w:val="both"/>
        <w:rPr>
          <w:rFonts w:hint="eastAsia"/>
          <w:b/>
          <w:bCs/>
          <w:sz w:val="32"/>
          <w:szCs w:val="32"/>
          <w:lang w:val="en-US" w:eastAsia="zh-CN"/>
        </w:rPr>
      </w:pPr>
    </w:p>
    <w:p w14:paraId="05348634">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目录</w:t>
      </w:r>
    </w:p>
    <w:p w14:paraId="2F3ADB61">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第一部分 峨边彝族自治县妇女联合会概况</w:t>
      </w:r>
    </w:p>
    <w:p w14:paraId="4542D60A">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一、基本职能及主要工作</w:t>
      </w:r>
    </w:p>
    <w:p w14:paraId="29C0310C">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二、</w:t>
      </w:r>
      <w:r>
        <w:rPr>
          <w:rFonts w:hint="eastAsia" w:ascii="Times New Roman" w:hAnsi="Times New Roman" w:eastAsia="仿宋_GB2312" w:cs="仿宋_GB2312"/>
          <w:b w:val="0"/>
          <w:bCs w:val="0"/>
          <w:sz w:val="32"/>
          <w:szCs w:val="32"/>
          <w:lang w:val="en-US" w:eastAsia="zh-CN"/>
        </w:rPr>
        <w:t>2026年重点工作</w:t>
      </w:r>
    </w:p>
    <w:p w14:paraId="3B8AB028">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第二部分 峨边彝族自治县妇女联合会2026年部门预算表</w:t>
      </w:r>
    </w:p>
    <w:p w14:paraId="0552699A">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一、部门收支总表</w:t>
      </w:r>
    </w:p>
    <w:p w14:paraId="12BC3017">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二、部门收入总表</w:t>
      </w:r>
    </w:p>
    <w:p w14:paraId="3C3D1EAE">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三、部门支出总表</w:t>
      </w:r>
    </w:p>
    <w:p w14:paraId="6E2B9A56">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55ECFE8C">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五、财政拨款支出预算表（部门经济分类科目）</w:t>
      </w:r>
    </w:p>
    <w:p w14:paraId="118599DE">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14A9ECBC">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3BA409BE">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5FD065D7">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0E5201BA">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70ACDD2C">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14:paraId="00CC50B7">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4D4BF157">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十三、部门预算项目支出绩效目标表</w:t>
      </w:r>
    </w:p>
    <w:p w14:paraId="53B38632">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十四、部门整体支出绩效目标表</w:t>
      </w:r>
    </w:p>
    <w:p w14:paraId="112714D6">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14:paraId="786F6BEE">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第三部分 峨边彝族自治县妇女联合会2026年部门预算情况说明</w:t>
      </w:r>
    </w:p>
    <w:p w14:paraId="27B6C50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第四部分 名词解释</w:t>
      </w:r>
    </w:p>
    <w:p w14:paraId="4E7DE750">
      <w:pPr>
        <w:pStyle w:val="4"/>
        <w:numPr>
          <w:ilvl w:val="0"/>
          <w:numId w:val="0"/>
        </w:numPr>
        <w:bidi w:val="0"/>
        <w:jc w:val="both"/>
        <w:rPr>
          <w:rFonts w:hint="eastAsia" w:ascii="方正小标宋简体" w:hAnsi="方正小标宋简体" w:eastAsia="方正小标宋简体" w:cs="方正小标宋简体"/>
          <w:b w:val="0"/>
          <w:bCs/>
          <w:lang w:val="en-US" w:eastAsia="zh-CN"/>
        </w:rPr>
      </w:pPr>
    </w:p>
    <w:p w14:paraId="686280D8">
      <w:pPr>
        <w:pStyle w:val="4"/>
        <w:numPr>
          <w:ilvl w:val="0"/>
          <w:numId w:val="0"/>
        </w:numPr>
        <w:bidi w:val="0"/>
        <w:ind w:left="5200" w:hanging="5200" w:hangingChars="1000"/>
        <w:jc w:val="both"/>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第一部分 峨边彝族自治县妇女联合会概况</w:t>
      </w:r>
    </w:p>
    <w:p w14:paraId="7B822A5F">
      <w:pPr>
        <w:widowControl w:val="0"/>
        <w:numPr>
          <w:ilvl w:val="0"/>
          <w:numId w:val="0"/>
        </w:numPr>
        <w:jc w:val="both"/>
        <w:rPr>
          <w:rFonts w:hint="default"/>
          <w:b/>
          <w:bCs/>
          <w:sz w:val="52"/>
          <w:szCs w:val="52"/>
          <w:lang w:val="en-US" w:eastAsia="zh-CN"/>
        </w:rPr>
      </w:pPr>
    </w:p>
    <w:p w14:paraId="497F2BA1">
      <w:pPr>
        <w:bidi w:val="0"/>
        <w:ind w:left="0" w:leftChars="0" w:firstLine="0" w:firstLineChars="0"/>
        <w:rPr>
          <w:rFonts w:hint="eastAsia" w:ascii="黑体" w:hAnsi="黑体" w:eastAsia="黑体" w:cs="黑体"/>
          <w:lang w:val="en-US" w:eastAsia="zh-CN"/>
        </w:rPr>
      </w:pPr>
    </w:p>
    <w:p w14:paraId="6DFDC667">
      <w:pPr>
        <w:bidi w:val="0"/>
        <w:ind w:left="0" w:leftChars="0" w:firstLine="640" w:firstLineChars="200"/>
        <w:rPr>
          <w:rFonts w:hint="eastAsia" w:ascii="黑体" w:hAnsi="黑体" w:eastAsia="黑体" w:cs="黑体"/>
          <w:lang w:val="en-US" w:eastAsia="zh-CN"/>
        </w:rPr>
      </w:pPr>
    </w:p>
    <w:p w14:paraId="094D4F14">
      <w:pPr>
        <w:bidi w:val="0"/>
        <w:ind w:left="0" w:leftChars="0" w:firstLine="640" w:firstLineChars="200"/>
        <w:rPr>
          <w:rFonts w:hint="eastAsia" w:ascii="黑体" w:hAnsi="黑体" w:eastAsia="黑体" w:cs="黑体"/>
          <w:lang w:val="en-US" w:eastAsia="zh-CN"/>
        </w:rPr>
      </w:pPr>
    </w:p>
    <w:p w14:paraId="4847D239">
      <w:pPr>
        <w:bidi w:val="0"/>
        <w:ind w:left="0" w:leftChars="0" w:firstLine="640" w:firstLineChars="200"/>
        <w:rPr>
          <w:rFonts w:hint="eastAsia" w:ascii="黑体" w:hAnsi="黑体" w:eastAsia="黑体" w:cs="黑体"/>
          <w:lang w:val="en-US" w:eastAsia="zh-CN"/>
        </w:rPr>
      </w:pPr>
    </w:p>
    <w:p w14:paraId="42F76BCC">
      <w:pPr>
        <w:bidi w:val="0"/>
        <w:ind w:left="0" w:leftChars="0" w:firstLine="640" w:firstLineChars="200"/>
        <w:rPr>
          <w:rFonts w:hint="eastAsia" w:ascii="黑体" w:hAnsi="黑体" w:eastAsia="黑体" w:cs="黑体"/>
          <w:lang w:val="en-US" w:eastAsia="zh-CN"/>
        </w:rPr>
      </w:pPr>
    </w:p>
    <w:p w14:paraId="50104A5C">
      <w:pPr>
        <w:bidi w:val="0"/>
        <w:ind w:left="0" w:leftChars="0" w:firstLine="640" w:firstLineChars="200"/>
        <w:rPr>
          <w:rFonts w:hint="eastAsia" w:ascii="黑体" w:hAnsi="黑体" w:eastAsia="黑体" w:cs="黑体"/>
          <w:lang w:val="en-US" w:eastAsia="zh-CN"/>
        </w:rPr>
      </w:pPr>
    </w:p>
    <w:p w14:paraId="6F37A474">
      <w:pPr>
        <w:bidi w:val="0"/>
        <w:ind w:left="0" w:leftChars="0" w:firstLine="640" w:firstLineChars="200"/>
        <w:rPr>
          <w:rFonts w:hint="eastAsia" w:ascii="黑体" w:hAnsi="黑体" w:eastAsia="黑体" w:cs="黑体"/>
          <w:lang w:val="en-US" w:eastAsia="zh-CN"/>
        </w:rPr>
      </w:pPr>
    </w:p>
    <w:p w14:paraId="17AD2997">
      <w:pPr>
        <w:bidi w:val="0"/>
        <w:ind w:left="0" w:leftChars="0" w:firstLine="640" w:firstLineChars="200"/>
        <w:rPr>
          <w:rFonts w:hint="eastAsia" w:ascii="黑体" w:hAnsi="黑体" w:eastAsia="黑体" w:cs="黑体"/>
          <w:lang w:val="en-US" w:eastAsia="zh-CN"/>
        </w:rPr>
      </w:pPr>
    </w:p>
    <w:p w14:paraId="795B5CCB">
      <w:pPr>
        <w:bidi w:val="0"/>
        <w:ind w:left="0" w:leftChars="0" w:firstLine="640" w:firstLineChars="200"/>
        <w:rPr>
          <w:rFonts w:hint="eastAsia" w:ascii="黑体" w:hAnsi="黑体" w:eastAsia="黑体" w:cs="黑体"/>
          <w:lang w:val="en-US" w:eastAsia="zh-CN"/>
        </w:rPr>
      </w:pPr>
      <w:r>
        <w:rPr>
          <w:rFonts w:hint="eastAsia" w:ascii="黑体" w:hAnsi="黑体" w:eastAsia="黑体" w:cs="黑体"/>
          <w:lang w:val="en-US" w:eastAsia="zh-CN"/>
        </w:rPr>
        <w:t>一、基本职能及主要工作</w:t>
      </w:r>
    </w:p>
    <w:p w14:paraId="07A10361">
      <w:pPr>
        <w:bidi w:val="0"/>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（一）职能简介：</w:t>
      </w:r>
    </w:p>
    <w:p w14:paraId="4C625AC9">
      <w:pPr>
        <w:pStyle w:val="2"/>
        <w:keepNext w:val="0"/>
        <w:keepLines w:val="0"/>
        <w:pageBreakBefore w:val="0"/>
        <w:widowControl w:val="0"/>
        <w:kinsoku/>
        <w:wordWrap/>
        <w:overflowPunct/>
        <w:topLinePunct w:val="0"/>
        <w:autoSpaceDE/>
        <w:autoSpaceDN/>
        <w:bidi w:val="0"/>
        <w:adjustRightInd/>
        <w:snapToGrid/>
        <w:spacing w:line="600" w:lineRule="exact"/>
        <w:ind w:left="0" w:right="0" w:firstLine="64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1.贯彻执行党和国家有关妇女工作的路线、方针、政策，促进男女平等。</w:t>
      </w:r>
    </w:p>
    <w:p w14:paraId="4E82E36E">
      <w:pPr>
        <w:pStyle w:val="2"/>
        <w:keepNext w:val="0"/>
        <w:keepLines w:val="0"/>
        <w:pageBreakBefore w:val="0"/>
        <w:widowControl w:val="0"/>
        <w:kinsoku/>
        <w:wordWrap/>
        <w:overflowPunct/>
        <w:topLinePunct w:val="0"/>
        <w:autoSpaceDE/>
        <w:autoSpaceDN/>
        <w:bidi w:val="0"/>
        <w:adjustRightInd/>
        <w:snapToGrid/>
        <w:spacing w:line="600" w:lineRule="exact"/>
        <w:ind w:left="0" w:right="0" w:firstLine="64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2.根据《中华全国妇女联合会章程》，对县、乡镇、村妇联组织进行业务指导。</w:t>
      </w:r>
    </w:p>
    <w:p w14:paraId="48ACF5B3">
      <w:pPr>
        <w:pStyle w:val="2"/>
        <w:keepNext w:val="0"/>
        <w:keepLines w:val="0"/>
        <w:pageBreakBefore w:val="0"/>
        <w:widowControl w:val="0"/>
        <w:kinsoku/>
        <w:wordWrap/>
        <w:overflowPunct/>
        <w:topLinePunct w:val="0"/>
        <w:autoSpaceDE/>
        <w:autoSpaceDN/>
        <w:bidi w:val="0"/>
        <w:adjustRightInd/>
        <w:snapToGrid/>
        <w:spacing w:line="600" w:lineRule="exact"/>
        <w:ind w:left="0" w:right="0" w:firstLine="64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3.动员和组织妇女参加改革开放和社会主义建设，代表和组织妇女参与国家和社会事务的管理。</w:t>
      </w:r>
    </w:p>
    <w:p w14:paraId="67D55043">
      <w:pPr>
        <w:pStyle w:val="2"/>
        <w:keepNext w:val="0"/>
        <w:keepLines w:val="0"/>
        <w:pageBreakBefore w:val="0"/>
        <w:widowControl w:val="0"/>
        <w:kinsoku/>
        <w:wordWrap/>
        <w:overflowPunct/>
        <w:topLinePunct w:val="0"/>
        <w:autoSpaceDE/>
        <w:autoSpaceDN/>
        <w:bidi w:val="0"/>
        <w:adjustRightInd/>
        <w:snapToGrid/>
        <w:spacing w:line="600" w:lineRule="exact"/>
        <w:ind w:left="0" w:right="0" w:firstLine="64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4.教育和引导妇女增强自尊、自信、自立、自强精神，提高素质，发掘其优势和潜能，推动妇女人才成长。</w:t>
      </w:r>
    </w:p>
    <w:p w14:paraId="4BED639C">
      <w:pPr>
        <w:pStyle w:val="2"/>
        <w:keepNext w:val="0"/>
        <w:keepLines w:val="0"/>
        <w:pageBreakBefore w:val="0"/>
        <w:widowControl w:val="0"/>
        <w:kinsoku/>
        <w:wordWrap/>
        <w:overflowPunct/>
        <w:topLinePunct w:val="0"/>
        <w:autoSpaceDE/>
        <w:autoSpaceDN/>
        <w:bidi w:val="0"/>
        <w:adjustRightInd/>
        <w:snapToGrid/>
        <w:spacing w:line="600" w:lineRule="exact"/>
        <w:ind w:left="0" w:right="0" w:firstLine="64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5.开展全县群众性精神文明创建活动。</w:t>
      </w:r>
    </w:p>
    <w:p w14:paraId="036EE5BB">
      <w:pPr>
        <w:pStyle w:val="2"/>
        <w:keepNext w:val="0"/>
        <w:keepLines w:val="0"/>
        <w:pageBreakBefore w:val="0"/>
        <w:widowControl w:val="0"/>
        <w:kinsoku/>
        <w:wordWrap/>
        <w:overflowPunct/>
        <w:topLinePunct w:val="0"/>
        <w:autoSpaceDE/>
        <w:autoSpaceDN/>
        <w:bidi w:val="0"/>
        <w:adjustRightInd/>
        <w:snapToGrid/>
        <w:spacing w:line="600" w:lineRule="exact"/>
        <w:ind w:left="0" w:right="0" w:firstLine="64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6.代表和维护妇女儿童合法权益，为全县妇女儿童服务，协调和推动社会各界为妇女儿童办实事、办好事。</w:t>
      </w:r>
    </w:p>
    <w:p w14:paraId="4F2C9DF8">
      <w:pPr>
        <w:pStyle w:val="2"/>
        <w:keepNext w:val="0"/>
        <w:keepLines w:val="0"/>
        <w:pageBreakBefore w:val="0"/>
        <w:widowControl w:val="0"/>
        <w:kinsoku/>
        <w:wordWrap/>
        <w:overflowPunct/>
        <w:topLinePunct w:val="0"/>
        <w:autoSpaceDE/>
        <w:autoSpaceDN/>
        <w:bidi w:val="0"/>
        <w:adjustRightInd/>
        <w:snapToGrid/>
        <w:spacing w:line="600" w:lineRule="exact"/>
        <w:ind w:left="0" w:right="0" w:firstLine="64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7.对全国、省、市妇联和县委、县政府及其他部门批准的妇女参与发展项目进行管理。</w:t>
      </w:r>
    </w:p>
    <w:p w14:paraId="5C64A757">
      <w:pPr>
        <w:pStyle w:val="2"/>
        <w:keepNext w:val="0"/>
        <w:keepLines w:val="0"/>
        <w:pageBreakBefore w:val="0"/>
        <w:widowControl w:val="0"/>
        <w:kinsoku/>
        <w:wordWrap/>
        <w:overflowPunct/>
        <w:topLinePunct w:val="0"/>
        <w:autoSpaceDE/>
        <w:autoSpaceDN/>
        <w:bidi w:val="0"/>
        <w:adjustRightInd/>
        <w:snapToGrid/>
        <w:spacing w:line="600" w:lineRule="exact"/>
        <w:ind w:left="0" w:right="0" w:firstLine="64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8.承担县政府妇女儿童工作委员会办公室日常工作。</w:t>
      </w:r>
    </w:p>
    <w:p w14:paraId="33D07C8A">
      <w:pPr>
        <w:pStyle w:val="2"/>
        <w:keepNext w:val="0"/>
        <w:keepLines w:val="0"/>
        <w:pageBreakBefore w:val="0"/>
        <w:widowControl w:val="0"/>
        <w:kinsoku/>
        <w:wordWrap/>
        <w:overflowPunct/>
        <w:topLinePunct w:val="0"/>
        <w:autoSpaceDE/>
        <w:autoSpaceDN/>
        <w:bidi w:val="0"/>
        <w:adjustRightInd/>
        <w:snapToGrid/>
        <w:spacing w:line="600" w:lineRule="exact"/>
        <w:ind w:left="0" w:right="0" w:firstLine="640"/>
        <w:textAlignment w:val="auto"/>
        <w:rPr>
          <w:rFonts w:hint="eastAsia" w:ascii="楷体" w:hAnsi="楷体" w:eastAsia="楷体" w:cs="楷体"/>
          <w:color w:val="000000" w:themeColor="text1"/>
          <w:sz w:val="32"/>
          <w:szCs w:val="32"/>
          <w14:textFill>
            <w14:solidFill>
              <w14:schemeClr w14:val="tx1"/>
            </w14:solidFill>
          </w14:textFill>
        </w:rPr>
      </w:pPr>
      <w:r>
        <w:rPr>
          <w:rFonts w:hint="eastAsia" w:ascii="仿宋_GB2312" w:hAnsi="仿宋_GB2312" w:eastAsia="仿宋_GB2312" w:cs="仿宋_GB2312"/>
          <w:kern w:val="2"/>
          <w:sz w:val="32"/>
          <w:szCs w:val="32"/>
          <w:lang w:val="en-US" w:eastAsia="zh-CN" w:bidi="ar-SA"/>
        </w:rPr>
        <w:t>9.承办县委、县政府和上级机关交办的其他事项。</w:t>
      </w:r>
    </w:p>
    <w:p w14:paraId="0586EBEC">
      <w:pPr>
        <w:pStyle w:val="11"/>
        <w:keepNext w:val="0"/>
        <w:keepLines w:val="0"/>
        <w:pageBreakBefore w:val="0"/>
        <w:widowControl w:val="0"/>
        <w:kinsoku/>
        <w:wordWrap/>
        <w:overflowPunct/>
        <w:topLinePunct w:val="0"/>
        <w:autoSpaceDE/>
        <w:autoSpaceDN/>
        <w:bidi w:val="0"/>
        <w:adjustRightInd/>
        <w:snapToGrid/>
        <w:spacing w:before="0" w:after="0" w:line="600" w:lineRule="exact"/>
        <w:ind w:firstLine="643" w:firstLineChars="200"/>
        <w:jc w:val="both"/>
        <w:textAlignment w:val="auto"/>
        <w:outlineLvl w:val="9"/>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w:t>
      </w:r>
      <w:r>
        <w:rPr>
          <w:rFonts w:hint="eastAsia" w:ascii="楷体" w:hAnsi="楷体" w:eastAsia="楷体" w:cs="楷体"/>
          <w:color w:val="000000" w:themeColor="text1"/>
          <w:sz w:val="32"/>
          <w:szCs w:val="32"/>
          <w:lang w:eastAsia="zh-CN"/>
          <w14:textFill>
            <w14:solidFill>
              <w14:schemeClr w14:val="tx1"/>
            </w14:solidFill>
          </w14:textFill>
        </w:rPr>
        <w:t>2026</w:t>
      </w:r>
      <w:r>
        <w:rPr>
          <w:rFonts w:hint="eastAsia" w:ascii="楷体" w:hAnsi="楷体" w:eastAsia="楷体" w:cs="楷体"/>
          <w:color w:val="000000" w:themeColor="text1"/>
          <w:sz w:val="32"/>
          <w:szCs w:val="32"/>
          <w14:textFill>
            <w14:solidFill>
              <w14:schemeClr w14:val="tx1"/>
            </w14:solidFill>
          </w14:textFill>
        </w:rPr>
        <w:t>年重点工作任务介绍：</w:t>
      </w:r>
    </w:p>
    <w:p w14:paraId="5AED53CD">
      <w:pPr>
        <w:pStyle w:val="11"/>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jc w:val="both"/>
        <w:textAlignment w:val="auto"/>
        <w:outlineLvl w:val="9"/>
        <w:rPr>
          <w:rFonts w:hint="default" w:ascii="仿宋_GB2312" w:hAnsi="仿宋_GB2312" w:eastAsia="仿宋_GB2312" w:cs="仿宋_GB2312"/>
          <w:b w:val="0"/>
          <w:bCs w:val="0"/>
          <w:color w:val="000000"/>
          <w:spacing w:val="0"/>
          <w:kern w:val="0"/>
          <w:sz w:val="32"/>
          <w:szCs w:val="32"/>
          <w:shd w:val="clear" w:color="auto" w:fill="FFFFFF"/>
          <w:lang w:val="en-US" w:eastAsia="zh-CN" w:bidi="ar-SA"/>
        </w:rPr>
      </w:pPr>
      <w:r>
        <w:rPr>
          <w:rFonts w:hint="eastAsia" w:ascii="楷体_GB2312" w:hAnsi="楷体_GB2312" w:eastAsia="楷体_GB2312" w:cs="楷体_GB2312"/>
          <w:b w:val="0"/>
          <w:bCs w:val="0"/>
          <w:color w:val="000000"/>
          <w:spacing w:val="0"/>
          <w:kern w:val="0"/>
          <w:sz w:val="32"/>
          <w:szCs w:val="32"/>
          <w:shd w:val="clear" w:color="auto" w:fill="FFFFFF"/>
          <w:lang w:val="en-US" w:eastAsia="zh-CN" w:bidi="ar-SA"/>
        </w:rPr>
        <w:t>1. 持续深化引领，把牢政治方向。</w:t>
      </w:r>
      <w:r>
        <w:rPr>
          <w:rFonts w:hint="default" w:ascii="仿宋_GB2312" w:hAnsi="仿宋_GB2312" w:eastAsia="仿宋_GB2312" w:cs="仿宋_GB2312"/>
          <w:b w:val="0"/>
          <w:bCs w:val="0"/>
          <w:color w:val="000000"/>
          <w:spacing w:val="0"/>
          <w:kern w:val="0"/>
          <w:sz w:val="32"/>
          <w:szCs w:val="32"/>
          <w:shd w:val="clear" w:color="auto" w:fill="FFFFFF"/>
          <w:lang w:val="en-US" w:eastAsia="zh-CN" w:bidi="ar-SA"/>
        </w:rPr>
        <w:t>继续做深“百千万巾帼大宣讲”，创新形式载体，加强对党的创新理论和县委决策部署的宣传贯彻。加强妇联干部政治能力和专业素养培训。</w:t>
      </w:r>
    </w:p>
    <w:p w14:paraId="66E7A1B7">
      <w:pPr>
        <w:pStyle w:val="11"/>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jc w:val="both"/>
        <w:textAlignment w:val="auto"/>
        <w:outlineLvl w:val="9"/>
        <w:rPr>
          <w:rFonts w:hint="default" w:ascii="仿宋_GB2312" w:hAnsi="仿宋_GB2312" w:eastAsia="仿宋_GB2312" w:cs="仿宋_GB2312"/>
          <w:b w:val="0"/>
          <w:bCs w:val="0"/>
          <w:color w:val="000000"/>
          <w:spacing w:val="0"/>
          <w:kern w:val="0"/>
          <w:sz w:val="32"/>
          <w:szCs w:val="32"/>
          <w:shd w:val="clear" w:color="auto" w:fill="FFFFFF"/>
          <w:lang w:val="en-US" w:eastAsia="zh-CN" w:bidi="ar-SA"/>
        </w:rPr>
      </w:pPr>
      <w:r>
        <w:rPr>
          <w:rFonts w:hint="eastAsia" w:ascii="楷体_GB2312" w:hAnsi="楷体_GB2312" w:eastAsia="楷体_GB2312" w:cs="楷体_GB2312"/>
          <w:b w:val="0"/>
          <w:bCs w:val="0"/>
          <w:color w:val="000000"/>
          <w:spacing w:val="0"/>
          <w:kern w:val="0"/>
          <w:sz w:val="32"/>
          <w:szCs w:val="32"/>
          <w:shd w:val="clear" w:color="auto" w:fill="FFFFFF"/>
          <w:lang w:val="en-US" w:eastAsia="zh-CN" w:bidi="ar-SA"/>
        </w:rPr>
        <w:t>2. 巩固组织基础，提升履职效能。</w:t>
      </w:r>
      <w:r>
        <w:rPr>
          <w:rFonts w:hint="default" w:ascii="仿宋_GB2312" w:hAnsi="仿宋_GB2312" w:eastAsia="仿宋_GB2312" w:cs="仿宋_GB2312"/>
          <w:b w:val="0"/>
          <w:bCs w:val="0"/>
          <w:color w:val="000000"/>
          <w:spacing w:val="0"/>
          <w:kern w:val="0"/>
          <w:sz w:val="32"/>
          <w:szCs w:val="32"/>
          <w:shd w:val="clear" w:color="auto" w:fill="FFFFFF"/>
          <w:lang w:val="en-US" w:eastAsia="zh-CN" w:bidi="ar-SA"/>
        </w:rPr>
        <w:t>推动妇女进村</w:t>
      </w:r>
      <w:r>
        <w:rPr>
          <w:rFonts w:hint="eastAsia" w:ascii="仿宋_GB2312" w:hAnsi="仿宋_GB2312" w:eastAsia="仿宋_GB2312" w:cs="仿宋_GB2312"/>
          <w:b w:val="0"/>
          <w:bCs w:val="0"/>
          <w:color w:val="000000"/>
          <w:spacing w:val="0"/>
          <w:kern w:val="0"/>
          <w:sz w:val="32"/>
          <w:szCs w:val="32"/>
          <w:shd w:val="clear" w:color="auto" w:fill="FFFFFF"/>
          <w:lang w:val="en-US" w:eastAsia="zh-CN" w:bidi="ar-SA"/>
        </w:rPr>
        <w:t>（</w:t>
      </w:r>
      <w:r>
        <w:rPr>
          <w:rFonts w:hint="default" w:ascii="仿宋_GB2312" w:hAnsi="仿宋_GB2312" w:eastAsia="仿宋_GB2312" w:cs="仿宋_GB2312"/>
          <w:b w:val="0"/>
          <w:bCs w:val="0"/>
          <w:color w:val="000000"/>
          <w:spacing w:val="0"/>
          <w:kern w:val="0"/>
          <w:sz w:val="32"/>
          <w:szCs w:val="32"/>
          <w:shd w:val="clear" w:color="auto" w:fill="FFFFFF"/>
          <w:lang w:val="en-US" w:eastAsia="zh-CN" w:bidi="ar-SA"/>
        </w:rPr>
        <w:t>社区</w:t>
      </w:r>
      <w:r>
        <w:rPr>
          <w:rFonts w:hint="eastAsia" w:ascii="仿宋_GB2312" w:hAnsi="仿宋_GB2312" w:eastAsia="仿宋_GB2312" w:cs="仿宋_GB2312"/>
          <w:b w:val="0"/>
          <w:bCs w:val="0"/>
          <w:color w:val="000000"/>
          <w:spacing w:val="0"/>
          <w:kern w:val="0"/>
          <w:sz w:val="32"/>
          <w:szCs w:val="32"/>
          <w:shd w:val="clear" w:color="auto" w:fill="FFFFFF"/>
          <w:lang w:val="en-US" w:eastAsia="zh-CN" w:bidi="ar-SA"/>
        </w:rPr>
        <w:t>）</w:t>
      </w:r>
      <w:r>
        <w:rPr>
          <w:rFonts w:hint="default" w:ascii="仿宋_GB2312" w:hAnsi="仿宋_GB2312" w:eastAsia="仿宋_GB2312" w:cs="仿宋_GB2312"/>
          <w:b w:val="0"/>
          <w:bCs w:val="0"/>
          <w:color w:val="000000"/>
          <w:spacing w:val="0"/>
          <w:kern w:val="0"/>
          <w:sz w:val="32"/>
          <w:szCs w:val="32"/>
          <w:shd w:val="clear" w:color="auto" w:fill="FFFFFF"/>
          <w:lang w:val="en-US" w:eastAsia="zh-CN" w:bidi="ar-SA"/>
        </w:rPr>
        <w:t>“两委”，高质量完成全县村</w:t>
      </w:r>
      <w:r>
        <w:rPr>
          <w:rFonts w:hint="eastAsia" w:ascii="仿宋_GB2312" w:hAnsi="仿宋_GB2312" w:eastAsia="仿宋_GB2312" w:cs="仿宋_GB2312"/>
          <w:b w:val="0"/>
          <w:bCs w:val="0"/>
          <w:color w:val="000000"/>
          <w:spacing w:val="0"/>
          <w:kern w:val="0"/>
          <w:sz w:val="32"/>
          <w:szCs w:val="32"/>
          <w:shd w:val="clear" w:color="auto" w:fill="FFFFFF"/>
          <w:lang w:val="en-US" w:eastAsia="zh-CN" w:bidi="ar-SA"/>
        </w:rPr>
        <w:t>（</w:t>
      </w:r>
      <w:r>
        <w:rPr>
          <w:rFonts w:hint="default" w:ascii="仿宋_GB2312" w:hAnsi="仿宋_GB2312" w:eastAsia="仿宋_GB2312" w:cs="仿宋_GB2312"/>
          <w:b w:val="0"/>
          <w:bCs w:val="0"/>
          <w:color w:val="000000"/>
          <w:spacing w:val="0"/>
          <w:kern w:val="0"/>
          <w:sz w:val="32"/>
          <w:szCs w:val="32"/>
          <w:shd w:val="clear" w:color="auto" w:fill="FFFFFF"/>
          <w:lang w:val="en-US" w:eastAsia="zh-CN" w:bidi="ar-SA"/>
        </w:rPr>
        <w:t>社区</w:t>
      </w:r>
      <w:r>
        <w:rPr>
          <w:rFonts w:hint="eastAsia" w:ascii="仿宋_GB2312" w:hAnsi="仿宋_GB2312" w:eastAsia="仿宋_GB2312" w:cs="仿宋_GB2312"/>
          <w:b w:val="0"/>
          <w:bCs w:val="0"/>
          <w:color w:val="000000"/>
          <w:spacing w:val="0"/>
          <w:kern w:val="0"/>
          <w:sz w:val="32"/>
          <w:szCs w:val="32"/>
          <w:shd w:val="clear" w:color="auto" w:fill="FFFFFF"/>
          <w:lang w:val="en-US" w:eastAsia="zh-CN" w:bidi="ar-SA"/>
        </w:rPr>
        <w:t>）</w:t>
      </w:r>
      <w:r>
        <w:rPr>
          <w:rFonts w:hint="default" w:ascii="仿宋_GB2312" w:hAnsi="仿宋_GB2312" w:eastAsia="仿宋_GB2312" w:cs="仿宋_GB2312"/>
          <w:b w:val="0"/>
          <w:bCs w:val="0"/>
          <w:color w:val="000000"/>
          <w:spacing w:val="0"/>
          <w:kern w:val="0"/>
          <w:sz w:val="32"/>
          <w:szCs w:val="32"/>
          <w:shd w:val="clear" w:color="auto" w:fill="FFFFFF"/>
          <w:lang w:val="en-US" w:eastAsia="zh-CN" w:bidi="ar-SA"/>
        </w:rPr>
        <w:t>妇联与村（社区）居民委员会同步换届工作。深化妇联组织改革，加强对“三新”领域妇联组织的指导。发挥好新建执委工作室作用，加强对基层执委的培训，提升服务本领。</w:t>
      </w:r>
    </w:p>
    <w:p w14:paraId="38E5CCF7">
      <w:pPr>
        <w:pStyle w:val="11"/>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jc w:val="both"/>
        <w:textAlignment w:val="auto"/>
        <w:outlineLvl w:val="9"/>
        <w:rPr>
          <w:rFonts w:hint="default" w:ascii="仿宋_GB2312" w:hAnsi="仿宋_GB2312" w:eastAsia="仿宋_GB2312" w:cs="仿宋_GB2312"/>
          <w:b w:val="0"/>
          <w:bCs w:val="0"/>
          <w:color w:val="000000"/>
          <w:spacing w:val="0"/>
          <w:kern w:val="0"/>
          <w:sz w:val="32"/>
          <w:szCs w:val="32"/>
          <w:shd w:val="clear" w:color="auto" w:fill="FFFFFF"/>
          <w:lang w:val="en-US" w:eastAsia="zh-CN" w:bidi="ar-SA"/>
        </w:rPr>
      </w:pPr>
      <w:r>
        <w:rPr>
          <w:rFonts w:hint="eastAsia" w:ascii="楷体_GB2312" w:hAnsi="楷体_GB2312" w:eastAsia="楷体_GB2312" w:cs="楷体_GB2312"/>
          <w:b w:val="0"/>
          <w:bCs w:val="0"/>
          <w:color w:val="000000"/>
          <w:spacing w:val="0"/>
          <w:kern w:val="0"/>
          <w:sz w:val="32"/>
          <w:szCs w:val="32"/>
          <w:shd w:val="clear" w:color="auto" w:fill="FFFFFF"/>
          <w:lang w:val="en-US" w:eastAsia="zh-CN" w:bidi="ar-SA"/>
        </w:rPr>
        <w:t>3. 做优关爱服务，增进妇儿福祉。</w:t>
      </w:r>
      <w:r>
        <w:rPr>
          <w:rFonts w:hint="default" w:ascii="仿宋_GB2312" w:hAnsi="仿宋_GB2312" w:eastAsia="仿宋_GB2312" w:cs="仿宋_GB2312"/>
          <w:b w:val="0"/>
          <w:bCs w:val="0"/>
          <w:color w:val="000000"/>
          <w:spacing w:val="0"/>
          <w:kern w:val="0"/>
          <w:sz w:val="32"/>
          <w:szCs w:val="32"/>
          <w:shd w:val="clear" w:color="auto" w:fill="FFFFFF"/>
          <w:lang w:val="en-US" w:eastAsia="zh-CN" w:bidi="ar-SA"/>
        </w:rPr>
        <w:t>深化“爱心爸妈”等结对关爱行动，加强情感关怀和心理疏导。积极链接社会资源，实施精准帮扶项目。做好“女性安康保险”续保衔接，精心组织好下年度“99公益”募捐。壮大巾帼志愿服务队伍，开展专业化服务。</w:t>
      </w:r>
    </w:p>
    <w:p w14:paraId="0B2CEFA9">
      <w:pPr>
        <w:pStyle w:val="11"/>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jc w:val="both"/>
        <w:textAlignment w:val="auto"/>
        <w:outlineLvl w:val="9"/>
        <w:rPr>
          <w:rFonts w:hint="default" w:ascii="仿宋_GB2312" w:hAnsi="仿宋_GB2312" w:eastAsia="仿宋_GB2312" w:cs="仿宋_GB2312"/>
          <w:b w:val="0"/>
          <w:bCs w:val="0"/>
          <w:color w:val="000000"/>
          <w:spacing w:val="0"/>
          <w:kern w:val="0"/>
          <w:sz w:val="32"/>
          <w:szCs w:val="32"/>
          <w:shd w:val="clear" w:color="auto" w:fill="FFFFFF"/>
          <w:lang w:val="en-US" w:eastAsia="zh-CN" w:bidi="ar-SA"/>
        </w:rPr>
      </w:pPr>
      <w:r>
        <w:rPr>
          <w:rFonts w:hint="eastAsia" w:ascii="楷体_GB2312" w:hAnsi="楷体_GB2312" w:eastAsia="楷体_GB2312" w:cs="楷体_GB2312"/>
          <w:b w:val="0"/>
          <w:bCs w:val="0"/>
          <w:color w:val="000000"/>
          <w:spacing w:val="0"/>
          <w:kern w:val="0"/>
          <w:sz w:val="32"/>
          <w:szCs w:val="32"/>
          <w:shd w:val="clear" w:color="auto" w:fill="FFFFFF"/>
          <w:lang w:val="en-US" w:eastAsia="zh-CN" w:bidi="ar-SA"/>
        </w:rPr>
        <w:t>4. 聚力中心工作，彰显巾帼作为。</w:t>
      </w:r>
      <w:r>
        <w:rPr>
          <w:rFonts w:hint="default" w:ascii="仿宋_GB2312" w:hAnsi="仿宋_GB2312" w:eastAsia="仿宋_GB2312" w:cs="仿宋_GB2312"/>
          <w:b w:val="0"/>
          <w:bCs w:val="0"/>
          <w:color w:val="000000"/>
          <w:spacing w:val="0"/>
          <w:kern w:val="0"/>
          <w:sz w:val="32"/>
          <w:szCs w:val="32"/>
          <w:shd w:val="clear" w:color="auto" w:fill="FFFFFF"/>
          <w:lang w:val="en-US" w:eastAsia="zh-CN" w:bidi="ar-SA"/>
        </w:rPr>
        <w:t>持续助力乡村振兴和防返贫监测，深化民族团结“进家庭”活动。动员妇女投身经济社会发展，特别是在特色产业、文旅融合中发挥“半边天”作用，为全县发展大局贡献更多巾帼力量。</w:t>
      </w:r>
    </w:p>
    <w:p w14:paraId="4E327C07">
      <w:pPr>
        <w:bidi w:val="0"/>
        <w:rPr>
          <w:rFonts w:hint="default" w:ascii="黑体" w:hAnsi="黑体" w:eastAsia="黑体" w:cs="黑体"/>
          <w:lang w:val="en-US" w:eastAsia="zh-CN"/>
        </w:rPr>
      </w:pPr>
      <w:r>
        <w:rPr>
          <w:rFonts w:hint="default" w:ascii="黑体" w:hAnsi="黑体" w:eastAsia="黑体" w:cs="黑体"/>
          <w:lang w:val="en-US" w:eastAsia="zh-CN"/>
        </w:rPr>
        <w:t>二、部门预算单位构成</w:t>
      </w:r>
    </w:p>
    <w:p w14:paraId="1FD01DBB">
      <w:pPr>
        <w:bidi w:val="0"/>
        <w:rPr>
          <w:rFonts w:hint="eastAsia" w:ascii="仿宋" w:hAnsi="仿宋" w:eastAsia="仿宋"/>
          <w:sz w:val="32"/>
          <w:szCs w:val="32"/>
        </w:rPr>
      </w:pPr>
      <w:r>
        <w:rPr>
          <w:rFonts w:hint="eastAsia" w:ascii="仿宋" w:hAnsi="仿宋"/>
          <w:sz w:val="32"/>
          <w:szCs w:val="32"/>
          <w:lang w:val="en-US" w:eastAsia="zh-CN"/>
        </w:rPr>
        <w:t>峨边彝族自治县妇女联合会</w:t>
      </w:r>
      <w:r>
        <w:rPr>
          <w:rFonts w:hint="eastAsia" w:ascii="仿宋" w:hAnsi="仿宋" w:eastAsia="仿宋"/>
          <w:sz w:val="32"/>
          <w:szCs w:val="32"/>
        </w:rPr>
        <w:t>预算单位</w:t>
      </w:r>
      <w:r>
        <w:rPr>
          <w:rFonts w:hint="eastAsia" w:ascii="仿宋" w:hAnsi="仿宋"/>
          <w:color w:val="auto"/>
          <w:sz w:val="32"/>
          <w:szCs w:val="32"/>
          <w:lang w:val="en-US" w:eastAsia="zh-CN"/>
        </w:rPr>
        <w:t>1</w:t>
      </w:r>
      <w:r>
        <w:rPr>
          <w:rFonts w:hint="eastAsia" w:ascii="仿宋" w:hAnsi="仿宋" w:eastAsia="仿宋"/>
          <w:sz w:val="32"/>
          <w:szCs w:val="32"/>
        </w:rPr>
        <w:t>个，其中：行政单位</w:t>
      </w:r>
      <w:r>
        <w:rPr>
          <w:rFonts w:hint="eastAsia" w:ascii="仿宋" w:hAnsi="仿宋"/>
          <w:sz w:val="32"/>
          <w:szCs w:val="32"/>
          <w:lang w:val="en-US" w:eastAsia="zh-CN"/>
        </w:rPr>
        <w:t>1</w:t>
      </w:r>
      <w:r>
        <w:rPr>
          <w:rFonts w:hint="eastAsia" w:ascii="仿宋" w:hAnsi="仿宋" w:eastAsia="仿宋"/>
          <w:sz w:val="32"/>
          <w:szCs w:val="32"/>
        </w:rPr>
        <w:t>个，事业单位</w:t>
      </w:r>
      <w:r>
        <w:rPr>
          <w:rFonts w:hint="eastAsia" w:ascii="仿宋" w:hAnsi="仿宋"/>
          <w:sz w:val="32"/>
          <w:szCs w:val="32"/>
          <w:lang w:val="en-US" w:eastAsia="zh-CN"/>
        </w:rPr>
        <w:t>0</w:t>
      </w:r>
      <w:r>
        <w:rPr>
          <w:rFonts w:hint="eastAsia" w:ascii="仿宋" w:hAnsi="仿宋" w:eastAsia="仿宋"/>
          <w:sz w:val="32"/>
          <w:szCs w:val="32"/>
        </w:rPr>
        <w:t>个。</w:t>
      </w:r>
    </w:p>
    <w:p w14:paraId="3AEE1334">
      <w:pPr>
        <w:bidi w:val="0"/>
        <w:rPr>
          <w:rFonts w:hint="eastAsia" w:ascii="仿宋" w:hAnsi="仿宋" w:eastAsia="仿宋"/>
          <w:color w:val="auto"/>
          <w:sz w:val="32"/>
          <w:szCs w:val="32"/>
        </w:rPr>
      </w:pPr>
      <w:r>
        <w:rPr>
          <w:rFonts w:hint="eastAsia" w:ascii="仿宋" w:hAnsi="仿宋"/>
          <w:color w:val="auto"/>
          <w:sz w:val="32"/>
          <w:szCs w:val="32"/>
          <w:lang w:val="en-US" w:eastAsia="zh-CN"/>
        </w:rPr>
        <w:t>峨边彝族自治县妇女联合会</w:t>
      </w:r>
      <w:r>
        <w:rPr>
          <w:rFonts w:hint="eastAsia" w:ascii="仿宋" w:hAnsi="仿宋" w:eastAsia="仿宋"/>
          <w:color w:val="auto"/>
          <w:sz w:val="32"/>
          <w:szCs w:val="32"/>
        </w:rPr>
        <w:t>总编制</w:t>
      </w:r>
      <w:r>
        <w:rPr>
          <w:rFonts w:hint="eastAsia" w:ascii="仿宋" w:hAnsi="仿宋"/>
          <w:color w:val="auto"/>
          <w:sz w:val="32"/>
          <w:szCs w:val="32"/>
          <w:lang w:val="en-US" w:eastAsia="zh-CN"/>
        </w:rPr>
        <w:t>5</w:t>
      </w:r>
      <w:r>
        <w:rPr>
          <w:rFonts w:hint="eastAsia" w:ascii="仿宋" w:hAnsi="仿宋" w:eastAsia="仿宋"/>
          <w:color w:val="auto"/>
          <w:sz w:val="32"/>
          <w:szCs w:val="32"/>
        </w:rPr>
        <w:t>名，其中：行政编制</w:t>
      </w:r>
      <w:r>
        <w:rPr>
          <w:rFonts w:hint="eastAsia" w:ascii="仿宋" w:hAnsi="仿宋"/>
          <w:color w:val="auto"/>
          <w:sz w:val="32"/>
          <w:szCs w:val="32"/>
          <w:lang w:val="en-US" w:eastAsia="zh-CN"/>
        </w:rPr>
        <w:t>5</w:t>
      </w:r>
      <w:r>
        <w:rPr>
          <w:rFonts w:hint="eastAsia" w:ascii="仿宋" w:hAnsi="仿宋" w:eastAsia="仿宋"/>
          <w:color w:val="auto"/>
          <w:sz w:val="32"/>
          <w:szCs w:val="32"/>
        </w:rPr>
        <w:t>名，工勤编制</w:t>
      </w:r>
      <w:r>
        <w:rPr>
          <w:rFonts w:hint="eastAsia" w:ascii="仿宋" w:hAnsi="仿宋"/>
          <w:color w:val="auto"/>
          <w:sz w:val="32"/>
          <w:szCs w:val="32"/>
          <w:lang w:val="en-US" w:eastAsia="zh-CN"/>
        </w:rPr>
        <w:t>0</w:t>
      </w:r>
      <w:r>
        <w:rPr>
          <w:rFonts w:hint="eastAsia" w:ascii="仿宋" w:hAnsi="仿宋" w:eastAsia="仿宋"/>
          <w:color w:val="auto"/>
          <w:sz w:val="32"/>
          <w:szCs w:val="32"/>
        </w:rPr>
        <w:t>名，事业编制</w:t>
      </w:r>
      <w:r>
        <w:rPr>
          <w:rFonts w:hint="eastAsia" w:ascii="仿宋" w:hAnsi="仿宋"/>
          <w:color w:val="auto"/>
          <w:sz w:val="32"/>
          <w:szCs w:val="32"/>
          <w:lang w:val="en-US" w:eastAsia="zh-CN"/>
        </w:rPr>
        <w:t>0</w:t>
      </w:r>
      <w:r>
        <w:rPr>
          <w:rFonts w:hint="eastAsia" w:ascii="仿宋" w:hAnsi="仿宋" w:eastAsia="仿宋"/>
          <w:color w:val="auto"/>
          <w:sz w:val="32"/>
          <w:szCs w:val="32"/>
        </w:rPr>
        <w:t>名。在职人员总数</w:t>
      </w:r>
      <w:r>
        <w:rPr>
          <w:rFonts w:hint="eastAsia" w:ascii="仿宋" w:hAnsi="仿宋"/>
          <w:color w:val="auto"/>
          <w:sz w:val="32"/>
          <w:szCs w:val="32"/>
          <w:lang w:val="en-US" w:eastAsia="zh-CN"/>
        </w:rPr>
        <w:t>6</w:t>
      </w:r>
      <w:r>
        <w:rPr>
          <w:rFonts w:hint="eastAsia" w:ascii="仿宋" w:hAnsi="仿宋" w:eastAsia="仿宋"/>
          <w:color w:val="auto"/>
          <w:sz w:val="32"/>
          <w:szCs w:val="32"/>
        </w:rPr>
        <w:t>名，其中：行政</w:t>
      </w:r>
      <w:r>
        <w:rPr>
          <w:rFonts w:hint="eastAsia" w:ascii="仿宋" w:hAnsi="仿宋"/>
          <w:color w:val="auto"/>
          <w:sz w:val="32"/>
          <w:szCs w:val="32"/>
          <w:lang w:val="en-US" w:eastAsia="zh-CN"/>
        </w:rPr>
        <w:t>6</w:t>
      </w:r>
      <w:r>
        <w:rPr>
          <w:rFonts w:hint="eastAsia" w:ascii="仿宋" w:hAnsi="仿宋" w:eastAsia="仿宋"/>
          <w:color w:val="auto"/>
          <w:sz w:val="32"/>
          <w:szCs w:val="32"/>
        </w:rPr>
        <w:t>名，工勤</w:t>
      </w:r>
      <w:r>
        <w:rPr>
          <w:rFonts w:hint="eastAsia" w:ascii="仿宋" w:hAnsi="仿宋"/>
          <w:color w:val="auto"/>
          <w:sz w:val="32"/>
          <w:szCs w:val="32"/>
          <w:lang w:val="en-US" w:eastAsia="zh-CN"/>
        </w:rPr>
        <w:t>0</w:t>
      </w:r>
      <w:r>
        <w:rPr>
          <w:rFonts w:hint="eastAsia" w:ascii="仿宋" w:hAnsi="仿宋" w:eastAsia="仿宋"/>
          <w:color w:val="auto"/>
          <w:sz w:val="32"/>
          <w:szCs w:val="32"/>
        </w:rPr>
        <w:t>名，事业</w:t>
      </w:r>
      <w:r>
        <w:rPr>
          <w:rFonts w:hint="eastAsia" w:ascii="仿宋" w:hAnsi="仿宋"/>
          <w:color w:val="auto"/>
          <w:sz w:val="32"/>
          <w:szCs w:val="32"/>
          <w:lang w:val="en-US" w:eastAsia="zh-CN"/>
        </w:rPr>
        <w:t>0</w:t>
      </w:r>
      <w:r>
        <w:rPr>
          <w:rFonts w:hint="eastAsia" w:ascii="仿宋" w:hAnsi="仿宋" w:eastAsia="仿宋"/>
          <w:color w:val="auto"/>
          <w:sz w:val="32"/>
          <w:szCs w:val="32"/>
        </w:rPr>
        <w:t>名。离休</w:t>
      </w:r>
      <w:r>
        <w:rPr>
          <w:rFonts w:hint="eastAsia" w:ascii="仿宋" w:hAnsi="仿宋"/>
          <w:color w:val="auto"/>
          <w:sz w:val="32"/>
          <w:szCs w:val="32"/>
          <w:lang w:val="en-US" w:eastAsia="zh-CN"/>
        </w:rPr>
        <w:t>0</w:t>
      </w:r>
      <w:r>
        <w:rPr>
          <w:rFonts w:hint="eastAsia" w:ascii="仿宋" w:hAnsi="仿宋" w:eastAsia="仿宋"/>
          <w:color w:val="auto"/>
          <w:sz w:val="32"/>
          <w:szCs w:val="32"/>
        </w:rPr>
        <w:t>名。</w:t>
      </w:r>
    </w:p>
    <w:p w14:paraId="4BD41C1C">
      <w:pPr>
        <w:spacing w:line="600" w:lineRule="exact"/>
        <w:ind w:firstLine="640" w:firstLineChars="200"/>
        <w:rPr>
          <w:rFonts w:hint="eastAsia" w:ascii="仿宋" w:hAnsi="仿宋" w:eastAsia="仿宋"/>
          <w:sz w:val="32"/>
          <w:szCs w:val="32"/>
        </w:rPr>
      </w:pPr>
    </w:p>
    <w:p w14:paraId="6B14FEEC">
      <w:pPr>
        <w:spacing w:line="600" w:lineRule="exact"/>
        <w:ind w:firstLine="640" w:firstLineChars="200"/>
        <w:rPr>
          <w:rFonts w:hint="eastAsia" w:ascii="仿宋" w:hAnsi="仿宋" w:eastAsia="仿宋"/>
          <w:sz w:val="32"/>
          <w:szCs w:val="32"/>
        </w:rPr>
      </w:pPr>
    </w:p>
    <w:p w14:paraId="0F648ACF">
      <w:pPr>
        <w:pStyle w:val="4"/>
        <w:numPr>
          <w:ilvl w:val="0"/>
          <w:numId w:val="0"/>
        </w:numPr>
        <w:bidi w:val="0"/>
        <w:jc w:val="both"/>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第二部分  峨边彝族自治县妇女联合会</w:t>
      </w:r>
    </w:p>
    <w:p w14:paraId="21E2DFE1">
      <w:pPr>
        <w:pStyle w:val="5"/>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 xml:space="preserve">       2026年部门预算表</w:t>
      </w:r>
    </w:p>
    <w:p w14:paraId="73A2A6CD">
      <w:pPr>
        <w:spacing w:line="600" w:lineRule="exact"/>
        <w:rPr>
          <w:rFonts w:hint="default" w:ascii="仿宋" w:hAnsi="仿宋" w:eastAsia="仿宋" w:cs="Times New Roman"/>
          <w:sz w:val="32"/>
          <w:szCs w:val="32"/>
          <w:lang w:val="en-US" w:eastAsia="zh-CN"/>
        </w:rPr>
      </w:pPr>
    </w:p>
    <w:p w14:paraId="33A3CC6F">
      <w:pPr>
        <w:spacing w:line="600" w:lineRule="exact"/>
        <w:rPr>
          <w:rFonts w:hint="default" w:ascii="仿宋" w:hAnsi="仿宋" w:eastAsia="仿宋" w:cs="Times New Roman"/>
          <w:sz w:val="32"/>
          <w:szCs w:val="32"/>
          <w:lang w:val="en-US" w:eastAsia="zh-CN"/>
        </w:rPr>
      </w:pPr>
    </w:p>
    <w:p w14:paraId="31862A6C">
      <w:pPr>
        <w:spacing w:line="600" w:lineRule="exact"/>
        <w:rPr>
          <w:rFonts w:hint="default" w:ascii="仿宋" w:hAnsi="仿宋" w:eastAsia="仿宋" w:cs="Times New Roman"/>
          <w:sz w:val="32"/>
          <w:szCs w:val="32"/>
          <w:lang w:val="en-US" w:eastAsia="zh-CN"/>
        </w:rPr>
      </w:pPr>
    </w:p>
    <w:p w14:paraId="7396E197">
      <w:pPr>
        <w:spacing w:line="600" w:lineRule="exact"/>
        <w:rPr>
          <w:rFonts w:hint="default" w:ascii="仿宋" w:hAnsi="仿宋" w:eastAsia="仿宋" w:cs="Times New Roman"/>
          <w:sz w:val="32"/>
          <w:szCs w:val="32"/>
          <w:lang w:val="en-US" w:eastAsia="zh-CN"/>
        </w:rPr>
      </w:pPr>
    </w:p>
    <w:p w14:paraId="7331F0E8">
      <w:pPr>
        <w:spacing w:line="600" w:lineRule="exact"/>
        <w:rPr>
          <w:rFonts w:hint="default" w:ascii="仿宋" w:hAnsi="仿宋" w:eastAsia="仿宋" w:cs="Times New Roman"/>
          <w:sz w:val="32"/>
          <w:szCs w:val="32"/>
          <w:lang w:val="en-US" w:eastAsia="zh-CN"/>
        </w:rPr>
      </w:pPr>
    </w:p>
    <w:p w14:paraId="4159062D">
      <w:pPr>
        <w:spacing w:line="600" w:lineRule="exact"/>
        <w:rPr>
          <w:rFonts w:hint="default" w:ascii="仿宋" w:hAnsi="仿宋" w:eastAsia="仿宋" w:cs="Times New Roman"/>
          <w:sz w:val="32"/>
          <w:szCs w:val="32"/>
          <w:lang w:val="en-US" w:eastAsia="zh-CN"/>
        </w:rPr>
      </w:pPr>
    </w:p>
    <w:p w14:paraId="243FE197">
      <w:pPr>
        <w:spacing w:line="600" w:lineRule="exact"/>
        <w:rPr>
          <w:rFonts w:hint="default" w:ascii="仿宋" w:hAnsi="仿宋" w:eastAsia="仿宋" w:cs="Times New Roman"/>
          <w:sz w:val="32"/>
          <w:szCs w:val="32"/>
          <w:lang w:val="en-US" w:eastAsia="zh-CN"/>
        </w:rPr>
      </w:pPr>
    </w:p>
    <w:p w14:paraId="08A3A834">
      <w:pPr>
        <w:spacing w:line="600" w:lineRule="exact"/>
        <w:rPr>
          <w:rFonts w:hint="default" w:ascii="仿宋" w:hAnsi="仿宋" w:eastAsia="仿宋" w:cs="Times New Roman"/>
          <w:sz w:val="32"/>
          <w:szCs w:val="32"/>
          <w:lang w:val="en-US" w:eastAsia="zh-CN"/>
        </w:rPr>
      </w:pPr>
    </w:p>
    <w:p w14:paraId="67E4822F">
      <w:pPr>
        <w:spacing w:line="600" w:lineRule="exact"/>
        <w:ind w:left="0" w:leftChars="0" w:firstLine="0" w:firstLineChars="0"/>
        <w:rPr>
          <w:rFonts w:hint="eastAsia" w:ascii="仿宋_GB2312" w:hAnsi="仿宋_GB2312" w:eastAsia="仿宋_GB2312" w:cs="仿宋_GB2312"/>
          <w:sz w:val="32"/>
          <w:szCs w:val="32"/>
          <w:lang w:val="en-US" w:eastAsia="zh-CN"/>
        </w:rPr>
      </w:pPr>
    </w:p>
    <w:p w14:paraId="1FFE5ECD">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详见附件2：峨边彝族自治县妇女联合会预算公开报表  </w:t>
      </w:r>
    </w:p>
    <w:p w14:paraId="7538C899">
      <w:pPr>
        <w:spacing w:line="600" w:lineRule="exact"/>
        <w:ind w:left="0" w:leftChars="0" w:firstLine="0" w:firstLineChars="0"/>
        <w:rPr>
          <w:rFonts w:hint="eastAsia" w:ascii="仿宋_GB2312" w:hAnsi="仿宋_GB2312" w:eastAsia="仿宋_GB2312" w:cs="仿宋_GB2312"/>
          <w:sz w:val="32"/>
          <w:szCs w:val="32"/>
          <w:lang w:val="en-US" w:eastAsia="zh-CN"/>
        </w:rPr>
      </w:pPr>
    </w:p>
    <w:p w14:paraId="2B54A5A5">
      <w:pPr>
        <w:numPr>
          <w:ilvl w:val="0"/>
          <w:numId w:val="0"/>
        </w:numPr>
        <w:spacing w:line="600" w:lineRule="exact"/>
        <w:rPr>
          <w:rFonts w:hint="eastAsia" w:ascii="仿宋" w:hAnsi="仿宋" w:eastAsia="仿宋" w:cs="Times New Roman"/>
          <w:sz w:val="32"/>
          <w:szCs w:val="32"/>
          <w:lang w:val="en-US" w:eastAsia="zh-CN"/>
        </w:rPr>
      </w:pPr>
    </w:p>
    <w:p w14:paraId="1E04DC58">
      <w:pPr>
        <w:pStyle w:val="4"/>
        <w:numPr>
          <w:ilvl w:val="0"/>
          <w:numId w:val="0"/>
        </w:numPr>
        <w:bidi w:val="0"/>
        <w:jc w:val="both"/>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第三部分  峨边彝族自治县妇女联合会</w:t>
      </w:r>
    </w:p>
    <w:p w14:paraId="690DBE2F">
      <w:pPr>
        <w:pStyle w:val="5"/>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 xml:space="preserve">        2026年部门预算情况说明</w:t>
      </w:r>
    </w:p>
    <w:p w14:paraId="281506A8">
      <w:pPr>
        <w:numPr>
          <w:ilvl w:val="0"/>
          <w:numId w:val="0"/>
        </w:numPr>
        <w:jc w:val="center"/>
        <w:rPr>
          <w:rFonts w:hint="default"/>
          <w:b/>
          <w:bCs/>
          <w:sz w:val="52"/>
          <w:szCs w:val="52"/>
          <w:lang w:val="en-US" w:eastAsia="zh-CN"/>
        </w:rPr>
      </w:pPr>
    </w:p>
    <w:p w14:paraId="56B6D983">
      <w:pPr>
        <w:numPr>
          <w:ilvl w:val="0"/>
          <w:numId w:val="0"/>
        </w:numPr>
        <w:spacing w:line="600" w:lineRule="exact"/>
        <w:rPr>
          <w:rFonts w:hint="eastAsia" w:ascii="仿宋" w:hAnsi="仿宋" w:eastAsia="仿宋" w:cs="Times New Roman"/>
          <w:sz w:val="32"/>
          <w:szCs w:val="32"/>
          <w:lang w:val="en-US" w:eastAsia="zh-CN"/>
        </w:rPr>
      </w:pPr>
    </w:p>
    <w:p w14:paraId="01E7DA16">
      <w:pPr>
        <w:numPr>
          <w:ilvl w:val="0"/>
          <w:numId w:val="0"/>
        </w:numPr>
        <w:spacing w:line="600" w:lineRule="exact"/>
        <w:rPr>
          <w:rFonts w:hint="eastAsia" w:ascii="仿宋" w:hAnsi="仿宋" w:eastAsia="仿宋" w:cs="Times New Roman"/>
          <w:sz w:val="32"/>
          <w:szCs w:val="32"/>
          <w:lang w:val="en-US" w:eastAsia="zh-CN"/>
        </w:rPr>
      </w:pPr>
    </w:p>
    <w:p w14:paraId="705C685F">
      <w:pPr>
        <w:numPr>
          <w:ilvl w:val="0"/>
          <w:numId w:val="0"/>
        </w:numPr>
        <w:spacing w:line="600" w:lineRule="exact"/>
        <w:rPr>
          <w:rFonts w:hint="eastAsia" w:ascii="仿宋" w:hAnsi="仿宋" w:eastAsia="仿宋" w:cs="Times New Roman"/>
          <w:sz w:val="32"/>
          <w:szCs w:val="32"/>
          <w:lang w:val="en-US" w:eastAsia="zh-CN"/>
        </w:rPr>
      </w:pPr>
    </w:p>
    <w:p w14:paraId="06BF85D7">
      <w:pPr>
        <w:numPr>
          <w:ilvl w:val="0"/>
          <w:numId w:val="0"/>
        </w:numPr>
        <w:spacing w:line="600" w:lineRule="exact"/>
        <w:rPr>
          <w:rFonts w:hint="eastAsia" w:ascii="仿宋" w:hAnsi="仿宋" w:eastAsia="仿宋" w:cs="Times New Roman"/>
          <w:sz w:val="32"/>
          <w:szCs w:val="32"/>
          <w:lang w:val="en-US" w:eastAsia="zh-CN"/>
        </w:rPr>
      </w:pPr>
    </w:p>
    <w:p w14:paraId="50647073">
      <w:pPr>
        <w:numPr>
          <w:ilvl w:val="0"/>
          <w:numId w:val="0"/>
        </w:numPr>
        <w:jc w:val="center"/>
        <w:rPr>
          <w:rFonts w:hint="default"/>
          <w:b/>
          <w:bCs/>
          <w:sz w:val="52"/>
          <w:szCs w:val="52"/>
          <w:lang w:val="en-US" w:eastAsia="zh-CN"/>
        </w:rPr>
      </w:pPr>
    </w:p>
    <w:p w14:paraId="6E0A32F8">
      <w:pPr>
        <w:numPr>
          <w:ilvl w:val="0"/>
          <w:numId w:val="0"/>
        </w:numPr>
        <w:jc w:val="center"/>
        <w:rPr>
          <w:rFonts w:hint="default"/>
          <w:b/>
          <w:bCs/>
          <w:sz w:val="52"/>
          <w:szCs w:val="52"/>
          <w:lang w:val="en-US" w:eastAsia="zh-CN"/>
        </w:rPr>
      </w:pPr>
    </w:p>
    <w:p w14:paraId="2E38A41E">
      <w:pPr>
        <w:pStyle w:val="6"/>
        <w:bidi w:val="0"/>
        <w:rPr>
          <w:rFonts w:hint="eastAsia" w:ascii="黑体" w:hAnsi="黑体" w:eastAsia="黑体" w:cs="黑体"/>
          <w:b w:val="0"/>
          <w:bCs/>
          <w:lang w:val="en-US" w:eastAsia="zh-CN"/>
        </w:rPr>
      </w:pPr>
    </w:p>
    <w:p w14:paraId="7F39543B">
      <w:pPr>
        <w:pStyle w:val="6"/>
        <w:bidi w:val="0"/>
        <w:rPr>
          <w:rFonts w:hint="eastAsia" w:ascii="黑体" w:hAnsi="黑体" w:eastAsia="黑体" w:cs="黑体"/>
          <w:b w:val="0"/>
          <w:bCs/>
          <w:color w:val="auto"/>
          <w:lang w:val="en-US" w:eastAsia="zh-CN"/>
        </w:rPr>
      </w:pPr>
      <w:r>
        <w:rPr>
          <w:rFonts w:hint="eastAsia" w:ascii="黑体" w:hAnsi="黑体" w:eastAsia="黑体" w:cs="黑体"/>
          <w:b w:val="0"/>
          <w:bCs/>
          <w:color w:val="auto"/>
          <w:lang w:val="en-US" w:eastAsia="zh-CN"/>
        </w:rPr>
        <w:t>一、收支预算情况说明</w:t>
      </w:r>
    </w:p>
    <w:p w14:paraId="053BB1AA">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按照综合预算的原则，峨边彝族自治县妇女联合会所有收入和支出均纳入部门预算管理。收入包括：一般公共预算拨款收入；支出包括：</w:t>
      </w:r>
      <w:r>
        <w:rPr>
          <w:rFonts w:hint="default" w:ascii="Times New Roman" w:hAnsi="Times New Roman" w:eastAsia="仿宋_GB2312" w:cs="仿宋_GB2312"/>
          <w:color w:val="auto"/>
          <w:sz w:val="32"/>
          <w:szCs w:val="32"/>
          <w:lang w:val="en-US" w:eastAsia="zh-CN"/>
        </w:rPr>
        <w:t>一般公共服务支出、社会保障和就业支出、卫生健康支出、住房保障支出。</w:t>
      </w:r>
    </w:p>
    <w:p w14:paraId="546B6CE9">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峨边彝族自治县妇女联合会2026年收支总预算131.88万元，比2025年收支预算总数增加5.47万元，主要原因是人员经费增加。</w:t>
      </w:r>
    </w:p>
    <w:p w14:paraId="47907439">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（一）收入预算情况。</w:t>
      </w:r>
    </w:p>
    <w:p w14:paraId="6B025CA3">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峨边彝族自治县妇女联合会2026年收入预算131.88万元，其中：上年结转0万元，占0%；一般公共预算拨款收入131.88万元，占100%。</w:t>
      </w:r>
    </w:p>
    <w:p w14:paraId="2A871ADD">
      <w:pPr>
        <w:suppressAutoHyphens/>
        <w:spacing w:line="580" w:lineRule="exact"/>
        <w:ind w:firstLine="640" w:firstLineChars="200"/>
        <w:jc w:val="both"/>
        <w:outlineLvl w:val="2"/>
        <w:rPr>
          <w:rFonts w:hint="default" w:ascii="Times New Roman" w:hAnsi="Times New Roman" w:eastAsia="楷体_GB2312" w:cs="Times New Roman"/>
          <w:b w:val="0"/>
          <w:bCs/>
          <w:color w:val="auto"/>
          <w:sz w:val="32"/>
          <w:szCs w:val="32"/>
          <w:lang w:val="en-US" w:eastAsia="zh-CN"/>
        </w:rPr>
      </w:pPr>
      <w:r>
        <w:rPr>
          <w:rFonts w:hint="eastAsia" w:ascii="Times New Roman" w:hAnsi="Times New Roman" w:eastAsia="楷体_GB2312" w:cs="Times New Roman"/>
          <w:b w:val="0"/>
          <w:bCs/>
          <w:color w:val="auto"/>
          <w:sz w:val="32"/>
          <w:szCs w:val="32"/>
        </w:rPr>
        <w:t>（二）支出预算</w:t>
      </w:r>
      <w:r>
        <w:rPr>
          <w:rFonts w:hint="eastAsia" w:ascii="Times New Roman" w:hAnsi="Times New Roman" w:eastAsia="楷体_GB2312" w:cs="Times New Roman"/>
          <w:b w:val="0"/>
          <w:bCs/>
          <w:color w:val="auto"/>
          <w:sz w:val="32"/>
          <w:szCs w:val="32"/>
          <w:lang w:eastAsia="zh-CN"/>
        </w:rPr>
        <w:t>情况。</w:t>
      </w:r>
    </w:p>
    <w:p w14:paraId="243BDF8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sz w:val="32"/>
          <w:szCs w:val="32"/>
          <w:lang w:val="en-US" w:eastAsia="zh-CN"/>
        </w:rPr>
        <w:t>峨边彝族自治县妇女联合会</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年支出预算</w:t>
      </w:r>
      <w:r>
        <w:rPr>
          <w:rFonts w:hint="eastAsia" w:ascii="Times New Roman" w:hAnsi="Times New Roman" w:eastAsia="仿宋_GB2312" w:cs="仿宋_GB2312"/>
          <w:color w:val="auto"/>
          <w:sz w:val="32"/>
          <w:szCs w:val="32"/>
          <w:lang w:val="en-US" w:eastAsia="zh-CN"/>
        </w:rPr>
        <w:t>131.88</w:t>
      </w:r>
      <w:r>
        <w:rPr>
          <w:rFonts w:hint="eastAsia" w:ascii="Times New Roman" w:hAnsi="Times New Roman" w:eastAsia="仿宋_GB2312" w:cs="仿宋_GB2312"/>
          <w:color w:val="auto"/>
          <w:kern w:val="0"/>
          <w:sz w:val="32"/>
          <w:szCs w:val="32"/>
        </w:rPr>
        <w:t>万元，其中：基本支出121.88</w:t>
      </w:r>
      <w:r>
        <w:rPr>
          <w:rFonts w:hint="eastAsia" w:ascii="Times New Roman" w:hAnsi="Times New Roman" w:eastAsia="仿宋_GB2312" w:cs="仿宋_GB2312"/>
          <w:color w:val="auto"/>
          <w:kern w:val="0"/>
          <w:sz w:val="32"/>
          <w:szCs w:val="32"/>
          <w:lang w:eastAsia="zh-CN"/>
        </w:rPr>
        <w:t>万元，</w:t>
      </w:r>
      <w:r>
        <w:rPr>
          <w:rFonts w:hint="eastAsia" w:ascii="Times New Roman" w:hAnsi="Times New Roman" w:eastAsia="仿宋_GB2312" w:cs="仿宋_GB2312"/>
          <w:color w:val="auto"/>
          <w:kern w:val="0"/>
          <w:sz w:val="32"/>
          <w:szCs w:val="32"/>
        </w:rPr>
        <w:t>占</w:t>
      </w:r>
      <w:r>
        <w:rPr>
          <w:rFonts w:hint="eastAsia" w:ascii="Times New Roman" w:hAnsi="Times New Roman" w:eastAsia="仿宋_GB2312" w:cs="仿宋_GB2312"/>
          <w:color w:val="auto"/>
          <w:kern w:val="0"/>
          <w:sz w:val="32"/>
          <w:szCs w:val="32"/>
          <w:lang w:val="en-US" w:eastAsia="zh-CN"/>
        </w:rPr>
        <w:t>92.42</w:t>
      </w:r>
      <w:r>
        <w:rPr>
          <w:rFonts w:hint="eastAsia" w:ascii="Times New Roman" w:hAnsi="Times New Roman" w:eastAsia="仿宋_GB2312" w:cs="仿宋_GB2312"/>
          <w:color w:val="auto"/>
          <w:kern w:val="0"/>
          <w:sz w:val="32"/>
          <w:szCs w:val="32"/>
        </w:rPr>
        <w:t>%；项目支出</w:t>
      </w:r>
      <w:r>
        <w:rPr>
          <w:rFonts w:hint="eastAsia" w:ascii="Times New Roman" w:hAnsi="Times New Roman" w:eastAsia="仿宋_GB2312" w:cs="仿宋_GB2312"/>
          <w:color w:val="auto"/>
          <w:kern w:val="0"/>
          <w:sz w:val="32"/>
          <w:szCs w:val="32"/>
          <w:lang w:val="en-US" w:eastAsia="zh-CN"/>
        </w:rPr>
        <w:t>10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7.58</w:t>
      </w:r>
      <w:r>
        <w:rPr>
          <w:rFonts w:hint="eastAsia" w:ascii="Times New Roman" w:hAnsi="Times New Roman" w:eastAsia="仿宋_GB2312" w:cs="仿宋_GB2312"/>
          <w:color w:val="auto"/>
          <w:kern w:val="0"/>
          <w:sz w:val="32"/>
          <w:szCs w:val="32"/>
        </w:rPr>
        <w:t>%。</w:t>
      </w:r>
    </w:p>
    <w:p w14:paraId="14755DFA">
      <w:pPr>
        <w:pStyle w:val="6"/>
        <w:bidi w:val="0"/>
        <w:rPr>
          <w:rFonts w:hint="eastAsia" w:ascii="黑体" w:hAnsi="黑体" w:eastAsia="黑体" w:cs="黑体"/>
          <w:b w:val="0"/>
          <w:bCs/>
          <w:color w:val="auto"/>
          <w:lang w:val="en-US" w:eastAsia="zh-CN"/>
        </w:rPr>
      </w:pPr>
      <w:r>
        <w:rPr>
          <w:rFonts w:hint="eastAsia" w:ascii="黑体" w:hAnsi="黑体" w:eastAsia="黑体" w:cs="黑体"/>
          <w:b w:val="0"/>
          <w:bCs/>
          <w:color w:val="auto"/>
          <w:lang w:val="en-US" w:eastAsia="zh-CN"/>
        </w:rPr>
        <w:t>二、财政拨款收支预算情况说明</w:t>
      </w:r>
    </w:p>
    <w:p w14:paraId="6A777E2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sz w:val="32"/>
          <w:szCs w:val="32"/>
          <w:lang w:val="en-US" w:eastAsia="zh-CN"/>
        </w:rPr>
        <w:t>峨边彝族自治县妇女联合会</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年财政拨款收支预算总数</w:t>
      </w:r>
      <w:r>
        <w:rPr>
          <w:rFonts w:hint="eastAsia" w:ascii="Times New Roman" w:hAnsi="Times New Roman" w:eastAsia="仿宋_GB2312" w:cs="仿宋_GB2312"/>
          <w:color w:val="auto"/>
          <w:sz w:val="32"/>
          <w:szCs w:val="32"/>
          <w:lang w:val="en-US" w:eastAsia="zh-CN"/>
        </w:rPr>
        <w:t>131.88</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比</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年财政拨款收支预算总数</w:t>
      </w:r>
      <w:r>
        <w:rPr>
          <w:rFonts w:hint="eastAsia" w:ascii="Times New Roman" w:hAnsi="Times New Roman" w:eastAsia="仿宋_GB2312" w:cs="仿宋_GB2312"/>
          <w:color w:val="auto"/>
          <w:kern w:val="0"/>
          <w:sz w:val="32"/>
          <w:szCs w:val="32"/>
          <w:lang w:val="en-US" w:eastAsia="zh-CN"/>
        </w:rPr>
        <w:t>126.41</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val="en-US" w:eastAsia="zh-CN"/>
        </w:rPr>
        <w:t>增加</w:t>
      </w:r>
      <w:r>
        <w:rPr>
          <w:rFonts w:hint="eastAsia" w:ascii="Times New Roman" w:hAnsi="Times New Roman" w:eastAsia="仿宋_GB2312" w:cs="仿宋_GB2312"/>
          <w:color w:val="auto"/>
          <w:sz w:val="32"/>
          <w:szCs w:val="32"/>
          <w:lang w:val="en-US" w:eastAsia="zh-CN"/>
        </w:rPr>
        <w:t>5.47</w:t>
      </w:r>
      <w:r>
        <w:rPr>
          <w:rFonts w:hint="eastAsia" w:ascii="Times New Roman" w:hAnsi="Times New Roman" w:eastAsia="仿宋_GB2312" w:cs="仿宋_GB2312"/>
          <w:color w:val="auto"/>
          <w:kern w:val="0"/>
          <w:sz w:val="32"/>
          <w:szCs w:val="32"/>
        </w:rPr>
        <w:t>万元，主要原因是</w:t>
      </w:r>
      <w:r>
        <w:rPr>
          <w:rFonts w:hint="eastAsia" w:ascii="Times New Roman" w:hAnsi="Times New Roman" w:eastAsia="仿宋_GB2312" w:cs="仿宋_GB2312"/>
          <w:color w:val="auto"/>
          <w:kern w:val="0"/>
          <w:sz w:val="32"/>
          <w:szCs w:val="32"/>
          <w:lang w:val="en-US" w:eastAsia="zh-CN"/>
        </w:rPr>
        <w:t>人员经费增加。</w:t>
      </w:r>
    </w:p>
    <w:p w14:paraId="0B0DE8A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收入包括：本年一般公共预算拨款收入</w:t>
      </w:r>
      <w:r>
        <w:rPr>
          <w:rFonts w:hint="eastAsia" w:ascii="Times New Roman" w:hAnsi="Times New Roman" w:eastAsia="仿宋_GB2312" w:cs="仿宋_GB2312"/>
          <w:color w:val="auto"/>
          <w:sz w:val="32"/>
          <w:szCs w:val="32"/>
          <w:lang w:val="en-US" w:eastAsia="zh-CN"/>
        </w:rPr>
        <w:t>131.88</w:t>
      </w:r>
      <w:r>
        <w:rPr>
          <w:rFonts w:hint="eastAsia" w:ascii="Times New Roman" w:hAnsi="Times New Roman" w:eastAsia="仿宋_GB2312" w:cs="仿宋_GB2312"/>
          <w:color w:val="auto"/>
          <w:kern w:val="0"/>
          <w:sz w:val="32"/>
          <w:szCs w:val="32"/>
        </w:rPr>
        <w:t>万元；支出包括：一般公共服务支出101.86万元、社会保障和就业支出17.33万元、卫生健康支出3.25万元</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住</w:t>
      </w:r>
      <w:r>
        <w:rPr>
          <w:rFonts w:hint="eastAsia" w:ascii="Times New Roman" w:hAnsi="Times New Roman" w:eastAsia="仿宋_GB2312" w:cs="仿宋_GB2312"/>
          <w:color w:val="auto"/>
          <w:kern w:val="0"/>
          <w:sz w:val="32"/>
          <w:szCs w:val="32"/>
          <w:lang w:eastAsia="zh-CN"/>
        </w:rPr>
        <w:t>房</w:t>
      </w:r>
      <w:r>
        <w:rPr>
          <w:rFonts w:hint="eastAsia" w:ascii="Times New Roman" w:hAnsi="Times New Roman" w:eastAsia="仿宋_GB2312" w:cs="仿宋_GB2312"/>
          <w:color w:val="auto"/>
          <w:kern w:val="0"/>
          <w:sz w:val="32"/>
          <w:szCs w:val="32"/>
        </w:rPr>
        <w:t>保障支出9.45万元</w:t>
      </w:r>
      <w:r>
        <w:rPr>
          <w:rFonts w:hint="eastAsia" w:ascii="Times New Roman" w:hAnsi="Times New Roman" w:eastAsia="仿宋_GB2312" w:cs="仿宋_GB2312"/>
          <w:color w:val="auto"/>
          <w:kern w:val="0"/>
          <w:sz w:val="32"/>
          <w:szCs w:val="32"/>
          <w:lang w:eastAsia="zh-CN"/>
        </w:rPr>
        <w:t>。</w:t>
      </w:r>
    </w:p>
    <w:p w14:paraId="764FBE29">
      <w:pPr>
        <w:numPr>
          <w:ilvl w:val="0"/>
          <w:numId w:val="0"/>
        </w:numPr>
        <w:spacing w:line="600" w:lineRule="exact"/>
        <w:ind w:firstLine="640" w:firstLineChars="200"/>
        <w:rPr>
          <w:rStyle w:val="24"/>
          <w:rFonts w:hint="eastAsia" w:ascii="黑体" w:hAnsi="黑体" w:eastAsia="黑体" w:cs="黑体"/>
          <w:b w:val="0"/>
          <w:bCs/>
          <w:color w:val="auto"/>
          <w:sz w:val="28"/>
          <w:szCs w:val="22"/>
          <w:lang w:eastAsia="zh-CN"/>
        </w:rPr>
      </w:pPr>
      <w:r>
        <w:rPr>
          <w:rStyle w:val="24"/>
          <w:rFonts w:hint="eastAsia" w:ascii="黑体" w:hAnsi="黑体" w:eastAsia="黑体" w:cs="黑体"/>
          <w:b w:val="0"/>
          <w:bCs/>
          <w:color w:val="auto"/>
        </w:rPr>
        <w:t>三、一般公共预算当年拨款情况说明</w:t>
      </w:r>
    </w:p>
    <w:p w14:paraId="728D3D01">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（一）一般公共预算当年拨款规模及变化情况。</w:t>
      </w:r>
    </w:p>
    <w:p w14:paraId="67E2F191">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峨边彝族自治县妇女联合会</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年一般公共预算当年拨款</w:t>
      </w:r>
      <w:r>
        <w:rPr>
          <w:rFonts w:hint="eastAsia" w:ascii="Times New Roman" w:hAnsi="Times New Roman" w:eastAsia="仿宋_GB2312" w:cs="仿宋_GB2312"/>
          <w:color w:val="auto"/>
          <w:sz w:val="32"/>
          <w:szCs w:val="32"/>
          <w:lang w:val="en-US" w:eastAsia="zh-CN"/>
        </w:rPr>
        <w:t>131.88</w:t>
      </w:r>
      <w:r>
        <w:rPr>
          <w:rFonts w:hint="eastAsia" w:ascii="Times New Roman" w:hAnsi="Times New Roman" w:eastAsia="仿宋_GB2312" w:cs="仿宋_GB2312"/>
          <w:color w:val="auto"/>
          <w:kern w:val="0"/>
          <w:sz w:val="32"/>
          <w:szCs w:val="32"/>
        </w:rPr>
        <w:t>万元，较上年预算数增加</w:t>
      </w:r>
      <w:r>
        <w:rPr>
          <w:rFonts w:hint="eastAsia" w:ascii="Times New Roman" w:hAnsi="Times New Roman" w:eastAsia="仿宋_GB2312" w:cs="仿宋_GB2312"/>
          <w:color w:val="auto"/>
          <w:sz w:val="32"/>
          <w:szCs w:val="32"/>
          <w:lang w:val="en-US" w:eastAsia="zh-CN"/>
        </w:rPr>
        <w:t>5.47</w:t>
      </w:r>
      <w:r>
        <w:rPr>
          <w:rFonts w:hint="eastAsia" w:ascii="Times New Roman" w:hAnsi="Times New Roman" w:eastAsia="仿宋_GB2312" w:cs="仿宋_GB2312"/>
          <w:color w:val="auto"/>
          <w:kern w:val="0"/>
          <w:sz w:val="32"/>
          <w:szCs w:val="32"/>
        </w:rPr>
        <w:t>万元。主要原因是</w:t>
      </w:r>
      <w:r>
        <w:rPr>
          <w:rFonts w:hint="eastAsia" w:ascii="Times New Roman" w:hAnsi="Times New Roman" w:eastAsia="仿宋_GB2312" w:cs="仿宋_GB2312"/>
          <w:color w:val="auto"/>
          <w:kern w:val="0"/>
          <w:sz w:val="32"/>
          <w:szCs w:val="32"/>
          <w:lang w:val="en-US" w:eastAsia="zh-CN"/>
        </w:rPr>
        <w:t>人员经费增加</w:t>
      </w:r>
      <w:r>
        <w:rPr>
          <w:rFonts w:hint="eastAsia" w:ascii="Times New Roman" w:hAnsi="Times New Roman" w:eastAsia="仿宋_GB2312" w:cs="仿宋_GB2312"/>
          <w:color w:val="auto"/>
          <w:kern w:val="0"/>
          <w:sz w:val="32"/>
          <w:szCs w:val="32"/>
        </w:rPr>
        <w:t>。</w:t>
      </w:r>
    </w:p>
    <w:p w14:paraId="12A5800C">
      <w:pPr>
        <w:numPr>
          <w:ilvl w:val="0"/>
          <w:numId w:val="0"/>
        </w:numPr>
        <w:spacing w:line="600" w:lineRule="exact"/>
        <w:ind w:firstLine="640" w:firstLineChars="200"/>
        <w:rPr>
          <w:rFonts w:hint="eastAsia" w:ascii="仿宋" w:hAnsi="仿宋" w:eastAsia="仿宋" w:cs="宋体"/>
          <w:color w:val="auto"/>
          <w:kern w:val="0"/>
          <w:sz w:val="32"/>
          <w:szCs w:val="32"/>
          <w:lang w:eastAsia="zh-CN"/>
        </w:rPr>
      </w:pPr>
      <w:r>
        <w:rPr>
          <w:rFonts w:hint="eastAsia" w:ascii="Times New Roman" w:hAnsi="Times New Roman" w:eastAsia="楷体_GB2312" w:cs="Times New Roman"/>
          <w:b w:val="0"/>
          <w:bCs/>
          <w:color w:val="auto"/>
          <w:sz w:val="32"/>
          <w:szCs w:val="32"/>
        </w:rPr>
        <w:t>（二）一般公共预算当年拨款结构情况</w:t>
      </w:r>
      <w:r>
        <w:rPr>
          <w:rFonts w:hint="eastAsia" w:ascii="仿宋" w:hAnsi="仿宋" w:eastAsia="仿宋" w:cs="宋体"/>
          <w:color w:val="auto"/>
          <w:kern w:val="0"/>
          <w:sz w:val="32"/>
          <w:szCs w:val="32"/>
        </w:rPr>
        <w:t>。</w:t>
      </w:r>
    </w:p>
    <w:p w14:paraId="5631E4E6">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一般公共服务支出</w:t>
      </w:r>
      <w:r>
        <w:rPr>
          <w:rFonts w:hint="eastAsia" w:ascii="Times New Roman" w:hAnsi="Times New Roman" w:eastAsia="仿宋_GB2312" w:cs="仿宋_GB2312"/>
          <w:color w:val="auto"/>
          <w:kern w:val="0"/>
          <w:sz w:val="32"/>
          <w:szCs w:val="32"/>
          <w:lang w:val="en-US" w:eastAsia="zh-CN"/>
        </w:rPr>
        <w:t>101.86</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77.24</w:t>
      </w:r>
      <w:r>
        <w:rPr>
          <w:rFonts w:hint="eastAsia" w:ascii="Times New Roman" w:hAnsi="Times New Roman" w:eastAsia="仿宋_GB2312" w:cs="仿宋_GB2312"/>
          <w:color w:val="auto"/>
          <w:kern w:val="0"/>
          <w:sz w:val="32"/>
          <w:szCs w:val="32"/>
        </w:rPr>
        <w:t>%；社会保障和就业支出17.33万元</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占</w:t>
      </w:r>
      <w:r>
        <w:rPr>
          <w:rFonts w:hint="eastAsia" w:ascii="Times New Roman" w:hAnsi="Times New Roman" w:eastAsia="仿宋_GB2312" w:cs="仿宋_GB2312"/>
          <w:color w:val="auto"/>
          <w:kern w:val="0"/>
          <w:sz w:val="32"/>
          <w:szCs w:val="32"/>
          <w:lang w:val="en-US" w:eastAsia="zh-CN"/>
        </w:rPr>
        <w:t>13.14</w:t>
      </w:r>
      <w:r>
        <w:rPr>
          <w:rFonts w:hint="eastAsia" w:ascii="Times New Roman" w:hAnsi="Times New Roman" w:eastAsia="仿宋_GB2312" w:cs="仿宋_GB2312"/>
          <w:color w:val="auto"/>
          <w:kern w:val="0"/>
          <w:sz w:val="32"/>
          <w:szCs w:val="32"/>
        </w:rPr>
        <w:t>%；卫生健康支出</w:t>
      </w:r>
      <w:r>
        <w:rPr>
          <w:rFonts w:hint="eastAsia" w:ascii="Times New Roman" w:hAnsi="Times New Roman" w:eastAsia="仿宋_GB2312" w:cs="仿宋_GB2312"/>
          <w:color w:val="auto"/>
          <w:kern w:val="0"/>
          <w:sz w:val="32"/>
          <w:szCs w:val="32"/>
          <w:lang w:val="en-US" w:eastAsia="zh-CN"/>
        </w:rPr>
        <w:t>3.25</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2.46</w:t>
      </w:r>
      <w:r>
        <w:rPr>
          <w:rFonts w:hint="eastAsia" w:ascii="Times New Roman" w:hAnsi="Times New Roman" w:eastAsia="仿宋_GB2312" w:cs="仿宋_GB2312"/>
          <w:color w:val="auto"/>
          <w:kern w:val="0"/>
          <w:sz w:val="32"/>
          <w:szCs w:val="32"/>
        </w:rPr>
        <w:t>%；住房保障支出</w:t>
      </w:r>
      <w:r>
        <w:rPr>
          <w:rFonts w:hint="eastAsia" w:ascii="Times New Roman" w:hAnsi="Times New Roman" w:eastAsia="仿宋_GB2312" w:cs="仿宋_GB2312"/>
          <w:color w:val="auto"/>
          <w:kern w:val="0"/>
          <w:sz w:val="32"/>
          <w:szCs w:val="32"/>
          <w:lang w:val="en-US" w:eastAsia="zh-CN"/>
        </w:rPr>
        <w:t>9.45</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7.16</w:t>
      </w:r>
      <w:r>
        <w:rPr>
          <w:rFonts w:hint="eastAsia" w:ascii="Times New Roman" w:hAnsi="Times New Roman" w:eastAsia="仿宋_GB2312" w:cs="仿宋_GB2312"/>
          <w:color w:val="auto"/>
          <w:kern w:val="0"/>
          <w:sz w:val="32"/>
          <w:szCs w:val="32"/>
        </w:rPr>
        <w:t>%。</w:t>
      </w:r>
    </w:p>
    <w:p w14:paraId="4C5433A1">
      <w:pPr>
        <w:numPr>
          <w:ilvl w:val="0"/>
          <w:numId w:val="0"/>
        </w:numPr>
        <w:spacing w:line="600" w:lineRule="exact"/>
        <w:ind w:firstLine="640" w:firstLineChars="200"/>
        <w:rPr>
          <w:rFonts w:hint="eastAsia" w:ascii="仿宋" w:hAnsi="仿宋" w:eastAsia="仿宋" w:cs="宋体"/>
          <w:color w:val="auto"/>
          <w:kern w:val="0"/>
          <w:sz w:val="32"/>
          <w:szCs w:val="32"/>
          <w:lang w:eastAsia="zh-CN"/>
        </w:rPr>
      </w:pPr>
      <w:r>
        <w:rPr>
          <w:rFonts w:hint="eastAsia" w:ascii="Times New Roman" w:hAnsi="Times New Roman" w:eastAsia="楷体_GB2312" w:cs="Times New Roman"/>
          <w:b w:val="0"/>
          <w:bCs/>
          <w:color w:val="auto"/>
          <w:sz w:val="32"/>
          <w:szCs w:val="32"/>
        </w:rPr>
        <w:t>（三）一般公共预算当年拨款具体使用情况</w:t>
      </w:r>
    </w:p>
    <w:p w14:paraId="74BF0A58">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1.一般公共服务（类）群众团体事务（款）行政运行（项）</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年预算数为91.86万元，主要用于：机关及参公管理事业单位正常运转的基本支出，包括基本工资、津贴补贴等人员经费以及办公费、印刷费、水电费等日常公用经费。</w:t>
      </w:r>
    </w:p>
    <w:p w14:paraId="3F017B05">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2.一般公共服务（类）群众团体事务（款） 一般行政管理事务（项）</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10</w:t>
      </w:r>
      <w:r>
        <w:rPr>
          <w:rFonts w:hint="eastAsia" w:ascii="Times New Roman" w:hAnsi="Times New Roman" w:eastAsia="仿宋_GB2312" w:cs="仿宋_GB2312"/>
          <w:color w:val="auto"/>
          <w:kern w:val="0"/>
          <w:sz w:val="32"/>
          <w:szCs w:val="32"/>
        </w:rPr>
        <w:t>万元，主要用于：机关及参公管理事业单位开展财政综合业务、预算编审等未单独设置项级科目的专门性财政管理工作的项目支出。</w:t>
      </w:r>
    </w:p>
    <w:p w14:paraId="0276F968">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3.</w:t>
      </w:r>
      <w:r>
        <w:rPr>
          <w:rFonts w:hint="eastAsia" w:ascii="Times New Roman" w:hAnsi="Times New Roman" w:eastAsia="仿宋_GB2312" w:cs="仿宋_GB2312"/>
          <w:color w:val="auto"/>
          <w:kern w:val="0"/>
          <w:sz w:val="32"/>
          <w:szCs w:val="32"/>
        </w:rPr>
        <w:t>社会保障和就业（类）行政事业单位养老支出（款）机关事业单位基本养老保险缴费支出（项）</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11.18</w:t>
      </w:r>
      <w:r>
        <w:rPr>
          <w:rFonts w:hint="eastAsia" w:ascii="Times New Roman" w:hAnsi="Times New Roman" w:eastAsia="仿宋_GB2312" w:cs="仿宋_GB2312"/>
          <w:color w:val="auto"/>
          <w:kern w:val="0"/>
          <w:sz w:val="32"/>
          <w:szCs w:val="32"/>
        </w:rPr>
        <w:t>万元，主要用于：实施养老保险制度后，部门按规定由单位缴纳的基本养老保险费支出。</w:t>
      </w:r>
    </w:p>
    <w:p w14:paraId="1B2F69A6">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4.</w:t>
      </w:r>
      <w:r>
        <w:rPr>
          <w:rFonts w:hint="eastAsia" w:ascii="Times New Roman" w:hAnsi="Times New Roman" w:eastAsia="仿宋_GB2312" w:cs="仿宋_GB2312"/>
          <w:color w:val="auto"/>
          <w:kern w:val="0"/>
          <w:sz w:val="32"/>
          <w:szCs w:val="32"/>
        </w:rPr>
        <w:t>社会保障和就业（类）行政事业单位养老支出（款）机关事业单位职业年金缴费支出（项）</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5.59</w:t>
      </w:r>
      <w:r>
        <w:rPr>
          <w:rFonts w:hint="eastAsia" w:ascii="Times New Roman" w:hAnsi="Times New Roman" w:eastAsia="仿宋_GB2312" w:cs="仿宋_GB2312"/>
          <w:color w:val="auto"/>
          <w:kern w:val="0"/>
          <w:sz w:val="32"/>
          <w:szCs w:val="32"/>
        </w:rPr>
        <w:t>万元，主要用于：实施养老保险制度后，部门按规定由单位缴纳的职业年金支出。</w:t>
      </w:r>
    </w:p>
    <w:p w14:paraId="650A6128">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5.</w:t>
      </w:r>
      <w:r>
        <w:rPr>
          <w:rFonts w:hint="eastAsia" w:ascii="Times New Roman" w:hAnsi="Times New Roman" w:eastAsia="仿宋_GB2312" w:cs="仿宋_GB2312"/>
          <w:color w:val="auto"/>
          <w:kern w:val="0"/>
          <w:sz w:val="32"/>
          <w:szCs w:val="32"/>
        </w:rPr>
        <w:t>社会保障和就业（类）</w:t>
      </w:r>
      <w:r>
        <w:rPr>
          <w:rFonts w:hint="eastAsia" w:ascii="Times New Roman" w:hAnsi="Times New Roman" w:eastAsia="仿宋_GB2312" w:cs="仿宋_GB2312"/>
          <w:color w:val="auto"/>
          <w:kern w:val="0"/>
          <w:sz w:val="32"/>
          <w:szCs w:val="32"/>
          <w:lang w:eastAsia="zh-CN"/>
        </w:rPr>
        <w:t>其他社会保障和就业支出</w:t>
      </w:r>
      <w:r>
        <w:rPr>
          <w:rFonts w:hint="eastAsia" w:ascii="Times New Roman" w:hAnsi="Times New Roman" w:eastAsia="仿宋_GB2312" w:cs="仿宋_GB2312"/>
          <w:color w:val="auto"/>
          <w:kern w:val="0"/>
          <w:sz w:val="32"/>
          <w:szCs w:val="32"/>
        </w:rPr>
        <w:t>（款）</w:t>
      </w:r>
      <w:r>
        <w:rPr>
          <w:rFonts w:hint="eastAsia" w:ascii="Times New Roman" w:hAnsi="Times New Roman" w:eastAsia="仿宋_GB2312" w:cs="仿宋_GB2312"/>
          <w:color w:val="auto"/>
          <w:kern w:val="0"/>
          <w:sz w:val="32"/>
          <w:szCs w:val="32"/>
          <w:lang w:eastAsia="zh-CN"/>
        </w:rPr>
        <w:t>其他社会保障和就业支出</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0.56</w:t>
      </w:r>
      <w:r>
        <w:rPr>
          <w:rFonts w:hint="eastAsia" w:ascii="Times New Roman" w:hAnsi="Times New Roman" w:eastAsia="仿宋_GB2312" w:cs="仿宋_GB2312"/>
          <w:color w:val="auto"/>
          <w:kern w:val="0"/>
          <w:sz w:val="32"/>
          <w:szCs w:val="32"/>
        </w:rPr>
        <w:t>万元，主要用于：</w:t>
      </w:r>
      <w:r>
        <w:rPr>
          <w:rFonts w:hint="eastAsia" w:ascii="Times New Roman" w:hAnsi="Times New Roman" w:eastAsia="仿宋_GB2312" w:cs="仿宋_GB2312"/>
          <w:color w:val="auto"/>
          <w:kern w:val="0"/>
          <w:sz w:val="32"/>
          <w:szCs w:val="32"/>
          <w:lang w:eastAsia="zh-CN"/>
        </w:rPr>
        <w:t>其他社会保障和就业方面的支出。</w:t>
      </w:r>
    </w:p>
    <w:p w14:paraId="5FAD51F2">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医疗卫生与计划生育（类）行政事业单位医疗（款）行政单位医疗（项）</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3.25</w:t>
      </w:r>
      <w:r>
        <w:rPr>
          <w:rFonts w:hint="eastAsia" w:ascii="Times New Roman" w:hAnsi="Times New Roman" w:eastAsia="仿宋_GB2312" w:cs="仿宋_GB2312"/>
          <w:color w:val="auto"/>
          <w:kern w:val="0"/>
          <w:sz w:val="32"/>
          <w:szCs w:val="32"/>
        </w:rPr>
        <w:t>万元，主要用于：机关及参公管理事业单位基本医疗保险缴费支出。</w:t>
      </w:r>
    </w:p>
    <w:p w14:paraId="659871E8">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7</w:t>
      </w:r>
      <w:r>
        <w:rPr>
          <w:rFonts w:hint="eastAsia" w:ascii="Times New Roman" w:hAnsi="Times New Roman" w:eastAsia="仿宋_GB2312" w:cs="仿宋_GB2312"/>
          <w:color w:val="auto"/>
          <w:kern w:val="0"/>
          <w:sz w:val="32"/>
          <w:szCs w:val="32"/>
        </w:rPr>
        <w:t>.住房保障（类）住房改革支出（款）住房公积金（项）</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9.45</w:t>
      </w:r>
      <w:r>
        <w:rPr>
          <w:rFonts w:hint="eastAsia" w:ascii="Times New Roman" w:hAnsi="Times New Roman" w:eastAsia="仿宋_GB2312" w:cs="仿宋_GB2312"/>
          <w:color w:val="auto"/>
          <w:kern w:val="0"/>
          <w:sz w:val="32"/>
          <w:szCs w:val="32"/>
        </w:rPr>
        <w:t>万元，主要用于：部门按人力资源和社会保障部、财政部规定的基本工资和津贴补贴以及规定比例为职工缴纳的住房公积金支出。</w:t>
      </w:r>
    </w:p>
    <w:p w14:paraId="3C8B0CA0">
      <w:pPr>
        <w:pStyle w:val="6"/>
        <w:bidi w:val="0"/>
        <w:rPr>
          <w:rStyle w:val="24"/>
          <w:rFonts w:hint="eastAsia" w:ascii="黑体" w:hAnsi="黑体" w:eastAsia="黑体" w:cs="黑体"/>
          <w:b w:val="0"/>
          <w:bCs/>
          <w:color w:val="auto"/>
          <w:lang w:eastAsia="zh-CN"/>
        </w:rPr>
      </w:pPr>
      <w:r>
        <w:rPr>
          <w:rStyle w:val="24"/>
          <w:rFonts w:hint="eastAsia" w:ascii="黑体" w:hAnsi="黑体" w:eastAsia="黑体" w:cs="黑体"/>
          <w:b w:val="0"/>
          <w:bCs/>
          <w:color w:val="auto"/>
          <w:lang w:eastAsia="zh-CN"/>
        </w:rPr>
        <w:t>四</w:t>
      </w:r>
      <w:r>
        <w:rPr>
          <w:rStyle w:val="24"/>
          <w:rFonts w:hint="eastAsia" w:ascii="黑体" w:hAnsi="黑体" w:eastAsia="黑体" w:cs="黑体"/>
          <w:b w:val="0"/>
          <w:bCs/>
          <w:color w:val="auto"/>
        </w:rPr>
        <w:t>、一般公共预算基本支出情况说明</w:t>
      </w:r>
    </w:p>
    <w:p w14:paraId="67635CB9">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val="en-US" w:eastAsia="zh-CN"/>
        </w:rPr>
        <w:t>峨边彝族自治县妇女联合会</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年一般公共预算基本支出</w:t>
      </w:r>
      <w:r>
        <w:rPr>
          <w:rFonts w:hint="eastAsia" w:ascii="Times New Roman" w:hAnsi="Times New Roman" w:eastAsia="仿宋_GB2312" w:cs="仿宋_GB2312"/>
          <w:color w:val="auto"/>
          <w:kern w:val="0"/>
          <w:sz w:val="32"/>
          <w:szCs w:val="32"/>
          <w:lang w:val="en-US" w:eastAsia="zh-CN"/>
        </w:rPr>
        <w:t>121.88</w:t>
      </w:r>
      <w:r>
        <w:rPr>
          <w:rFonts w:hint="eastAsia" w:ascii="Times New Roman" w:hAnsi="Times New Roman" w:eastAsia="仿宋_GB2312" w:cs="仿宋_GB2312"/>
          <w:color w:val="auto"/>
          <w:kern w:val="0"/>
          <w:sz w:val="32"/>
          <w:szCs w:val="32"/>
        </w:rPr>
        <w:t>万元，其中：</w:t>
      </w:r>
    </w:p>
    <w:p w14:paraId="6B746E0F">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人员经费103.22万元，主要包括：基本工资、津贴补贴、奖金、社会保险缴费、绩效工资、机关事业单位基本养老保险缴费、职业年金缴费、其他工资福利支出、住房公积金</w:t>
      </w:r>
      <w:r>
        <w:rPr>
          <w:rFonts w:hint="eastAsia" w:ascii="Times New Roman" w:hAnsi="Times New Roman" w:eastAsia="仿宋_GB2312" w:cs="仿宋_GB2312"/>
          <w:color w:val="auto"/>
          <w:kern w:val="0"/>
          <w:sz w:val="32"/>
          <w:szCs w:val="32"/>
          <w:lang w:eastAsia="zh-CN"/>
        </w:rPr>
        <w:t>。</w:t>
      </w:r>
    </w:p>
    <w:p w14:paraId="1315E32C">
      <w:pPr>
        <w:rPr>
          <w:rFonts w:hint="eastAsia" w:ascii="Times New Roman" w:hAnsi="Times New Roman" w:eastAsia="仿宋_GB2312" w:cs="仿宋_GB2312"/>
          <w:color w:val="auto"/>
          <w:kern w:val="0"/>
          <w:sz w:val="32"/>
          <w:szCs w:val="32"/>
          <w:lang w:eastAsia="zh-CN"/>
        </w:rPr>
      </w:pPr>
      <w:bookmarkStart w:id="0" w:name="_GoBack"/>
      <w:bookmarkEnd w:id="0"/>
      <w:r>
        <w:rPr>
          <w:rFonts w:hint="eastAsia" w:ascii="Times New Roman" w:hAnsi="Times New Roman" w:eastAsia="仿宋_GB2312" w:cs="仿宋_GB2312"/>
          <w:color w:val="auto"/>
          <w:kern w:val="0"/>
          <w:sz w:val="32"/>
          <w:szCs w:val="32"/>
        </w:rPr>
        <w:t>公用经费18.66万元，主要包括：办公费、邮电费、差旅费、</w:t>
      </w:r>
      <w:r>
        <w:rPr>
          <w:rFonts w:hint="eastAsia" w:ascii="Times New Roman" w:hAnsi="Times New Roman" w:eastAsia="仿宋_GB2312" w:cs="仿宋_GB2312"/>
          <w:color w:val="auto"/>
          <w:kern w:val="0"/>
          <w:sz w:val="32"/>
          <w:szCs w:val="32"/>
          <w:lang w:val="en-US" w:eastAsia="zh-CN"/>
        </w:rPr>
        <w:t>公务接待费、</w:t>
      </w:r>
      <w:r>
        <w:rPr>
          <w:rFonts w:hint="eastAsia" w:ascii="Times New Roman" w:hAnsi="Times New Roman" w:eastAsia="仿宋_GB2312" w:cs="仿宋_GB2312"/>
          <w:color w:val="auto"/>
          <w:kern w:val="0"/>
          <w:sz w:val="32"/>
          <w:szCs w:val="32"/>
        </w:rPr>
        <w:t>工会经费、福利费、其他交通费、其他商品和服务支出</w:t>
      </w:r>
      <w:r>
        <w:rPr>
          <w:rFonts w:hint="eastAsia" w:ascii="Times New Roman" w:hAnsi="Times New Roman" w:eastAsia="仿宋_GB2312" w:cs="仿宋_GB2312"/>
          <w:color w:val="auto"/>
          <w:kern w:val="0"/>
          <w:sz w:val="32"/>
          <w:szCs w:val="32"/>
          <w:lang w:eastAsia="zh-CN"/>
        </w:rPr>
        <w:t>。</w:t>
      </w:r>
    </w:p>
    <w:p w14:paraId="39B05A68">
      <w:pPr>
        <w:rPr>
          <w:rStyle w:val="24"/>
          <w:rFonts w:hint="eastAsia" w:ascii="黑体" w:hAnsi="黑体" w:eastAsia="黑体" w:cs="黑体"/>
          <w:b w:val="0"/>
          <w:bCs/>
          <w:color w:val="auto"/>
          <w:lang w:eastAsia="zh-CN"/>
        </w:rPr>
      </w:pPr>
      <w:r>
        <w:rPr>
          <w:rStyle w:val="24"/>
          <w:rFonts w:hint="eastAsia" w:ascii="黑体" w:hAnsi="黑体" w:eastAsia="黑体" w:cs="黑体"/>
          <w:b w:val="0"/>
          <w:bCs/>
          <w:color w:val="auto"/>
          <w:lang w:eastAsia="zh-CN"/>
        </w:rPr>
        <w:t>五</w:t>
      </w:r>
      <w:r>
        <w:rPr>
          <w:rStyle w:val="24"/>
          <w:rFonts w:hint="eastAsia" w:ascii="黑体" w:hAnsi="黑体" w:eastAsia="黑体" w:cs="黑体"/>
          <w:b w:val="0"/>
          <w:bCs/>
          <w:color w:val="auto"/>
        </w:rPr>
        <w:t>、政府性基金预算支出规模及变化情况说明</w:t>
      </w:r>
    </w:p>
    <w:p w14:paraId="48B23468">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峨边彝族自治县妇女联合会</w:t>
      </w:r>
      <w:r>
        <w:rPr>
          <w:rFonts w:hint="eastAsia" w:ascii="Times New Roman" w:hAnsi="Times New Roman" w:eastAsia="仿宋_GB2312" w:cs="仿宋_GB2312"/>
          <w:color w:val="auto"/>
          <w:kern w:val="0"/>
          <w:sz w:val="32"/>
          <w:szCs w:val="32"/>
          <w:lang w:eastAsia="zh-CN"/>
        </w:rPr>
        <w:t>2026年没有使用政府性基金预算拨款安排的支出。</w:t>
      </w:r>
    </w:p>
    <w:p w14:paraId="1439160D">
      <w:pPr>
        <w:rPr>
          <w:rStyle w:val="24"/>
          <w:rFonts w:hint="eastAsia" w:ascii="黑体" w:hAnsi="黑体" w:eastAsia="黑体" w:cs="黑体"/>
          <w:b w:val="0"/>
          <w:bCs/>
          <w:color w:val="auto"/>
        </w:rPr>
      </w:pPr>
      <w:r>
        <w:rPr>
          <w:rStyle w:val="24"/>
          <w:rFonts w:hint="eastAsia" w:ascii="黑体" w:hAnsi="黑体" w:eastAsia="黑体" w:cs="黑体"/>
          <w:b w:val="0"/>
          <w:bCs/>
          <w:color w:val="auto"/>
          <w:lang w:eastAsia="zh-CN"/>
        </w:rPr>
        <w:t>六</w:t>
      </w:r>
      <w:r>
        <w:rPr>
          <w:rStyle w:val="24"/>
          <w:rFonts w:hint="eastAsia" w:ascii="黑体" w:hAnsi="黑体" w:eastAsia="黑体" w:cs="黑体"/>
          <w:b w:val="0"/>
          <w:bCs/>
          <w:color w:val="auto"/>
        </w:rPr>
        <w:t>、国有资本经营预算支出规模及变化情况说明</w:t>
      </w:r>
    </w:p>
    <w:p w14:paraId="246FDEB4">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峨边彝族自治县妇女联合会</w:t>
      </w:r>
      <w:r>
        <w:rPr>
          <w:rFonts w:hint="eastAsia" w:ascii="Times New Roman" w:hAnsi="Times New Roman" w:eastAsia="仿宋_GB2312" w:cs="仿宋_GB2312"/>
          <w:color w:val="auto"/>
          <w:kern w:val="0"/>
          <w:sz w:val="32"/>
          <w:szCs w:val="32"/>
          <w:lang w:eastAsia="zh-CN"/>
        </w:rPr>
        <w:t>2026年没有使用国有资本经营预算拨款安排的支出。</w:t>
      </w:r>
    </w:p>
    <w:p w14:paraId="267FDF99">
      <w:pPr>
        <w:pStyle w:val="6"/>
        <w:bidi w:val="0"/>
        <w:rPr>
          <w:rStyle w:val="24"/>
          <w:rFonts w:hint="eastAsia" w:ascii="黑体" w:hAnsi="黑体" w:eastAsia="黑体" w:cs="黑体"/>
          <w:b w:val="0"/>
          <w:bCs/>
          <w:color w:val="auto"/>
          <w:lang w:eastAsia="zh-CN"/>
        </w:rPr>
      </w:pPr>
      <w:r>
        <w:rPr>
          <w:rStyle w:val="24"/>
          <w:rFonts w:hint="eastAsia" w:ascii="黑体" w:hAnsi="黑体" w:eastAsia="黑体" w:cs="黑体"/>
          <w:b w:val="0"/>
          <w:bCs/>
          <w:color w:val="auto"/>
          <w:lang w:eastAsia="zh-CN"/>
        </w:rPr>
        <w:t>七</w:t>
      </w:r>
      <w:r>
        <w:rPr>
          <w:rStyle w:val="24"/>
          <w:rFonts w:hint="eastAsia" w:ascii="黑体" w:hAnsi="黑体" w:eastAsia="黑体" w:cs="黑体"/>
          <w:b w:val="0"/>
          <w:bCs/>
          <w:color w:val="auto"/>
        </w:rPr>
        <w:t>、“三公”经费预算安排情况说明</w:t>
      </w:r>
    </w:p>
    <w:p w14:paraId="417DF43D">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峨边彝族自治县妇女联合会</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年“三公”经费</w:t>
      </w:r>
      <w:r>
        <w:rPr>
          <w:rFonts w:hint="eastAsia" w:ascii="Times New Roman" w:hAnsi="Times New Roman" w:eastAsia="仿宋_GB2312" w:cs="仿宋_GB2312"/>
          <w:color w:val="auto"/>
          <w:kern w:val="0"/>
          <w:sz w:val="32"/>
          <w:szCs w:val="32"/>
          <w:lang w:eastAsia="zh-CN"/>
        </w:rPr>
        <w:t>财政拨款</w:t>
      </w:r>
      <w:r>
        <w:rPr>
          <w:rFonts w:hint="eastAsia" w:ascii="Times New Roman" w:hAnsi="Times New Roman" w:eastAsia="仿宋_GB2312" w:cs="仿宋_GB2312"/>
          <w:color w:val="auto"/>
          <w:kern w:val="0"/>
          <w:sz w:val="32"/>
          <w:szCs w:val="32"/>
        </w:rPr>
        <w:t>预算数</w:t>
      </w:r>
      <w:r>
        <w:rPr>
          <w:rFonts w:hint="eastAsia" w:ascii="Times New Roman" w:hAnsi="Times New Roman" w:eastAsia="仿宋_GB2312" w:cs="仿宋_GB2312"/>
          <w:color w:val="auto"/>
          <w:kern w:val="0"/>
          <w:sz w:val="32"/>
          <w:szCs w:val="32"/>
          <w:lang w:val="en-US" w:eastAsia="zh-CN"/>
        </w:rPr>
        <w:t>2</w:t>
      </w:r>
      <w:r>
        <w:rPr>
          <w:rFonts w:hint="eastAsia" w:ascii="Times New Roman" w:hAnsi="Times New Roman" w:eastAsia="仿宋_GB2312" w:cs="仿宋_GB2312"/>
          <w:color w:val="auto"/>
          <w:kern w:val="0"/>
          <w:sz w:val="32"/>
          <w:szCs w:val="32"/>
        </w:rPr>
        <w:t>万元。其中</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因公出国（境）经费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万元，公务接待费</w:t>
      </w:r>
      <w:r>
        <w:rPr>
          <w:rFonts w:hint="eastAsia" w:ascii="Times New Roman" w:hAnsi="Times New Roman" w:eastAsia="仿宋_GB2312" w:cs="仿宋_GB2312"/>
          <w:color w:val="auto"/>
          <w:kern w:val="0"/>
          <w:sz w:val="32"/>
          <w:szCs w:val="32"/>
          <w:lang w:val="en-US" w:eastAsia="zh-CN"/>
        </w:rPr>
        <w:t>2</w:t>
      </w:r>
      <w:r>
        <w:rPr>
          <w:rFonts w:hint="eastAsia" w:ascii="Times New Roman" w:hAnsi="Times New Roman" w:eastAsia="仿宋_GB2312" w:cs="仿宋_GB2312"/>
          <w:color w:val="auto"/>
          <w:kern w:val="0"/>
          <w:sz w:val="32"/>
          <w:szCs w:val="32"/>
        </w:rPr>
        <w:t>万元，公务用车购置及运行维护费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w:t>
      </w:r>
    </w:p>
    <w:p w14:paraId="79D54BC3">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rPr>
        <w:t>因公出国（境）经费较上年预算持平。主要原因是</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w:t>
      </w:r>
      <w:r>
        <w:rPr>
          <w:rFonts w:hint="eastAsia" w:ascii="Times New Roman" w:hAnsi="Times New Roman" w:eastAsia="仿宋_GB2312" w:cs="仿宋_GB2312"/>
          <w:color w:val="auto"/>
          <w:kern w:val="0"/>
          <w:sz w:val="32"/>
          <w:szCs w:val="32"/>
          <w:lang w:eastAsia="zh-CN"/>
        </w:rPr>
        <w:t>和2025</w:t>
      </w:r>
      <w:r>
        <w:rPr>
          <w:rFonts w:hint="eastAsia" w:ascii="Times New Roman" w:hAnsi="Times New Roman" w:eastAsia="仿宋_GB2312" w:cs="仿宋_GB2312"/>
          <w:color w:val="auto"/>
          <w:kern w:val="0"/>
          <w:sz w:val="32"/>
          <w:szCs w:val="32"/>
        </w:rPr>
        <w:t>年均无因公出国（境）费用支出。</w:t>
      </w:r>
    </w:p>
    <w:p w14:paraId="04A78C3C">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2.公务接待费较上年预算减少</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万元，下降</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%。主要原因是按照中央八项规定及厉行节约、反对浪费的要求，简化接待程序，严格控制用餐及住宿标准，减少公务接待开支。</w:t>
      </w:r>
    </w:p>
    <w:p w14:paraId="3D1C4F7D">
      <w:pPr>
        <w:bidi w:val="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w:t>
      </w:r>
      <w:r>
        <w:rPr>
          <w:rFonts w:hint="eastAsia" w:ascii="Times New Roman" w:hAnsi="Times New Roman" w:eastAsia="仿宋_GB2312" w:cs="仿宋_GB2312"/>
          <w:color w:val="auto"/>
          <w:kern w:val="0"/>
          <w:sz w:val="32"/>
          <w:szCs w:val="32"/>
          <w:lang w:eastAsia="zh-CN"/>
        </w:rPr>
        <w:t>，公务</w:t>
      </w:r>
      <w:r>
        <w:rPr>
          <w:rFonts w:hint="eastAsia" w:ascii="Times New Roman" w:hAnsi="Times New Roman" w:eastAsia="仿宋_GB2312" w:cs="仿宋_GB2312"/>
          <w:color w:val="auto"/>
          <w:kern w:val="0"/>
          <w:sz w:val="32"/>
          <w:szCs w:val="32"/>
        </w:rPr>
        <w:t>接待费计划用于</w:t>
      </w:r>
      <w:r>
        <w:rPr>
          <w:rFonts w:hint="eastAsia" w:ascii="仿宋" w:hAnsi="仿宋" w:cs="宋体"/>
          <w:color w:val="auto"/>
          <w:kern w:val="0"/>
          <w:sz w:val="32"/>
          <w:szCs w:val="32"/>
          <w:lang w:eastAsia="zh-CN"/>
        </w:rPr>
        <w:t>市妇联</w:t>
      </w:r>
      <w:r>
        <w:rPr>
          <w:rFonts w:hint="eastAsia" w:ascii="仿宋" w:hAnsi="仿宋" w:eastAsia="仿宋" w:cs="宋体"/>
          <w:color w:val="auto"/>
          <w:kern w:val="0"/>
          <w:sz w:val="32"/>
          <w:szCs w:val="32"/>
        </w:rPr>
        <w:t>调研指导工作和</w:t>
      </w:r>
      <w:r>
        <w:rPr>
          <w:rFonts w:hint="eastAsia" w:ascii="仿宋" w:hAnsi="仿宋" w:cs="宋体"/>
          <w:color w:val="auto"/>
          <w:kern w:val="0"/>
          <w:sz w:val="32"/>
          <w:szCs w:val="32"/>
          <w:lang w:eastAsia="zh-CN"/>
        </w:rPr>
        <w:t>其他区县妇联</w:t>
      </w:r>
      <w:r>
        <w:rPr>
          <w:rFonts w:hint="eastAsia" w:ascii="仿宋" w:hAnsi="仿宋" w:eastAsia="仿宋" w:cs="宋体"/>
          <w:color w:val="auto"/>
          <w:kern w:val="0"/>
          <w:sz w:val="32"/>
          <w:szCs w:val="32"/>
        </w:rPr>
        <w:t>来我单位交流学习</w:t>
      </w:r>
      <w:r>
        <w:rPr>
          <w:rFonts w:hint="eastAsia" w:ascii="仿宋" w:hAnsi="仿宋" w:cs="宋体"/>
          <w:color w:val="auto"/>
          <w:kern w:val="0"/>
          <w:sz w:val="32"/>
          <w:szCs w:val="32"/>
          <w:lang w:eastAsia="zh-CN"/>
        </w:rPr>
        <w:t>等活动。</w:t>
      </w:r>
    </w:p>
    <w:p w14:paraId="420EABE9">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3.公务用车购置及运行维护费较上年预算减少</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万元，下降</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w:t>
      </w:r>
    </w:p>
    <w:p w14:paraId="51F4EE52">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单位现有公务用车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辆，其中：轿车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辆，越野车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辆，其他车型</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w:t>
      </w:r>
    </w:p>
    <w:p w14:paraId="3D99464C">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val="en-US" w:eastAsia="zh-CN"/>
        </w:rPr>
        <w:t>2026年安排公务用车购置费0万元。</w:t>
      </w:r>
    </w:p>
    <w:p w14:paraId="474F0DC9">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w:t>
      </w:r>
      <w:r>
        <w:rPr>
          <w:rFonts w:hint="eastAsia" w:ascii="Times New Roman" w:hAnsi="Times New Roman" w:eastAsia="仿宋_GB2312" w:cs="仿宋_GB2312"/>
          <w:color w:val="auto"/>
          <w:kern w:val="0"/>
          <w:sz w:val="32"/>
          <w:szCs w:val="32"/>
          <w:lang w:eastAsia="zh-CN"/>
        </w:rPr>
        <w:t>，安排</w:t>
      </w:r>
      <w:r>
        <w:rPr>
          <w:rFonts w:hint="eastAsia" w:ascii="Times New Roman" w:hAnsi="Times New Roman" w:eastAsia="仿宋_GB2312" w:cs="仿宋_GB2312"/>
          <w:color w:val="auto"/>
          <w:kern w:val="0"/>
          <w:sz w:val="32"/>
          <w:szCs w:val="32"/>
        </w:rPr>
        <w:t>公务用车运行维护费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万元，用于公务用车燃油、维修、保险及其他车辆支出</w:t>
      </w:r>
      <w:r>
        <w:rPr>
          <w:rFonts w:hint="eastAsia" w:ascii="Times New Roman" w:hAnsi="Times New Roman" w:eastAsia="仿宋_GB2312" w:cs="仿宋_GB2312"/>
          <w:color w:val="auto"/>
          <w:kern w:val="0"/>
          <w:sz w:val="32"/>
          <w:szCs w:val="32"/>
          <w:lang w:eastAsia="zh-CN"/>
        </w:rPr>
        <w:t>，以保障相关工作开展</w:t>
      </w:r>
      <w:r>
        <w:rPr>
          <w:rFonts w:hint="eastAsia" w:ascii="Times New Roman" w:hAnsi="Times New Roman" w:eastAsia="仿宋_GB2312" w:cs="仿宋_GB2312"/>
          <w:color w:val="auto"/>
          <w:kern w:val="0"/>
          <w:sz w:val="32"/>
          <w:szCs w:val="32"/>
        </w:rPr>
        <w:t>。</w:t>
      </w:r>
    </w:p>
    <w:p w14:paraId="13347234">
      <w:pPr>
        <w:pStyle w:val="6"/>
        <w:bidi w:val="0"/>
        <w:rPr>
          <w:rStyle w:val="24"/>
          <w:rFonts w:hint="eastAsia" w:ascii="黑体" w:hAnsi="黑体" w:eastAsia="黑体" w:cs="黑体"/>
          <w:b w:val="0"/>
          <w:bCs/>
          <w:color w:val="auto"/>
          <w:lang w:eastAsia="zh-CN"/>
        </w:rPr>
      </w:pPr>
      <w:r>
        <w:rPr>
          <w:rStyle w:val="24"/>
          <w:rFonts w:hint="eastAsia" w:ascii="黑体" w:hAnsi="黑体" w:eastAsia="黑体" w:cs="黑体"/>
          <w:b w:val="0"/>
          <w:bCs/>
          <w:color w:val="auto"/>
          <w:lang w:eastAsia="zh-CN"/>
        </w:rPr>
        <w:t>八</w:t>
      </w:r>
      <w:r>
        <w:rPr>
          <w:rStyle w:val="24"/>
          <w:rFonts w:hint="eastAsia" w:ascii="黑体" w:hAnsi="黑体" w:eastAsia="黑体" w:cs="黑体"/>
          <w:b w:val="0"/>
          <w:bCs/>
          <w:color w:val="auto"/>
        </w:rPr>
        <w:t>、其他重要事项的情况说明</w:t>
      </w:r>
    </w:p>
    <w:p w14:paraId="5A1CC9E0">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（一）机关运行经费。</w:t>
      </w:r>
    </w:p>
    <w:p w14:paraId="3F5A608C">
      <w:pPr>
        <w:bidi w:val="0"/>
        <w:rPr>
          <w:rFonts w:hint="default" w:ascii="Times New Roman" w:hAnsi="Times New Roman" w:eastAsia="仿宋_GB2312" w:cs="仿宋_GB2312"/>
          <w:color w:val="auto"/>
          <w:sz w:val="32"/>
          <w:szCs w:val="32"/>
          <w:shd w:val="clear" w:color="auto" w:fill="FFFFFF"/>
          <w:lang w:val="en-US"/>
        </w:rPr>
      </w:pPr>
      <w:r>
        <w:rPr>
          <w:rFonts w:hint="eastAsia" w:ascii="Times New Roman" w:hAnsi="Times New Roman" w:eastAsia="仿宋_GB2312" w:cs="仿宋_GB2312"/>
          <w:color w:val="auto"/>
          <w:sz w:val="32"/>
          <w:szCs w:val="32"/>
          <w:shd w:val="clear" w:color="auto" w:fill="FFFFFF"/>
          <w:lang w:eastAsia="zh-CN"/>
        </w:rPr>
        <w:t>2026</w:t>
      </w:r>
      <w:r>
        <w:rPr>
          <w:rFonts w:hint="eastAsia" w:ascii="Times New Roman" w:hAnsi="Times New Roman" w:eastAsia="仿宋_GB2312" w:cs="仿宋_GB2312"/>
          <w:color w:val="auto"/>
          <w:sz w:val="32"/>
          <w:szCs w:val="32"/>
          <w:shd w:val="clear" w:color="auto" w:fill="FFFFFF"/>
        </w:rPr>
        <w:t>年</w:t>
      </w:r>
      <w:r>
        <w:rPr>
          <w:rFonts w:hint="eastAsia" w:ascii="Times New Roman" w:hAnsi="Times New Roman" w:eastAsia="仿宋_GB2312" w:cs="仿宋_GB2312"/>
          <w:color w:val="auto"/>
          <w:sz w:val="32"/>
          <w:szCs w:val="32"/>
          <w:shd w:val="clear" w:color="auto" w:fill="FFFFFF"/>
          <w:lang w:eastAsia="zh-CN"/>
        </w:rPr>
        <w:t>，</w:t>
      </w:r>
      <w:r>
        <w:rPr>
          <w:rFonts w:hint="eastAsia" w:ascii="Times New Roman" w:hAnsi="Times New Roman" w:eastAsia="仿宋_GB2312" w:cs="仿宋_GB2312"/>
          <w:color w:val="auto"/>
          <w:sz w:val="32"/>
          <w:szCs w:val="32"/>
          <w:shd w:val="clear" w:color="auto" w:fill="FFFFFF"/>
          <w:lang w:val="en-US" w:eastAsia="zh-CN"/>
        </w:rPr>
        <w:t>峨边彝族自治县妇女联合会</w:t>
      </w:r>
      <w:r>
        <w:rPr>
          <w:rFonts w:hint="eastAsia" w:ascii="Times New Roman" w:hAnsi="Times New Roman" w:eastAsia="仿宋_GB2312" w:cs="仿宋_GB2312"/>
          <w:color w:val="auto"/>
          <w:sz w:val="32"/>
          <w:szCs w:val="32"/>
          <w:lang w:eastAsia="zh-CN"/>
        </w:rPr>
        <w:t>运行经费财政拨款预算为</w:t>
      </w:r>
      <w:r>
        <w:rPr>
          <w:rFonts w:hint="eastAsia" w:ascii="Times New Roman" w:hAnsi="Times New Roman" w:eastAsia="仿宋_GB2312" w:cs="仿宋_GB2312"/>
          <w:color w:val="auto"/>
          <w:kern w:val="0"/>
          <w:sz w:val="32"/>
          <w:szCs w:val="32"/>
          <w:lang w:val="en-US" w:eastAsia="zh-CN"/>
        </w:rPr>
        <w:t>18.66</w:t>
      </w:r>
      <w:r>
        <w:rPr>
          <w:rFonts w:hint="eastAsia" w:ascii="Times New Roman" w:hAnsi="Times New Roman" w:eastAsia="仿宋_GB2312" w:cs="仿宋_GB2312"/>
          <w:color w:val="auto"/>
          <w:sz w:val="32"/>
          <w:szCs w:val="32"/>
          <w:shd w:val="clear" w:color="auto" w:fill="FFFFFF"/>
        </w:rPr>
        <w:t>万元</w:t>
      </w:r>
      <w:r>
        <w:rPr>
          <w:rFonts w:hint="eastAsia" w:ascii="Times New Roman" w:hAnsi="Times New Roman" w:eastAsia="仿宋_GB2312" w:cs="仿宋_GB2312"/>
          <w:color w:val="auto"/>
          <w:sz w:val="32"/>
          <w:szCs w:val="32"/>
          <w:shd w:val="clear" w:color="auto" w:fill="FFFFFF"/>
          <w:lang w:eastAsia="zh-CN"/>
        </w:rPr>
        <w:t>，比2025年预算增</w:t>
      </w:r>
      <w:r>
        <w:rPr>
          <w:rFonts w:hint="eastAsia" w:ascii="Times New Roman" w:hAnsi="Times New Roman" w:eastAsia="仿宋_GB2312" w:cs="仿宋_GB2312"/>
          <w:color w:val="auto"/>
          <w:kern w:val="0"/>
          <w:sz w:val="32"/>
          <w:szCs w:val="32"/>
          <w:lang w:eastAsia="zh-CN"/>
        </w:rPr>
        <w:t>加</w:t>
      </w:r>
      <w:r>
        <w:rPr>
          <w:rFonts w:hint="eastAsia" w:ascii="Times New Roman" w:hAnsi="Times New Roman" w:eastAsia="仿宋_GB2312" w:cs="仿宋_GB2312"/>
          <w:color w:val="auto"/>
          <w:kern w:val="0"/>
          <w:sz w:val="32"/>
          <w:szCs w:val="32"/>
          <w:lang w:val="en-US" w:eastAsia="zh-CN"/>
        </w:rPr>
        <w:t>0.18</w:t>
      </w:r>
      <w:r>
        <w:rPr>
          <w:rFonts w:hint="eastAsia" w:ascii="Times New Roman" w:hAnsi="Times New Roman" w:eastAsia="仿宋_GB2312" w:cs="仿宋_GB2312"/>
          <w:color w:val="auto"/>
          <w:kern w:val="0"/>
          <w:sz w:val="32"/>
          <w:szCs w:val="32"/>
          <w:lang w:eastAsia="zh-CN"/>
        </w:rPr>
        <w:t>万元，主要原因是</w:t>
      </w:r>
      <w:r>
        <w:rPr>
          <w:rFonts w:hint="eastAsia" w:ascii="Times New Roman" w:hAnsi="Times New Roman" w:eastAsia="仿宋_GB2312" w:cs="仿宋_GB2312"/>
          <w:color w:val="auto"/>
          <w:kern w:val="0"/>
          <w:sz w:val="32"/>
          <w:szCs w:val="32"/>
          <w:lang w:val="en-US" w:eastAsia="zh-CN"/>
        </w:rPr>
        <w:t>办公经费有所增加。</w:t>
      </w:r>
    </w:p>
    <w:p w14:paraId="66B573D5">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（二）政府采购情况。</w:t>
      </w:r>
    </w:p>
    <w:p w14:paraId="5B7C759F">
      <w:pPr>
        <w:suppressAutoHyphens/>
        <w:spacing w:line="580" w:lineRule="exact"/>
        <w:ind w:firstLine="640" w:firstLineChars="200"/>
        <w:jc w:val="both"/>
        <w:outlineLvl w:val="2"/>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shd w:val="clear" w:color="auto" w:fill="FFFFFF"/>
          <w:lang w:val="en-US" w:eastAsia="zh-CN"/>
        </w:rPr>
        <w:t>峨边彝族自治县妇女联合会</w:t>
      </w:r>
      <w:r>
        <w:rPr>
          <w:rFonts w:hint="eastAsia" w:ascii="Times New Roman" w:hAnsi="Times New Roman" w:eastAsia="仿宋_GB2312" w:cs="仿宋_GB2312"/>
          <w:color w:val="auto"/>
          <w:kern w:val="0"/>
          <w:sz w:val="32"/>
          <w:szCs w:val="32"/>
          <w:lang w:eastAsia="zh-CN"/>
        </w:rPr>
        <w:t>2026年无政府采购项目，未安排政府采购预算。</w:t>
      </w:r>
    </w:p>
    <w:p w14:paraId="636B775B">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rPr>
      </w:pPr>
      <w:r>
        <w:rPr>
          <w:rFonts w:hint="eastAsia" w:ascii="Times New Roman" w:hAnsi="Times New Roman" w:eastAsia="楷体_GB2312" w:cs="Times New Roman"/>
          <w:b w:val="0"/>
          <w:bCs/>
          <w:color w:val="auto"/>
          <w:sz w:val="32"/>
          <w:szCs w:val="32"/>
        </w:rPr>
        <w:t>（</w:t>
      </w:r>
      <w:r>
        <w:rPr>
          <w:rFonts w:hint="eastAsia" w:ascii="Times New Roman" w:hAnsi="Times New Roman" w:eastAsia="楷体_GB2312" w:cs="Times New Roman"/>
          <w:b w:val="0"/>
          <w:bCs/>
          <w:color w:val="auto"/>
          <w:sz w:val="32"/>
          <w:szCs w:val="32"/>
          <w:lang w:eastAsia="zh-CN"/>
        </w:rPr>
        <w:t>三</w:t>
      </w:r>
      <w:r>
        <w:rPr>
          <w:rFonts w:hint="eastAsia" w:ascii="Times New Roman" w:hAnsi="Times New Roman" w:eastAsia="楷体_GB2312" w:cs="Times New Roman"/>
          <w:b w:val="0"/>
          <w:bCs/>
          <w:color w:val="auto"/>
          <w:sz w:val="32"/>
          <w:szCs w:val="32"/>
        </w:rPr>
        <w:t>）国有资产占有使用情况。</w:t>
      </w:r>
    </w:p>
    <w:p w14:paraId="0F695555">
      <w:pPr>
        <w:rPr>
          <w:rFonts w:hint="eastAsia" w:ascii="Times New Roman" w:hAnsi="Times New Roman" w:eastAsia="仿宋_GB2312" w:cs="仿宋_GB2312"/>
          <w:color w:val="auto"/>
          <w:kern w:val="0"/>
        </w:rPr>
      </w:pPr>
      <w:r>
        <w:rPr>
          <w:rFonts w:hint="eastAsia" w:ascii="Times New Roman" w:hAnsi="Times New Roman" w:eastAsia="仿宋_GB2312" w:cs="仿宋_GB2312"/>
          <w:color w:val="auto"/>
          <w:sz w:val="32"/>
          <w:szCs w:val="32"/>
          <w:shd w:val="clear" w:color="auto" w:fill="FFFFFF"/>
          <w:lang w:val="en-US" w:eastAsia="zh-CN"/>
        </w:rPr>
        <w:t>峨边彝族自治县妇女联合会</w:t>
      </w:r>
      <w:r>
        <w:rPr>
          <w:rFonts w:hint="eastAsia" w:ascii="Times New Roman" w:hAnsi="Times New Roman" w:eastAsia="仿宋_GB2312" w:cs="仿宋_GB2312"/>
          <w:color w:val="auto"/>
          <w:kern w:val="0"/>
          <w:lang w:eastAsia="zh-CN"/>
        </w:rPr>
        <w:t>202</w:t>
      </w:r>
      <w:r>
        <w:rPr>
          <w:rFonts w:hint="eastAsia" w:ascii="Times New Roman" w:hAnsi="Times New Roman" w:eastAsia="仿宋_GB2312" w:cs="仿宋_GB2312"/>
          <w:color w:val="auto"/>
          <w:kern w:val="0"/>
          <w:lang w:val="en-US" w:eastAsia="zh-CN"/>
        </w:rPr>
        <w:t>5</w:t>
      </w:r>
      <w:r>
        <w:rPr>
          <w:rFonts w:hint="eastAsia" w:ascii="Times New Roman" w:hAnsi="Times New Roman" w:eastAsia="仿宋_GB2312" w:cs="仿宋_GB2312"/>
          <w:color w:val="auto"/>
          <w:kern w:val="0"/>
        </w:rPr>
        <w:t>年部门预算未安排购置车辆及单位价值200万元以上大型设备。</w:t>
      </w:r>
    </w:p>
    <w:p w14:paraId="19E7B9B9">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w:t>
      </w:r>
      <w:r>
        <w:rPr>
          <w:rFonts w:hint="eastAsia" w:ascii="Times New Roman" w:hAnsi="Times New Roman" w:eastAsia="楷体_GB2312" w:cs="Times New Roman"/>
          <w:b w:val="0"/>
          <w:bCs/>
          <w:color w:val="auto"/>
          <w:sz w:val="32"/>
          <w:szCs w:val="32"/>
          <w:lang w:eastAsia="zh-CN"/>
        </w:rPr>
        <w:t>四</w:t>
      </w:r>
      <w:r>
        <w:rPr>
          <w:rFonts w:hint="eastAsia" w:ascii="Times New Roman" w:hAnsi="Times New Roman" w:eastAsia="楷体_GB2312" w:cs="Times New Roman"/>
          <w:b w:val="0"/>
          <w:bCs/>
          <w:color w:val="auto"/>
          <w:sz w:val="32"/>
          <w:szCs w:val="32"/>
        </w:rPr>
        <w:t>）绩效目标设置情况。</w:t>
      </w:r>
    </w:p>
    <w:p w14:paraId="04A4149B">
      <w:pPr>
        <w:bidi w:val="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2026年，</w:t>
      </w:r>
      <w:r>
        <w:rPr>
          <w:rFonts w:hint="eastAsia" w:ascii="Times New Roman" w:hAnsi="Times New Roman" w:eastAsia="仿宋_GB2312" w:cs="仿宋_GB2312"/>
          <w:color w:val="auto"/>
          <w:sz w:val="32"/>
          <w:szCs w:val="32"/>
          <w:shd w:val="clear" w:color="auto" w:fill="FFFFFF"/>
          <w:lang w:val="en-US" w:eastAsia="zh-CN"/>
        </w:rPr>
        <w:t>峨边彝族自治县妇女联合会</w:t>
      </w:r>
      <w:r>
        <w:rPr>
          <w:rFonts w:hint="eastAsia" w:ascii="Times New Roman" w:hAnsi="Times New Roman" w:eastAsia="仿宋_GB2312" w:cs="仿宋_GB2312"/>
          <w:color w:val="auto"/>
          <w:kern w:val="0"/>
          <w:sz w:val="32"/>
          <w:szCs w:val="32"/>
          <w:lang w:eastAsia="zh-CN"/>
        </w:rPr>
        <w:t>开展绩效目标管理的项目</w:t>
      </w:r>
      <w:r>
        <w:rPr>
          <w:rFonts w:hint="eastAsia" w:ascii="Times New Roman" w:hAnsi="Times New Roman" w:eastAsia="仿宋_GB2312" w:cs="仿宋_GB2312"/>
          <w:color w:val="auto"/>
          <w:kern w:val="0"/>
          <w:sz w:val="32"/>
          <w:szCs w:val="32"/>
          <w:lang w:val="en-US" w:eastAsia="zh-CN"/>
        </w:rPr>
        <w:t>2</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131.88</w:t>
      </w:r>
      <w:r>
        <w:rPr>
          <w:rFonts w:hint="eastAsia" w:ascii="Times New Roman" w:hAnsi="Times New Roman" w:eastAsia="仿宋_GB2312" w:cs="仿宋_GB2312"/>
          <w:color w:val="auto"/>
          <w:kern w:val="0"/>
          <w:sz w:val="32"/>
          <w:szCs w:val="32"/>
          <w:lang w:eastAsia="zh-CN"/>
        </w:rPr>
        <w:t>万元。其中：人员类项目</w:t>
      </w: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121.88</w:t>
      </w:r>
      <w:r>
        <w:rPr>
          <w:rFonts w:hint="eastAsia" w:ascii="Times New Roman" w:hAnsi="Times New Roman" w:eastAsia="仿宋_GB2312" w:cs="仿宋_GB2312"/>
          <w:color w:val="auto"/>
          <w:kern w:val="0"/>
          <w:sz w:val="32"/>
          <w:szCs w:val="32"/>
          <w:lang w:eastAsia="zh-CN"/>
        </w:rPr>
        <w:t>万元；特定目标类项目</w:t>
      </w: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10</w:t>
      </w:r>
      <w:r>
        <w:rPr>
          <w:rFonts w:hint="eastAsia" w:ascii="Times New Roman" w:hAnsi="Times New Roman" w:eastAsia="仿宋_GB2312" w:cs="仿宋_GB2312"/>
          <w:color w:val="auto"/>
          <w:kern w:val="0"/>
          <w:sz w:val="32"/>
          <w:szCs w:val="32"/>
          <w:lang w:eastAsia="zh-CN"/>
        </w:rPr>
        <w:t>万元</w:t>
      </w:r>
      <w:r>
        <w:rPr>
          <w:rFonts w:hint="eastAsia" w:ascii="Times New Roman" w:hAnsi="Times New Roman" w:eastAsia="仿宋_GB2312" w:cs="仿宋_GB2312"/>
          <w:color w:val="auto"/>
          <w:kern w:val="0"/>
          <w:sz w:val="32"/>
          <w:szCs w:val="32"/>
        </w:rPr>
        <w:t>。</w:t>
      </w:r>
    </w:p>
    <w:p w14:paraId="1A0786E3">
      <w:pPr>
        <w:pStyle w:val="4"/>
        <w:numPr>
          <w:ilvl w:val="0"/>
          <w:numId w:val="0"/>
        </w:numPr>
        <w:bidi w:val="0"/>
        <w:jc w:val="both"/>
        <w:rPr>
          <w:rFonts w:hint="eastAsia"/>
          <w:color w:val="auto"/>
          <w:lang w:val="en-US" w:eastAsia="zh-CN"/>
        </w:rPr>
      </w:pPr>
    </w:p>
    <w:p w14:paraId="60E5E869">
      <w:pPr>
        <w:rPr>
          <w:rFonts w:hint="eastAsia"/>
          <w:color w:val="auto"/>
          <w:lang w:val="en-US" w:eastAsia="zh-CN"/>
        </w:rPr>
      </w:pPr>
    </w:p>
    <w:p w14:paraId="6A5A8B7B">
      <w:pPr>
        <w:rPr>
          <w:rFonts w:hint="eastAsia"/>
          <w:color w:val="auto"/>
          <w:lang w:val="en-US" w:eastAsia="zh-CN"/>
        </w:rPr>
      </w:pPr>
    </w:p>
    <w:p w14:paraId="5D629130">
      <w:pPr>
        <w:pStyle w:val="4"/>
        <w:numPr>
          <w:ilvl w:val="0"/>
          <w:numId w:val="0"/>
        </w:numPr>
        <w:bidi w:val="0"/>
        <w:jc w:val="center"/>
        <w:rPr>
          <w:rFonts w:hint="eastAsia" w:ascii="方正小标宋简体" w:hAnsi="方正小标宋简体" w:eastAsia="方正小标宋简体" w:cs="方正小标宋简体"/>
          <w:b w:val="0"/>
          <w:bCs/>
          <w:color w:val="auto"/>
          <w:lang w:val="en-US" w:eastAsia="zh-CN"/>
        </w:rPr>
      </w:pPr>
    </w:p>
    <w:p w14:paraId="5DD1FDCC">
      <w:pPr>
        <w:pStyle w:val="4"/>
        <w:numPr>
          <w:ilvl w:val="0"/>
          <w:numId w:val="0"/>
        </w:numPr>
        <w:bidi w:val="0"/>
        <w:jc w:val="center"/>
        <w:rPr>
          <w:rFonts w:hint="eastAsia" w:ascii="方正小标宋简体" w:hAnsi="方正小标宋简体" w:eastAsia="方正小标宋简体" w:cs="方正小标宋简体"/>
          <w:b w:val="0"/>
          <w:bCs/>
          <w:color w:val="auto"/>
          <w:lang w:val="en-US" w:eastAsia="zh-CN"/>
        </w:rPr>
      </w:pPr>
      <w:r>
        <w:rPr>
          <w:rFonts w:hint="eastAsia" w:ascii="方正小标宋简体" w:hAnsi="方正小标宋简体" w:eastAsia="方正小标宋简体" w:cs="方正小标宋简体"/>
          <w:b w:val="0"/>
          <w:bCs/>
          <w:color w:val="auto"/>
          <w:lang w:val="en-US" w:eastAsia="zh-CN"/>
        </w:rPr>
        <w:t>第四部分  名词解释</w:t>
      </w:r>
    </w:p>
    <w:p w14:paraId="28E6EA9D">
      <w:pPr>
        <w:widowControl/>
        <w:numPr>
          <w:ilvl w:val="0"/>
          <w:numId w:val="0"/>
        </w:numPr>
        <w:shd w:val="clear" w:color="auto" w:fill="FFFFFF"/>
        <w:ind w:left="960" w:leftChars="0"/>
        <w:jc w:val="left"/>
        <w:rPr>
          <w:rFonts w:hint="eastAsia" w:ascii="仿宋" w:hAnsi="宋体" w:eastAsia="仿宋" w:cs="宋体"/>
          <w:color w:val="auto"/>
          <w:kern w:val="0"/>
          <w:sz w:val="32"/>
          <w:szCs w:val="32"/>
        </w:rPr>
      </w:pPr>
    </w:p>
    <w:p w14:paraId="317BA79F">
      <w:pPr>
        <w:widowControl/>
        <w:numPr>
          <w:ilvl w:val="0"/>
          <w:numId w:val="0"/>
        </w:numPr>
        <w:shd w:val="clear" w:color="auto" w:fill="FFFFFF"/>
        <w:jc w:val="left"/>
        <w:rPr>
          <w:rFonts w:hint="eastAsia" w:ascii="仿宋" w:hAnsi="宋体" w:eastAsia="仿宋" w:cs="宋体"/>
          <w:color w:val="auto"/>
          <w:kern w:val="0"/>
          <w:sz w:val="32"/>
          <w:szCs w:val="32"/>
        </w:rPr>
      </w:pPr>
    </w:p>
    <w:p w14:paraId="543FE995">
      <w:pPr>
        <w:widowControl/>
        <w:numPr>
          <w:ilvl w:val="0"/>
          <w:numId w:val="0"/>
        </w:numPr>
        <w:shd w:val="clear" w:color="auto" w:fill="FFFFFF"/>
        <w:jc w:val="left"/>
        <w:rPr>
          <w:rFonts w:hint="eastAsia" w:ascii="仿宋" w:hAnsi="宋体" w:eastAsia="仿宋" w:cs="宋体"/>
          <w:color w:val="auto"/>
          <w:kern w:val="0"/>
          <w:sz w:val="32"/>
          <w:szCs w:val="32"/>
        </w:rPr>
      </w:pPr>
    </w:p>
    <w:p w14:paraId="57560975">
      <w:pPr>
        <w:widowControl/>
        <w:numPr>
          <w:ilvl w:val="0"/>
          <w:numId w:val="0"/>
        </w:numPr>
        <w:shd w:val="clear" w:color="auto" w:fill="FFFFFF"/>
        <w:jc w:val="left"/>
        <w:rPr>
          <w:rFonts w:hint="eastAsia" w:ascii="仿宋" w:hAnsi="宋体" w:eastAsia="仿宋" w:cs="宋体"/>
          <w:color w:val="auto"/>
          <w:kern w:val="0"/>
          <w:sz w:val="32"/>
          <w:szCs w:val="32"/>
        </w:rPr>
      </w:pPr>
    </w:p>
    <w:p w14:paraId="1881E099">
      <w:pPr>
        <w:widowControl/>
        <w:numPr>
          <w:ilvl w:val="0"/>
          <w:numId w:val="0"/>
        </w:numPr>
        <w:shd w:val="clear" w:color="auto" w:fill="FFFFFF"/>
        <w:jc w:val="left"/>
        <w:rPr>
          <w:rFonts w:hint="eastAsia" w:ascii="仿宋" w:hAnsi="宋体" w:eastAsia="仿宋" w:cs="宋体"/>
          <w:color w:val="auto"/>
          <w:kern w:val="0"/>
          <w:sz w:val="32"/>
          <w:szCs w:val="32"/>
        </w:rPr>
      </w:pPr>
    </w:p>
    <w:p w14:paraId="42597A9E">
      <w:pPr>
        <w:widowControl/>
        <w:numPr>
          <w:ilvl w:val="0"/>
          <w:numId w:val="0"/>
        </w:numPr>
        <w:shd w:val="clear" w:color="auto" w:fill="FFFFFF"/>
        <w:jc w:val="left"/>
        <w:rPr>
          <w:rFonts w:hint="eastAsia" w:ascii="仿宋" w:hAnsi="宋体" w:eastAsia="仿宋" w:cs="宋体"/>
          <w:color w:val="auto"/>
          <w:kern w:val="0"/>
          <w:sz w:val="32"/>
          <w:szCs w:val="32"/>
        </w:rPr>
      </w:pPr>
    </w:p>
    <w:p w14:paraId="40A1B33A">
      <w:pPr>
        <w:widowControl/>
        <w:numPr>
          <w:ilvl w:val="0"/>
          <w:numId w:val="0"/>
        </w:numPr>
        <w:shd w:val="clear" w:color="auto" w:fill="FFFFFF"/>
        <w:jc w:val="left"/>
        <w:rPr>
          <w:rFonts w:hint="eastAsia" w:ascii="仿宋" w:hAnsi="宋体" w:eastAsia="仿宋" w:cs="宋体"/>
          <w:color w:val="auto"/>
          <w:kern w:val="0"/>
          <w:sz w:val="32"/>
          <w:szCs w:val="32"/>
        </w:rPr>
      </w:pPr>
    </w:p>
    <w:p w14:paraId="55B7AF7A">
      <w:pPr>
        <w:widowControl/>
        <w:numPr>
          <w:ilvl w:val="0"/>
          <w:numId w:val="0"/>
        </w:numPr>
        <w:shd w:val="clear" w:color="auto" w:fill="FFFFFF"/>
        <w:jc w:val="left"/>
        <w:rPr>
          <w:rFonts w:hint="eastAsia" w:ascii="仿宋" w:hAnsi="宋体" w:eastAsia="仿宋" w:cs="宋体"/>
          <w:color w:val="auto"/>
          <w:kern w:val="0"/>
          <w:sz w:val="32"/>
          <w:szCs w:val="32"/>
        </w:rPr>
      </w:pPr>
    </w:p>
    <w:p w14:paraId="4F11E956">
      <w:pPr>
        <w:widowControl/>
        <w:numPr>
          <w:ilvl w:val="0"/>
          <w:numId w:val="0"/>
        </w:numPr>
        <w:shd w:val="clear" w:color="auto" w:fill="FFFFFF"/>
        <w:jc w:val="left"/>
        <w:rPr>
          <w:rFonts w:hint="eastAsia" w:ascii="仿宋" w:hAnsi="宋体" w:eastAsia="仿宋" w:cs="宋体"/>
          <w:color w:val="auto"/>
          <w:kern w:val="0"/>
          <w:sz w:val="32"/>
          <w:szCs w:val="32"/>
        </w:rPr>
      </w:pPr>
    </w:p>
    <w:p w14:paraId="246C4389">
      <w:pPr>
        <w:widowControl/>
        <w:numPr>
          <w:ilvl w:val="0"/>
          <w:numId w:val="0"/>
        </w:numPr>
        <w:shd w:val="clear" w:color="auto" w:fill="FFFFFF"/>
        <w:jc w:val="left"/>
        <w:rPr>
          <w:rFonts w:hint="eastAsia" w:ascii="仿宋" w:hAnsi="宋体" w:eastAsia="仿宋" w:cs="宋体"/>
          <w:color w:val="auto"/>
          <w:kern w:val="0"/>
          <w:sz w:val="32"/>
          <w:szCs w:val="32"/>
        </w:rPr>
      </w:pPr>
    </w:p>
    <w:p w14:paraId="739F3C67">
      <w:pPr>
        <w:widowControl/>
        <w:numPr>
          <w:ilvl w:val="0"/>
          <w:numId w:val="0"/>
        </w:numPr>
        <w:shd w:val="clear" w:color="auto" w:fill="FFFFFF"/>
        <w:jc w:val="left"/>
        <w:rPr>
          <w:rFonts w:hint="eastAsia" w:ascii="仿宋" w:hAnsi="宋体" w:eastAsia="仿宋" w:cs="宋体"/>
          <w:color w:val="auto"/>
          <w:kern w:val="0"/>
          <w:sz w:val="32"/>
          <w:szCs w:val="32"/>
        </w:rPr>
      </w:pPr>
    </w:p>
    <w:p w14:paraId="4DAAB4A0">
      <w:pPr>
        <w:bidi w:val="0"/>
        <w:rPr>
          <w:rFonts w:hint="eastAsia" w:ascii="仿宋_GB2312" w:hAnsi="仿宋_GB2312" w:eastAsia="仿宋_GB2312" w:cs="仿宋_GB2312"/>
          <w:color w:val="auto"/>
          <w:lang w:eastAsia="zh-CN"/>
        </w:rPr>
      </w:pPr>
      <w:r>
        <w:rPr>
          <w:rFonts w:hint="eastAsia" w:ascii="楷体" w:hAnsi="楷体" w:eastAsia="楷体" w:cs="楷体"/>
          <w:color w:val="auto"/>
          <w:lang w:eastAsia="zh-CN"/>
        </w:rPr>
        <w:t>（</w:t>
      </w:r>
      <w:r>
        <w:rPr>
          <w:rFonts w:hint="eastAsia" w:ascii="楷体" w:hAnsi="楷体" w:eastAsia="楷体" w:cs="楷体"/>
          <w:color w:val="auto"/>
          <w:lang w:val="en-US" w:eastAsia="zh-CN"/>
        </w:rPr>
        <w:t>一</w:t>
      </w:r>
      <w:r>
        <w:rPr>
          <w:rFonts w:hint="eastAsia" w:ascii="楷体" w:hAnsi="楷体" w:eastAsia="楷体" w:cs="楷体"/>
          <w:color w:val="auto"/>
          <w:lang w:eastAsia="zh-CN"/>
        </w:rPr>
        <w:t>）</w:t>
      </w:r>
      <w:r>
        <w:rPr>
          <w:rFonts w:hint="eastAsia" w:ascii="楷体" w:hAnsi="楷体" w:eastAsia="楷体" w:cs="楷体"/>
          <w:color w:val="auto"/>
        </w:rPr>
        <w:t>财政拨款收支情况：</w:t>
      </w:r>
      <w:r>
        <w:rPr>
          <w:rFonts w:hint="eastAsia" w:ascii="仿宋_GB2312" w:hAnsi="仿宋_GB2312" w:eastAsia="仿宋_GB2312" w:cs="仿宋_GB2312"/>
          <w:color w:val="auto"/>
        </w:rPr>
        <w:t>是指一般公共预算、政府性基金预算、国有资本经营预算拨款收支情况。</w:t>
      </w:r>
    </w:p>
    <w:p w14:paraId="2B7AFD0D">
      <w:pPr>
        <w:bidi w:val="0"/>
        <w:rPr>
          <w:rFonts w:hint="eastAsia" w:eastAsia="仿宋"/>
          <w:color w:val="auto"/>
          <w:lang w:eastAsia="zh-CN"/>
        </w:rPr>
      </w:pPr>
      <w:r>
        <w:rPr>
          <w:rFonts w:hint="eastAsia" w:ascii="楷体" w:hAnsi="楷体" w:eastAsia="楷体" w:cs="楷体"/>
          <w:color w:val="auto"/>
          <w:lang w:eastAsia="zh-CN"/>
        </w:rPr>
        <w:t>（二）财政拨款收入：</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县</w:t>
      </w:r>
      <w:r>
        <w:rPr>
          <w:rFonts w:hint="eastAsia" w:ascii="仿宋_GB2312" w:hAnsi="仿宋_GB2312" w:eastAsia="仿宋_GB2312" w:cs="仿宋_GB2312"/>
          <w:color w:val="auto"/>
        </w:rPr>
        <w:t>级财政当年拨付的资金。</w:t>
      </w:r>
    </w:p>
    <w:p w14:paraId="5971D50D">
      <w:pPr>
        <w:bidi w:val="0"/>
        <w:rPr>
          <w:rFonts w:hint="eastAsia" w:eastAsia="仿宋"/>
          <w:color w:val="auto"/>
          <w:lang w:eastAsia="zh-CN"/>
        </w:rPr>
      </w:pPr>
      <w:r>
        <w:rPr>
          <w:rFonts w:hint="eastAsia" w:ascii="楷体" w:hAnsi="楷体" w:eastAsia="楷体" w:cs="楷体"/>
          <w:color w:val="auto"/>
          <w:lang w:eastAsia="zh-CN"/>
        </w:rPr>
        <w:t>（三）事业收入：</w:t>
      </w:r>
      <w:r>
        <w:rPr>
          <w:rFonts w:hint="eastAsia" w:ascii="仿宋_GB2312" w:hAnsi="仿宋_GB2312" w:eastAsia="仿宋_GB2312" w:cs="仿宋_GB2312"/>
          <w:color w:val="auto"/>
        </w:rPr>
        <w:t>指事业单位开展专业业务活动及辅助活动所取得的收入。</w:t>
      </w:r>
    </w:p>
    <w:p w14:paraId="75ACD0D8">
      <w:pPr>
        <w:bidi w:val="0"/>
        <w:rPr>
          <w:rFonts w:hint="eastAsia" w:eastAsia="仿宋"/>
          <w:color w:val="auto"/>
          <w:lang w:eastAsia="zh-CN"/>
        </w:rPr>
      </w:pPr>
      <w:r>
        <w:rPr>
          <w:rFonts w:hint="eastAsia" w:ascii="楷体" w:hAnsi="楷体" w:eastAsia="楷体" w:cs="楷体"/>
          <w:color w:val="auto"/>
          <w:lang w:eastAsia="zh-CN"/>
        </w:rPr>
        <w:t>（四）事业单位经营收入：</w:t>
      </w:r>
      <w:r>
        <w:rPr>
          <w:rFonts w:hint="eastAsia" w:ascii="仿宋_GB2312" w:hAnsi="仿宋_GB2312" w:eastAsia="仿宋_GB2312" w:cs="仿宋_GB2312"/>
          <w:color w:val="auto"/>
        </w:rPr>
        <w:t>指事业单位在专业业务活动及其辅助活动之外开展非独立核算经营活动取得的收入。</w:t>
      </w:r>
    </w:p>
    <w:p w14:paraId="232BCFE5">
      <w:pPr>
        <w:bidi w:val="0"/>
        <w:rPr>
          <w:rFonts w:hint="eastAsia" w:eastAsia="仿宋"/>
          <w:color w:val="auto"/>
          <w:lang w:eastAsia="zh-CN"/>
        </w:rPr>
      </w:pPr>
      <w:r>
        <w:rPr>
          <w:rFonts w:hint="eastAsia" w:ascii="楷体" w:hAnsi="楷体" w:eastAsia="楷体" w:cs="楷体"/>
          <w:color w:val="auto"/>
          <w:lang w:eastAsia="zh-CN"/>
        </w:rPr>
        <w:t>（五）其他收入：</w:t>
      </w:r>
      <w:r>
        <w:rPr>
          <w:rFonts w:hint="eastAsia" w:ascii="仿宋_GB2312" w:hAnsi="仿宋_GB2312" w:eastAsia="仿宋_GB2312" w:cs="仿宋_GB2312"/>
          <w:color w:val="auto"/>
        </w:rPr>
        <w:t>指除上述“一般公共预算拨款收入</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事业收入</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事业单位经营收入”等以外的收入。主要是利息收入、国有资产出租收入等。</w:t>
      </w:r>
    </w:p>
    <w:p w14:paraId="39DD230B">
      <w:pPr>
        <w:bidi w:val="0"/>
        <w:rPr>
          <w:rFonts w:hint="eastAsia" w:eastAsia="仿宋"/>
          <w:color w:val="auto"/>
          <w:lang w:eastAsia="zh-CN"/>
        </w:rPr>
      </w:pPr>
      <w:r>
        <w:rPr>
          <w:rFonts w:hint="eastAsia" w:ascii="楷体" w:hAnsi="楷体" w:eastAsia="楷体" w:cs="楷体"/>
          <w:color w:val="auto"/>
          <w:lang w:val="en-US" w:eastAsia="zh-CN"/>
        </w:rPr>
        <w:t>（六）</w:t>
      </w:r>
      <w:r>
        <w:rPr>
          <w:rFonts w:hint="eastAsia" w:ascii="楷体" w:hAnsi="楷体" w:eastAsia="楷体" w:cs="楷体"/>
          <w:color w:val="auto"/>
          <w:lang w:eastAsia="zh-CN"/>
        </w:rPr>
        <w:t>上年结转：</w:t>
      </w:r>
      <w:r>
        <w:rPr>
          <w:rFonts w:hint="eastAsia" w:ascii="仿宋_GB2312" w:hAnsi="仿宋_GB2312" w:eastAsia="仿宋_GB2312" w:cs="仿宋_GB2312"/>
          <w:color w:val="auto"/>
        </w:rPr>
        <w:t>指以前年度</w:t>
      </w:r>
      <w:r>
        <w:rPr>
          <w:rFonts w:hint="eastAsia" w:ascii="仿宋_GB2312" w:hAnsi="仿宋_GB2312" w:eastAsia="仿宋_GB2312" w:cs="仿宋_GB2312"/>
          <w:color w:val="auto"/>
          <w:lang w:eastAsia="zh-CN"/>
        </w:rPr>
        <w:t>安排、</w:t>
      </w:r>
      <w:r>
        <w:rPr>
          <w:rFonts w:hint="eastAsia" w:ascii="仿宋_GB2312" w:hAnsi="仿宋_GB2312" w:eastAsia="仿宋_GB2312" w:cs="仿宋_GB2312"/>
          <w:color w:val="auto"/>
        </w:rPr>
        <w:t>结转到本年仍按原规定用途继续使用的资金。</w:t>
      </w:r>
    </w:p>
    <w:p w14:paraId="740826B4">
      <w:pPr>
        <w:bidi w:val="0"/>
        <w:rPr>
          <w:rFonts w:hint="eastAsia" w:eastAsia="仿宋"/>
          <w:color w:val="auto"/>
          <w:lang w:eastAsia="zh-CN"/>
        </w:rPr>
      </w:pPr>
      <w:r>
        <w:rPr>
          <w:rFonts w:hint="eastAsia" w:ascii="楷体" w:hAnsi="楷体" w:eastAsia="楷体" w:cs="楷体"/>
          <w:color w:val="auto"/>
          <w:lang w:val="en-US" w:eastAsia="zh-CN"/>
        </w:rPr>
        <w:t>（七）</w:t>
      </w:r>
      <w:r>
        <w:rPr>
          <w:rFonts w:hint="eastAsia" w:ascii="楷体" w:hAnsi="楷体" w:eastAsia="楷体" w:cs="楷体"/>
          <w:color w:val="auto"/>
          <w:lang w:eastAsia="zh-CN"/>
        </w:rPr>
        <w:t>社会保障和就业（类）行政事业单位养老支出（款）事业单位离退休（项）：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事业单位开支的离退休经费</w:t>
      </w:r>
      <w:r>
        <w:rPr>
          <w:rFonts w:hint="eastAsia" w:ascii="仿宋_GB2312" w:hAnsi="仿宋_GB2312" w:eastAsia="仿宋_GB2312" w:cs="仿宋_GB2312"/>
          <w:color w:val="auto"/>
        </w:rPr>
        <w:t>。</w:t>
      </w:r>
    </w:p>
    <w:p w14:paraId="52069540">
      <w:pPr>
        <w:bidi w:val="0"/>
        <w:rPr>
          <w:rFonts w:hint="eastAsia" w:eastAsia="仿宋"/>
          <w:color w:val="auto"/>
          <w:lang w:eastAsia="zh-CN"/>
        </w:rPr>
      </w:pPr>
      <w:r>
        <w:rPr>
          <w:rFonts w:hint="eastAsia" w:ascii="楷体" w:hAnsi="楷体" w:eastAsia="楷体" w:cs="楷体"/>
          <w:color w:val="auto"/>
          <w:lang w:val="en-US" w:eastAsia="zh-CN"/>
        </w:rPr>
        <w:t>（八）</w:t>
      </w:r>
      <w:r>
        <w:rPr>
          <w:rFonts w:hint="eastAsia" w:ascii="楷体" w:hAnsi="楷体" w:eastAsia="楷体" w:cs="楷体"/>
          <w:color w:val="auto"/>
          <w:lang w:eastAsia="zh-CN"/>
        </w:rPr>
        <w:t>社会保障和就业支出（类）行政事业单位养老支出（款）行政单位离退休（项）：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行政单位（包括实行公务员管理的事业单位）开支的离退休经费。</w:t>
      </w:r>
    </w:p>
    <w:p w14:paraId="3D4F3D73">
      <w:pPr>
        <w:bidi w:val="0"/>
        <w:rPr>
          <w:rFonts w:hint="eastAsia" w:eastAsia="仿宋"/>
          <w:color w:val="auto"/>
          <w:lang w:eastAsia="zh-CN"/>
        </w:rPr>
      </w:pPr>
      <w:r>
        <w:rPr>
          <w:rFonts w:hint="eastAsia" w:ascii="楷体" w:hAnsi="楷体" w:eastAsia="楷体" w:cs="楷体"/>
          <w:color w:val="auto"/>
          <w:lang w:eastAsia="zh-CN"/>
        </w:rPr>
        <w:t>（九）社会保障和就业支出（类）行政事业单位养老支出（款）机关事业单位基本养老保险缴费支出（项）：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机关事业单位</w:t>
      </w:r>
      <w:r>
        <w:rPr>
          <w:rFonts w:hint="eastAsia" w:ascii="仿宋_GB2312" w:hAnsi="仿宋_GB2312" w:eastAsia="仿宋_GB2312" w:cs="仿宋_GB2312"/>
          <w:color w:val="auto"/>
        </w:rPr>
        <w:t>实施养老保险制度由单位缴纳的</w:t>
      </w:r>
      <w:r>
        <w:rPr>
          <w:rFonts w:hint="eastAsia" w:ascii="仿宋_GB2312" w:hAnsi="仿宋_GB2312" w:eastAsia="仿宋_GB2312" w:cs="仿宋_GB2312"/>
          <w:color w:val="auto"/>
          <w:lang w:eastAsia="zh-CN"/>
        </w:rPr>
        <w:t>基本</w:t>
      </w:r>
      <w:r>
        <w:rPr>
          <w:rFonts w:hint="eastAsia" w:ascii="仿宋_GB2312" w:hAnsi="仿宋_GB2312" w:eastAsia="仿宋_GB2312" w:cs="仿宋_GB2312"/>
          <w:color w:val="auto"/>
        </w:rPr>
        <w:t>养老保险费的支出。</w:t>
      </w:r>
    </w:p>
    <w:p w14:paraId="5D157DEF">
      <w:pPr>
        <w:bidi w:val="0"/>
        <w:rPr>
          <w:rFonts w:hint="eastAsia" w:eastAsia="仿宋"/>
          <w:color w:val="auto"/>
          <w:lang w:eastAsia="zh-CN"/>
        </w:rPr>
      </w:pPr>
      <w:r>
        <w:rPr>
          <w:rFonts w:hint="eastAsia" w:ascii="楷体" w:hAnsi="楷体" w:eastAsia="楷体" w:cs="楷体"/>
          <w:color w:val="auto"/>
          <w:lang w:eastAsia="zh-CN"/>
        </w:rPr>
        <w:t>（十）社会保障和就业支出（类）行政事业单位养老支出（款）机关事业单位职业年金缴费支出（项）：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机关事业单位</w:t>
      </w:r>
      <w:r>
        <w:rPr>
          <w:rFonts w:hint="eastAsia" w:ascii="仿宋_GB2312" w:hAnsi="仿宋_GB2312" w:eastAsia="仿宋_GB2312" w:cs="仿宋_GB2312"/>
          <w:color w:val="auto"/>
        </w:rPr>
        <w:t>实施养老保险制度由单位缴纳的职业年金的支出</w:t>
      </w:r>
      <w:r>
        <w:rPr>
          <w:rFonts w:hint="eastAsia" w:ascii="仿宋_GB2312" w:hAnsi="仿宋_GB2312" w:eastAsia="仿宋_GB2312" w:cs="仿宋_GB2312"/>
          <w:color w:val="auto"/>
          <w:lang w:eastAsia="zh-CN"/>
        </w:rPr>
        <w:t>（含职业年金补记支出）</w:t>
      </w:r>
      <w:r>
        <w:rPr>
          <w:rFonts w:hint="eastAsia" w:ascii="仿宋_GB2312" w:hAnsi="仿宋_GB2312" w:eastAsia="仿宋_GB2312" w:cs="仿宋_GB2312"/>
          <w:color w:val="auto"/>
        </w:rPr>
        <w:t>。</w:t>
      </w:r>
    </w:p>
    <w:p w14:paraId="3382ADD0">
      <w:pPr>
        <w:bidi w:val="0"/>
        <w:rPr>
          <w:rFonts w:hint="eastAsia" w:eastAsia="仿宋"/>
          <w:color w:val="auto"/>
          <w:lang w:eastAsia="zh-CN"/>
        </w:rPr>
      </w:pPr>
      <w:r>
        <w:rPr>
          <w:rFonts w:hint="eastAsia" w:ascii="楷体" w:hAnsi="楷体" w:eastAsia="楷体" w:cs="楷体"/>
          <w:color w:val="auto"/>
          <w:lang w:eastAsia="zh-CN"/>
        </w:rPr>
        <w:t>（十一）社会保障和就业支出（类）其他社会保障和就业支出（款）其他社会保障和就业支出（项）：</w:t>
      </w:r>
      <w:r>
        <w:rPr>
          <w:rFonts w:hint="eastAsia" w:ascii="仿宋_GB2312" w:hAnsi="仿宋_GB2312" w:eastAsia="仿宋_GB2312" w:cs="仿宋_GB2312"/>
          <w:color w:val="auto"/>
        </w:rPr>
        <w:t>指除上述项目</w:t>
      </w:r>
      <w:r>
        <w:rPr>
          <w:rFonts w:hint="eastAsia" w:ascii="仿宋_GB2312" w:hAnsi="仿宋_GB2312" w:eastAsia="仿宋_GB2312" w:cs="仿宋_GB2312"/>
          <w:color w:val="auto"/>
          <w:lang w:eastAsia="zh-CN"/>
        </w:rPr>
        <w:t>以外</w:t>
      </w:r>
      <w:r>
        <w:rPr>
          <w:rFonts w:hint="eastAsia" w:ascii="仿宋_GB2312" w:hAnsi="仿宋_GB2312" w:eastAsia="仿宋_GB2312" w:cs="仿宋_GB2312"/>
          <w:color w:val="auto"/>
        </w:rPr>
        <w:t>其他用于</w:t>
      </w:r>
      <w:r>
        <w:rPr>
          <w:rFonts w:hint="eastAsia" w:ascii="仿宋_GB2312" w:hAnsi="仿宋_GB2312" w:eastAsia="仿宋_GB2312" w:cs="仿宋_GB2312"/>
          <w:color w:val="auto"/>
          <w:lang w:eastAsia="zh-CN"/>
        </w:rPr>
        <w:t>社会保障和就业</w:t>
      </w:r>
      <w:r>
        <w:rPr>
          <w:rFonts w:hint="eastAsia" w:ascii="仿宋_GB2312" w:hAnsi="仿宋_GB2312" w:eastAsia="仿宋_GB2312" w:cs="仿宋_GB2312"/>
          <w:color w:val="auto"/>
        </w:rPr>
        <w:t>方面的支出。</w:t>
      </w:r>
    </w:p>
    <w:p w14:paraId="776D46DD">
      <w:pPr>
        <w:bidi w:val="0"/>
        <w:rPr>
          <w:rFonts w:hint="eastAsia" w:eastAsia="仿宋"/>
          <w:color w:val="auto"/>
          <w:lang w:eastAsia="zh-CN"/>
        </w:rPr>
      </w:pPr>
      <w:r>
        <w:rPr>
          <w:rFonts w:hint="eastAsia" w:ascii="楷体" w:hAnsi="楷体" w:eastAsia="楷体" w:cs="楷体"/>
          <w:color w:val="auto"/>
          <w:lang w:eastAsia="zh-CN"/>
        </w:rPr>
        <w:t>（十二）卫生健康支出（类）行政事业单位医疗（款）行政单位医疗（项）：</w:t>
      </w:r>
      <w:r>
        <w:rPr>
          <w:rFonts w:hint="eastAsia" w:ascii="仿宋_GB2312" w:hAnsi="仿宋_GB2312" w:eastAsia="仿宋_GB2312" w:cs="仿宋_GB2312"/>
          <w:color w:val="auto"/>
        </w:rPr>
        <w:t>指财政部门安排的行政单位（包括实行公务员管理的事业单位）基本医疗保险缴费经费，未参加医疗保险的行政单位的公费医疗经费，按国家规定享受离休人员、红军老战士待遇人员的医疗经费。</w:t>
      </w:r>
    </w:p>
    <w:p w14:paraId="2D894656">
      <w:pPr>
        <w:bidi w:val="0"/>
        <w:rPr>
          <w:rFonts w:hint="eastAsia" w:eastAsia="仿宋"/>
          <w:lang w:eastAsia="zh-CN"/>
        </w:rPr>
      </w:pPr>
      <w:r>
        <w:rPr>
          <w:rFonts w:hint="eastAsia" w:ascii="楷体" w:hAnsi="楷体" w:eastAsia="楷体" w:cs="楷体"/>
          <w:lang w:eastAsia="zh-CN"/>
        </w:rPr>
        <w:t>（十三）卫生健康支出（类）行政事业单位医疗（款）事业单位医疗（项）：</w:t>
      </w:r>
      <w:r>
        <w:rPr>
          <w:rFonts w:hint="eastAsia" w:ascii="仿宋_GB2312" w:hAnsi="仿宋_GB2312" w:eastAsia="仿宋_GB2312" w:cs="仿宋_GB2312"/>
        </w:rPr>
        <w:t>指财政部门安排的事业单位基本医疗保险缴费经费，未参加医疗保险的事业单位的公费医疗经费，按国家规定享受离休人员待遇的医疗经费。</w:t>
      </w:r>
    </w:p>
    <w:p w14:paraId="25A45DCC">
      <w:pPr>
        <w:bidi w:val="0"/>
        <w:rPr>
          <w:rFonts w:hint="eastAsia" w:eastAsia="仿宋"/>
          <w:lang w:eastAsia="zh-CN"/>
        </w:rPr>
      </w:pPr>
      <w:r>
        <w:rPr>
          <w:rFonts w:hint="eastAsia" w:ascii="楷体" w:hAnsi="楷体" w:eastAsia="楷体" w:cs="楷体"/>
          <w:lang w:eastAsia="zh-CN"/>
        </w:rPr>
        <w:t>（十四）卫生健康支出（类）行政事业单位医疗（款）公务员医疗补助（项）：</w:t>
      </w:r>
      <w:r>
        <w:rPr>
          <w:rFonts w:hint="eastAsia" w:ascii="仿宋_GB2312" w:hAnsi="仿宋_GB2312" w:eastAsia="仿宋_GB2312" w:cs="仿宋_GB2312"/>
        </w:rPr>
        <w:t>指财政部门安排的公务员医疗补助经费。</w:t>
      </w:r>
    </w:p>
    <w:p w14:paraId="229FC94F">
      <w:pPr>
        <w:bidi w:val="0"/>
        <w:rPr>
          <w:rFonts w:hint="eastAsia" w:eastAsia="仿宋"/>
          <w:lang w:eastAsia="zh-CN"/>
        </w:rPr>
      </w:pPr>
      <w:r>
        <w:rPr>
          <w:rFonts w:hint="eastAsia" w:ascii="楷体" w:hAnsi="楷体" w:eastAsia="楷体" w:cs="楷体"/>
          <w:lang w:eastAsia="zh-CN"/>
        </w:rPr>
        <w:t>（十五）住房保障支出（类）住房改革支出（款）住房公积金（项）：</w:t>
      </w:r>
      <w:r>
        <w:rPr>
          <w:rFonts w:hint="eastAsia" w:ascii="仿宋_GB2312" w:hAnsi="仿宋_GB2312" w:eastAsia="仿宋_GB2312" w:cs="仿宋_GB2312"/>
        </w:rPr>
        <w:t>指行政事业单位按人力资源和社会保障部、财政部规定的基本工资和津贴补贴以及规定比例为职工缴纳的住房公积金。</w:t>
      </w:r>
    </w:p>
    <w:p w14:paraId="4D9FCC07">
      <w:pPr>
        <w:bidi w:val="0"/>
        <w:rPr>
          <w:rFonts w:hint="eastAsia" w:eastAsia="仿宋"/>
          <w:lang w:eastAsia="zh-CN"/>
        </w:rPr>
      </w:pPr>
      <w:r>
        <w:rPr>
          <w:rFonts w:hint="eastAsia" w:ascii="楷体" w:hAnsi="楷体" w:eastAsia="楷体" w:cs="楷体"/>
          <w:lang w:eastAsia="zh-CN"/>
        </w:rPr>
        <w:t>（十六）基本支出：</w:t>
      </w:r>
      <w:r>
        <w:rPr>
          <w:rFonts w:hint="eastAsia" w:ascii="仿宋_GB2312" w:hAnsi="仿宋_GB2312" w:eastAsia="仿宋_GB2312" w:cs="仿宋_GB2312"/>
        </w:rPr>
        <w:t>指为保</w:t>
      </w:r>
      <w:r>
        <w:rPr>
          <w:rFonts w:hint="eastAsia" w:ascii="仿宋_GB2312" w:hAnsi="仿宋_GB2312" w:eastAsia="仿宋_GB2312" w:cs="仿宋_GB2312"/>
          <w:lang w:eastAsia="zh-CN"/>
        </w:rPr>
        <w:t>障</w:t>
      </w:r>
      <w:r>
        <w:rPr>
          <w:rFonts w:hint="eastAsia" w:ascii="仿宋_GB2312" w:hAnsi="仿宋_GB2312" w:eastAsia="仿宋_GB2312" w:cs="仿宋_GB2312"/>
        </w:rPr>
        <w:t>机构正常运转，完成日常工作任务而发生的人员支出和公用支出。</w:t>
      </w:r>
    </w:p>
    <w:p w14:paraId="49D11F56">
      <w:pPr>
        <w:bidi w:val="0"/>
        <w:rPr>
          <w:rFonts w:hint="eastAsia" w:eastAsia="仿宋"/>
          <w:lang w:eastAsia="zh-CN"/>
        </w:rPr>
      </w:pPr>
      <w:r>
        <w:rPr>
          <w:rFonts w:hint="eastAsia" w:ascii="楷体" w:hAnsi="楷体" w:eastAsia="楷体" w:cs="楷体"/>
          <w:lang w:eastAsia="zh-CN"/>
        </w:rPr>
        <w:t>（十七）项目支出：</w:t>
      </w:r>
      <w:r>
        <w:rPr>
          <w:rFonts w:hint="eastAsia" w:ascii="仿宋_GB2312" w:hAnsi="仿宋_GB2312" w:eastAsia="仿宋_GB2312" w:cs="仿宋_GB2312"/>
        </w:rPr>
        <w:t>指在基本支出之外为完成特定行政任务</w:t>
      </w:r>
      <w:r>
        <w:rPr>
          <w:rFonts w:hint="eastAsia" w:ascii="仿宋_GB2312" w:hAnsi="仿宋_GB2312" w:eastAsia="仿宋_GB2312" w:cs="仿宋_GB2312"/>
          <w:lang w:eastAsia="zh-CN"/>
        </w:rPr>
        <w:t>或</w:t>
      </w:r>
      <w:r>
        <w:rPr>
          <w:rFonts w:hint="eastAsia" w:ascii="仿宋_GB2312" w:hAnsi="仿宋_GB2312" w:eastAsia="仿宋_GB2312" w:cs="仿宋_GB2312"/>
        </w:rPr>
        <w:t>事业发展目标所发生的支出。</w:t>
      </w:r>
    </w:p>
    <w:p w14:paraId="3BC26E5A">
      <w:pPr>
        <w:bidi w:val="0"/>
        <w:rPr>
          <w:rFonts w:hint="eastAsia" w:ascii="仿宋" w:hAnsi="仿宋" w:eastAsia="仿宋" w:cs="Times New Roman"/>
          <w:sz w:val="32"/>
          <w:szCs w:val="32"/>
          <w:lang w:val="en-US" w:eastAsia="zh-CN"/>
        </w:rPr>
      </w:pPr>
      <w:r>
        <w:rPr>
          <w:rFonts w:hint="eastAsia" w:ascii="楷体" w:hAnsi="楷体" w:eastAsia="楷体" w:cs="楷体"/>
          <w:lang w:eastAsia="zh-CN"/>
        </w:rPr>
        <w:t>（十八）“三公”经费：</w:t>
      </w:r>
      <w:r>
        <w:rPr>
          <w:rFonts w:hint="eastAsia" w:ascii="仿宋_GB2312" w:hAnsi="仿宋_GB2312" w:eastAsia="仿宋_GB2312" w:cs="仿宋_GB2312"/>
          <w:lang w:eastAsia="zh-CN"/>
        </w:rPr>
        <w:t>纳入预算管理的“三公”经费，</w:t>
      </w:r>
      <w:r>
        <w:rPr>
          <w:rFonts w:hint="eastAsia" w:ascii="仿宋_GB2312" w:hAnsi="仿宋_GB2312" w:eastAsia="仿宋_GB2312" w:cs="仿宋_GB2312"/>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lang w:eastAsia="zh-CN"/>
        </w:rPr>
        <w:t>、牌照费</w:t>
      </w:r>
      <w:r>
        <w:rPr>
          <w:rFonts w:hint="eastAsia" w:ascii="仿宋_GB2312" w:hAnsi="仿宋_GB2312" w:eastAsia="仿宋_GB2312" w:cs="仿宋_GB2312"/>
        </w:rPr>
        <w:t>）及</w:t>
      </w:r>
      <w:r>
        <w:rPr>
          <w:rFonts w:hint="eastAsia" w:ascii="仿宋_GB2312" w:hAnsi="仿宋_GB2312" w:eastAsia="仿宋_GB2312" w:cs="仿宋_GB2312"/>
          <w:lang w:eastAsia="zh-CN"/>
        </w:rPr>
        <w:t>单位按规定保留的公务用车</w:t>
      </w:r>
      <w:r>
        <w:rPr>
          <w:rFonts w:hint="eastAsia" w:ascii="仿宋_GB2312" w:hAnsi="仿宋_GB2312" w:eastAsia="仿宋_GB2312" w:cs="仿宋_GB2312"/>
        </w:rPr>
        <w:t>燃料费、维修费、过路过桥费、保险费</w:t>
      </w:r>
      <w:r>
        <w:rPr>
          <w:rFonts w:hint="eastAsia" w:ascii="仿宋_GB2312" w:hAnsi="仿宋_GB2312" w:eastAsia="仿宋_GB2312" w:cs="仿宋_GB2312"/>
          <w:lang w:eastAsia="zh-CN"/>
        </w:rPr>
        <w:t>、安全奖励费用</w:t>
      </w:r>
      <w:r>
        <w:rPr>
          <w:rFonts w:hint="eastAsia" w:ascii="仿宋_GB2312" w:hAnsi="仿宋_GB2312" w:eastAsia="仿宋_GB2312" w:cs="仿宋_GB2312"/>
        </w:rPr>
        <w:t>等支出；公务接待费反映单位按规定开支的各类公务接待（含外宾接待）支出。</w:t>
      </w:r>
    </w:p>
    <w:p w14:paraId="5C8FA4AF">
      <w:pPr>
        <w:rPr>
          <w:rFonts w:hint="eastAsia"/>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552FC">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4517BEC">
                          <w:pPr>
                            <w:pStyle w:val="3"/>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44517BEC">
                    <w:pPr>
                      <w:pStyle w:val="3"/>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5"/>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33E43E6"/>
    <w:rsid w:val="03945CCD"/>
    <w:rsid w:val="03BA186D"/>
    <w:rsid w:val="040F3551"/>
    <w:rsid w:val="042072C2"/>
    <w:rsid w:val="043C361C"/>
    <w:rsid w:val="043F4C24"/>
    <w:rsid w:val="044B2AE6"/>
    <w:rsid w:val="045B0809"/>
    <w:rsid w:val="04A04F6C"/>
    <w:rsid w:val="04A05348"/>
    <w:rsid w:val="04A94D2F"/>
    <w:rsid w:val="0502501C"/>
    <w:rsid w:val="05233D9C"/>
    <w:rsid w:val="05465970"/>
    <w:rsid w:val="05590821"/>
    <w:rsid w:val="056C235C"/>
    <w:rsid w:val="062E413A"/>
    <w:rsid w:val="06A2019C"/>
    <w:rsid w:val="06B66C8B"/>
    <w:rsid w:val="06CC45A6"/>
    <w:rsid w:val="06D8568E"/>
    <w:rsid w:val="06DD60AB"/>
    <w:rsid w:val="072F53D3"/>
    <w:rsid w:val="07574DBE"/>
    <w:rsid w:val="076A7644"/>
    <w:rsid w:val="07980D6A"/>
    <w:rsid w:val="07B14DE9"/>
    <w:rsid w:val="07E809FE"/>
    <w:rsid w:val="07F655F9"/>
    <w:rsid w:val="07FB6355"/>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BE1F9B"/>
    <w:rsid w:val="0ADA1A81"/>
    <w:rsid w:val="0B29129C"/>
    <w:rsid w:val="0BB15CFC"/>
    <w:rsid w:val="0BE20302"/>
    <w:rsid w:val="0C31589B"/>
    <w:rsid w:val="0C343E9E"/>
    <w:rsid w:val="0C37316F"/>
    <w:rsid w:val="0C565E28"/>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B403A4"/>
    <w:rsid w:val="10E95826"/>
    <w:rsid w:val="117B6E9B"/>
    <w:rsid w:val="11A062BA"/>
    <w:rsid w:val="11BB24DA"/>
    <w:rsid w:val="11FD1F30"/>
    <w:rsid w:val="120A09B7"/>
    <w:rsid w:val="12290641"/>
    <w:rsid w:val="127150AC"/>
    <w:rsid w:val="127A774D"/>
    <w:rsid w:val="129560E0"/>
    <w:rsid w:val="12F04042"/>
    <w:rsid w:val="13030836"/>
    <w:rsid w:val="131A52D4"/>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9B01CE"/>
    <w:rsid w:val="16BA0530"/>
    <w:rsid w:val="16CD70BB"/>
    <w:rsid w:val="17026857"/>
    <w:rsid w:val="172E2ACB"/>
    <w:rsid w:val="17304353"/>
    <w:rsid w:val="17403920"/>
    <w:rsid w:val="17D759F2"/>
    <w:rsid w:val="17F770F6"/>
    <w:rsid w:val="181727DC"/>
    <w:rsid w:val="18510D87"/>
    <w:rsid w:val="18827941"/>
    <w:rsid w:val="18BD2FFF"/>
    <w:rsid w:val="18FC06F1"/>
    <w:rsid w:val="19007EC3"/>
    <w:rsid w:val="191B10A6"/>
    <w:rsid w:val="1969002C"/>
    <w:rsid w:val="19F7360C"/>
    <w:rsid w:val="1A045C10"/>
    <w:rsid w:val="1A577820"/>
    <w:rsid w:val="1A5E7EFB"/>
    <w:rsid w:val="1A7D5B0F"/>
    <w:rsid w:val="1A9C7E2B"/>
    <w:rsid w:val="1AE807BA"/>
    <w:rsid w:val="1AEF7DCF"/>
    <w:rsid w:val="1AFF4785"/>
    <w:rsid w:val="1B2E6628"/>
    <w:rsid w:val="1B5F7D27"/>
    <w:rsid w:val="1BF33119"/>
    <w:rsid w:val="1CAF32EA"/>
    <w:rsid w:val="1CB64F71"/>
    <w:rsid w:val="1CBD69AA"/>
    <w:rsid w:val="1CFB3E9E"/>
    <w:rsid w:val="1D3356ED"/>
    <w:rsid w:val="1D5B07B8"/>
    <w:rsid w:val="1D6135A7"/>
    <w:rsid w:val="1DC52255"/>
    <w:rsid w:val="1DDA5D4F"/>
    <w:rsid w:val="1DDB2F47"/>
    <w:rsid w:val="1DFB51A6"/>
    <w:rsid w:val="1E3D7C87"/>
    <w:rsid w:val="1E707FD4"/>
    <w:rsid w:val="1E877297"/>
    <w:rsid w:val="1EB05D0A"/>
    <w:rsid w:val="1EF0431B"/>
    <w:rsid w:val="1EFE7B28"/>
    <w:rsid w:val="1F3565D5"/>
    <w:rsid w:val="1F9A468B"/>
    <w:rsid w:val="1FAC17F4"/>
    <w:rsid w:val="1FFA6A2F"/>
    <w:rsid w:val="20023401"/>
    <w:rsid w:val="20143409"/>
    <w:rsid w:val="20F902C6"/>
    <w:rsid w:val="21320321"/>
    <w:rsid w:val="2138528B"/>
    <w:rsid w:val="217544DB"/>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5212915"/>
    <w:rsid w:val="265A431A"/>
    <w:rsid w:val="266B2A66"/>
    <w:rsid w:val="26710FF0"/>
    <w:rsid w:val="26B732BD"/>
    <w:rsid w:val="26FA6D40"/>
    <w:rsid w:val="27104C6C"/>
    <w:rsid w:val="27263D7B"/>
    <w:rsid w:val="272D4172"/>
    <w:rsid w:val="27724FB0"/>
    <w:rsid w:val="279168B5"/>
    <w:rsid w:val="27A0205E"/>
    <w:rsid w:val="27CA2B49"/>
    <w:rsid w:val="27CB754F"/>
    <w:rsid w:val="280223C0"/>
    <w:rsid w:val="28115DC0"/>
    <w:rsid w:val="28A21C19"/>
    <w:rsid w:val="298D0C33"/>
    <w:rsid w:val="29A12E30"/>
    <w:rsid w:val="29B4649A"/>
    <w:rsid w:val="29DC2D0C"/>
    <w:rsid w:val="29EE4FAE"/>
    <w:rsid w:val="2A3E1EBB"/>
    <w:rsid w:val="2A6A7B31"/>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C1D1E"/>
    <w:rsid w:val="3178425C"/>
    <w:rsid w:val="31884A79"/>
    <w:rsid w:val="318F6DFD"/>
    <w:rsid w:val="31D23233"/>
    <w:rsid w:val="31F223D9"/>
    <w:rsid w:val="31FA1651"/>
    <w:rsid w:val="32400809"/>
    <w:rsid w:val="32941411"/>
    <w:rsid w:val="32D34144"/>
    <w:rsid w:val="33180FDF"/>
    <w:rsid w:val="33AF50A4"/>
    <w:rsid w:val="33BF5A1C"/>
    <w:rsid w:val="34347CA8"/>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15429"/>
    <w:rsid w:val="3B433201"/>
    <w:rsid w:val="3B5553B4"/>
    <w:rsid w:val="3B5D5685"/>
    <w:rsid w:val="3B663B9B"/>
    <w:rsid w:val="3BAD0F9A"/>
    <w:rsid w:val="3C5763B9"/>
    <w:rsid w:val="3C9F7525"/>
    <w:rsid w:val="3CAD14EB"/>
    <w:rsid w:val="3CE10D53"/>
    <w:rsid w:val="3D7E788D"/>
    <w:rsid w:val="3DE5239C"/>
    <w:rsid w:val="3DF73841"/>
    <w:rsid w:val="3DFF6B24"/>
    <w:rsid w:val="3E337D9D"/>
    <w:rsid w:val="3E4A3184"/>
    <w:rsid w:val="3EA15BEA"/>
    <w:rsid w:val="3EEC3285"/>
    <w:rsid w:val="3F7517C8"/>
    <w:rsid w:val="3FAE1258"/>
    <w:rsid w:val="401D6094"/>
    <w:rsid w:val="40300C0E"/>
    <w:rsid w:val="40534228"/>
    <w:rsid w:val="4063108E"/>
    <w:rsid w:val="408D251C"/>
    <w:rsid w:val="40C07780"/>
    <w:rsid w:val="410A15F9"/>
    <w:rsid w:val="412A1254"/>
    <w:rsid w:val="41656000"/>
    <w:rsid w:val="41AE00B6"/>
    <w:rsid w:val="41E95F9F"/>
    <w:rsid w:val="42154310"/>
    <w:rsid w:val="42495010"/>
    <w:rsid w:val="425C545A"/>
    <w:rsid w:val="42636FB6"/>
    <w:rsid w:val="42811BC4"/>
    <w:rsid w:val="42B60B92"/>
    <w:rsid w:val="42D650B2"/>
    <w:rsid w:val="42DD34D6"/>
    <w:rsid w:val="43137D99"/>
    <w:rsid w:val="43475BB2"/>
    <w:rsid w:val="44090B96"/>
    <w:rsid w:val="44906B29"/>
    <w:rsid w:val="44B452A6"/>
    <w:rsid w:val="45560CD4"/>
    <w:rsid w:val="459509CB"/>
    <w:rsid w:val="45F4689A"/>
    <w:rsid w:val="45FB4649"/>
    <w:rsid w:val="46074EE8"/>
    <w:rsid w:val="4637542D"/>
    <w:rsid w:val="46731EEB"/>
    <w:rsid w:val="46875D06"/>
    <w:rsid w:val="46BD4700"/>
    <w:rsid w:val="46CD28E5"/>
    <w:rsid w:val="47770CCA"/>
    <w:rsid w:val="477A2AB4"/>
    <w:rsid w:val="48094AE2"/>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6D7648"/>
    <w:rsid w:val="4E7B14D6"/>
    <w:rsid w:val="4F011EB4"/>
    <w:rsid w:val="4F270107"/>
    <w:rsid w:val="4F5E0589"/>
    <w:rsid w:val="4F82145C"/>
    <w:rsid w:val="4FB42FCF"/>
    <w:rsid w:val="4FB627BF"/>
    <w:rsid w:val="504B7277"/>
    <w:rsid w:val="50765CB0"/>
    <w:rsid w:val="50801331"/>
    <w:rsid w:val="50924CFB"/>
    <w:rsid w:val="50DC614F"/>
    <w:rsid w:val="50E0282D"/>
    <w:rsid w:val="51050BFE"/>
    <w:rsid w:val="51395CD6"/>
    <w:rsid w:val="5166767E"/>
    <w:rsid w:val="51710636"/>
    <w:rsid w:val="51E16B86"/>
    <w:rsid w:val="51F040FB"/>
    <w:rsid w:val="51F71E1A"/>
    <w:rsid w:val="522E33FF"/>
    <w:rsid w:val="523F3B40"/>
    <w:rsid w:val="529507CD"/>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A91AFC"/>
    <w:rsid w:val="55F00D78"/>
    <w:rsid w:val="56061562"/>
    <w:rsid w:val="565E2A78"/>
    <w:rsid w:val="56A566E4"/>
    <w:rsid w:val="56F54CB6"/>
    <w:rsid w:val="571A40C7"/>
    <w:rsid w:val="57307786"/>
    <w:rsid w:val="57316DA0"/>
    <w:rsid w:val="575B54D9"/>
    <w:rsid w:val="57B154DA"/>
    <w:rsid w:val="57E735A9"/>
    <w:rsid w:val="57ED3CD1"/>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AF67052"/>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E287B"/>
    <w:rsid w:val="5DD62F1B"/>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324287"/>
    <w:rsid w:val="60C2709E"/>
    <w:rsid w:val="6106329C"/>
    <w:rsid w:val="610E451F"/>
    <w:rsid w:val="618333EA"/>
    <w:rsid w:val="61885C5D"/>
    <w:rsid w:val="61A265C7"/>
    <w:rsid w:val="61BE18D9"/>
    <w:rsid w:val="61F91876"/>
    <w:rsid w:val="62322474"/>
    <w:rsid w:val="626012F3"/>
    <w:rsid w:val="626E260B"/>
    <w:rsid w:val="62C84DC4"/>
    <w:rsid w:val="62D62068"/>
    <w:rsid w:val="630C0C9E"/>
    <w:rsid w:val="6341785E"/>
    <w:rsid w:val="63A96A13"/>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DE101C"/>
    <w:rsid w:val="67FC099D"/>
    <w:rsid w:val="683A42B9"/>
    <w:rsid w:val="68413617"/>
    <w:rsid w:val="68FA5E7F"/>
    <w:rsid w:val="69206FE6"/>
    <w:rsid w:val="69275944"/>
    <w:rsid w:val="69A56796"/>
    <w:rsid w:val="69A67CDD"/>
    <w:rsid w:val="69AA25B9"/>
    <w:rsid w:val="6A5C2965"/>
    <w:rsid w:val="6ABE3F1A"/>
    <w:rsid w:val="6AEF5784"/>
    <w:rsid w:val="6AEF6426"/>
    <w:rsid w:val="6B256BBD"/>
    <w:rsid w:val="6C17358A"/>
    <w:rsid w:val="6C192DF4"/>
    <w:rsid w:val="6C2E3BAB"/>
    <w:rsid w:val="6CFD38B4"/>
    <w:rsid w:val="6D24124D"/>
    <w:rsid w:val="6D7831C7"/>
    <w:rsid w:val="6DA43D14"/>
    <w:rsid w:val="6DE93268"/>
    <w:rsid w:val="6DFC0A08"/>
    <w:rsid w:val="6E03556E"/>
    <w:rsid w:val="6E4C1DDD"/>
    <w:rsid w:val="6E4F4E79"/>
    <w:rsid w:val="6EBA7CE7"/>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D00D3"/>
    <w:rsid w:val="73B07BE6"/>
    <w:rsid w:val="73B155E8"/>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FC224E"/>
    <w:rsid w:val="7A01796E"/>
    <w:rsid w:val="7A056E77"/>
    <w:rsid w:val="7A5173A9"/>
    <w:rsid w:val="7A5A076F"/>
    <w:rsid w:val="7B3C7DB9"/>
    <w:rsid w:val="7BC22FF4"/>
    <w:rsid w:val="7BFD4C52"/>
    <w:rsid w:val="7C622CA0"/>
    <w:rsid w:val="7C731091"/>
    <w:rsid w:val="7CA440B9"/>
    <w:rsid w:val="7DC46836"/>
    <w:rsid w:val="7E5768E9"/>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4">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5">
    <w:name w:val="heading 2"/>
    <w:basedOn w:val="1"/>
    <w:next w:val="1"/>
    <w:link w:val="21"/>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6">
    <w:name w:val="heading 3"/>
    <w:basedOn w:val="1"/>
    <w:next w:val="1"/>
    <w:link w:val="24"/>
    <w:unhideWhenUsed/>
    <w:qFormat/>
    <w:uiPriority w:val="0"/>
    <w:pPr>
      <w:keepNext/>
      <w:keepLines/>
      <w:spacing w:beforeLines="0" w:beforeAutospacing="0" w:afterLines="0" w:afterAutospacing="0" w:line="360" w:lineRule="auto"/>
      <w:outlineLvl w:val="2"/>
    </w:pPr>
    <w:rPr>
      <w:b/>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rPr>
      <w:rFonts w:ascii="Calibri" w:hAnsi="Calibri" w:eastAsia="宋体" w:cs="Times New Roman"/>
    </w:rPr>
  </w:style>
  <w:style w:type="paragraph" w:styleId="3">
    <w:name w:val="footer"/>
    <w:basedOn w:val="1"/>
    <w:qFormat/>
    <w:uiPriority w:val="99"/>
    <w:pPr>
      <w:tabs>
        <w:tab w:val="center" w:pos="4153"/>
        <w:tab w:val="right" w:pos="8306"/>
      </w:tabs>
      <w:snapToGrid w:val="0"/>
      <w:jc w:val="left"/>
    </w:pPr>
    <w:rPr>
      <w:sz w:val="18"/>
    </w:rPr>
  </w:style>
  <w:style w:type="paragraph" w:styleId="7">
    <w:name w:val="Normal Indent"/>
    <w:basedOn w:val="1"/>
    <w:qFormat/>
    <w:uiPriority w:val="0"/>
    <w:pPr>
      <w:ind w:firstLine="420" w:firstLineChars="200"/>
    </w:pPr>
  </w:style>
  <w:style w:type="paragraph" w:styleId="8">
    <w:name w:val="Plain Text"/>
    <w:basedOn w:val="1"/>
    <w:qFormat/>
    <w:uiPriority w:val="0"/>
    <w:rPr>
      <w:rFonts w:ascii="宋体" w:hAnsi="Courier New"/>
    </w:rPr>
  </w:style>
  <w:style w:type="paragraph" w:styleId="9">
    <w:name w:val="Date"/>
    <w:basedOn w:val="1"/>
    <w:next w:val="1"/>
    <w:link w:val="22"/>
    <w:qFormat/>
    <w:uiPriority w:val="0"/>
    <w:pPr>
      <w:ind w:left="100" w:leftChars="2500"/>
    </w:p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itle"/>
    <w:basedOn w:val="1"/>
    <w:next w:val="1"/>
    <w:qFormat/>
    <w:uiPriority w:val="0"/>
    <w:pPr>
      <w:spacing w:before="240" w:after="60"/>
      <w:jc w:val="center"/>
      <w:outlineLvl w:val="0"/>
    </w:pPr>
    <w:rPr>
      <w:rFonts w:ascii="Arial" w:hAnsi="Arial" w:cs="Arial"/>
      <w:b/>
      <w:bCs/>
      <w:sz w:val="32"/>
      <w:szCs w:val="32"/>
    </w:rPr>
  </w:style>
  <w:style w:type="character" w:styleId="14">
    <w:name w:val="page number"/>
    <w:basedOn w:val="13"/>
    <w:qFormat/>
    <w:uiPriority w:val="0"/>
  </w:style>
  <w:style w:type="paragraph" w:customStyle="1" w:styleId="15">
    <w:name w:val="Quote1"/>
    <w:basedOn w:val="1"/>
    <w:next w:val="1"/>
    <w:qFormat/>
    <w:uiPriority w:val="0"/>
    <w:rPr>
      <w:i/>
      <w:iCs/>
      <w:color w:val="000000"/>
    </w:rPr>
  </w:style>
  <w:style w:type="character" w:customStyle="1" w:styleId="16">
    <w:name w:val="NormalCharacter"/>
    <w:semiHidden/>
    <w:qFormat/>
    <w:uiPriority w:val="0"/>
  </w:style>
  <w:style w:type="paragraph" w:styleId="17">
    <w:name w:val="List Paragraph"/>
    <w:basedOn w:val="1"/>
    <w:qFormat/>
    <w:uiPriority w:val="34"/>
    <w:pPr>
      <w:ind w:firstLine="420" w:firstLineChars="200"/>
    </w:pPr>
  </w:style>
  <w:style w:type="paragraph" w:customStyle="1" w:styleId="18">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9">
    <w:name w:val="引用1"/>
    <w:basedOn w:val="1"/>
    <w:next w:val="1"/>
    <w:qFormat/>
    <w:uiPriority w:val="29"/>
    <w:rPr>
      <w:i/>
      <w:iCs/>
      <w:color w:val="000000"/>
    </w:rPr>
  </w:style>
  <w:style w:type="paragraph" w:customStyle="1" w:styleId="20">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1">
    <w:name w:val="标题 2 Char"/>
    <w:basedOn w:val="13"/>
    <w:link w:val="5"/>
    <w:qFormat/>
    <w:uiPriority w:val="0"/>
    <w:rPr>
      <w:rFonts w:ascii="Arial" w:hAnsi="Arial" w:eastAsia="黑体" w:cs="Arial"/>
      <w:b/>
      <w:bCs/>
      <w:kern w:val="2"/>
      <w:sz w:val="30"/>
      <w:szCs w:val="30"/>
    </w:rPr>
  </w:style>
  <w:style w:type="character" w:customStyle="1" w:styleId="22">
    <w:name w:val="日期 Char"/>
    <w:basedOn w:val="13"/>
    <w:link w:val="9"/>
    <w:qFormat/>
    <w:uiPriority w:val="0"/>
    <w:rPr>
      <w:rFonts w:asciiTheme="minorHAnsi" w:hAnsiTheme="minorHAnsi" w:eastAsiaTheme="minorEastAsia" w:cstheme="minorBidi"/>
      <w:kern w:val="2"/>
      <w:sz w:val="21"/>
      <w:szCs w:val="24"/>
    </w:rPr>
  </w:style>
  <w:style w:type="paragraph" w:customStyle="1" w:styleId="23">
    <w:name w:val="引用11"/>
    <w:basedOn w:val="1"/>
    <w:next w:val="1"/>
    <w:qFormat/>
    <w:uiPriority w:val="29"/>
    <w:rPr>
      <w:rFonts w:ascii="Calibri" w:hAnsi="Calibri" w:eastAsia="宋体" w:cs="Times New Roman"/>
      <w:i/>
      <w:iCs/>
      <w:color w:val="000000"/>
    </w:rPr>
  </w:style>
  <w:style w:type="character" w:customStyle="1" w:styleId="24">
    <w:name w:val="标题 3 Char"/>
    <w:link w:val="6"/>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3a8fddd7-7bfe-4555-a7a6-8620adb42d03</errorID>
      <errorWord>峨边</errorWord>
      <group>L1_AI</group>
      <groupName>深度校对</groupName>
      <ability>L2_AI_Word</ability>
      <abilityName>字词纠错</abilityName>
      <candidateList>
        <item> 峨边</item>
      </candidateList>
      <explain/>
      <paraID>786F6BEE</paraID>
      <start>4</start>
      <end>7</end>
      <status>modified</status>
      <modifiedWord> 峨边</modifiedWord>
      <trackRevisions>false</trackRevisions>
    </reviewItem>
    <reviewItem>
      <errorID>2d7f4619-8e68-4602-b678-0b37e5028812</errorID>
      <errorWord> </errorWord>
      <group>L1_AI</group>
      <groupName>深度校对</groupName>
      <ability>L2_AI_Punc</ability>
      <abilityName>标点纠错</abilityName>
      <candidateList>
        <item/>
      </candidateList>
      <explain>此处空格冗余，建议删除。</explain>
      <paraID>686280D8</paraID>
      <start>4</start>
      <end>4</end>
      <status>modified</status>
      <modifiedWord/>
      <trackRevisions>false</trackRevisions>
    </reviewItem>
    <reviewItem>
      <errorID>af8f5fe2-9656-4334-ba7b-71d0692079be</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53BB1AA</paraID>
      <start>44</start>
      <end>52</end>
      <status>ignored</status>
      <modifiedWord/>
      <trackRevisions>false</trackRevisions>
    </reviewItem>
    <reviewItem>
      <errorID>ade89e9e-c697-4581-b084-88aa4f4dc190</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6B025CA3</paraID>
      <start>45</start>
      <end>53</end>
      <status>ignored</status>
      <modifiedWord/>
      <trackRevisions>false</trackRevisions>
    </reviewItem>
    <reviewItem>
      <errorID>c9aa0ef8-ef69-4be6-867f-eca82a9370d3</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B0DE8A2</paraID>
      <start>7</start>
      <end>15</end>
      <status>ignored</status>
      <modifiedWord/>
      <trackRevisions>false</trackRevisions>
    </reviewItem>
    <reviewItem>
      <errorID>537bdc49-c51e-455f-bfd1-ed08da701d06</errorID>
      <errorWord>一般公共预算当年拨款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词汇“一般公共预算财政拨款”在特定场景下为固定表述形式，请确认此处的“一般公共预算当年拨款”是否存在不当。</explain>
      <paraID>728D3D01</paraID>
      <start>3</start>
      <end>13</end>
      <status>ignored</status>
      <modifiedWord/>
      <trackRevisions>false</trackRevisions>
    </reviewItem>
    <reviewItem>
      <errorID>281577d5-a73e-412d-b7b3-51c0b81b57e6</errorID>
      <errorWord>医疗卫生与计划生育</errorWord>
      <group>L1_AI</group>
      <groupName>深度校对</groupName>
      <ability>L2_AI_Grammar</ability>
      <abilityName>语法纠错</abilityName>
      <candidateList>
        <item>卫生健康</item>
      </candidateList>
      <explain/>
      <paraID>5FAD51F2</paraID>
      <start>2</start>
      <end>11</end>
      <status>ignored</status>
      <modifiedWord/>
      <trackRevisions>false</trackRevisions>
    </reviewItem>
    <reviewItem>
      <errorID>4bde4e26-e4be-4b0f-8b40-f12cbe10cb2c</errorID>
      <errorWord>。</errorWord>
      <group>L1_AI</group>
      <groupName>深度校对</groupName>
      <ability>L2_AI_Grammar</ability>
      <abilityName>语法纠错</abilityName>
      <candidateList>
        <item>活动。</item>
      </candidateList>
      <explain/>
      <paraID>3D1C4F7D</paraID>
      <start>40</start>
      <end>43</end>
      <status>modified</status>
      <modifiedWord>活动。</modifiedWord>
      <trackRevisions>false</trackRevisions>
    </reviewItem>
    <reviewItem>
      <errorID>9b42cc8c-dd9d-4ef6-a3f6-a17d88d020fb</errorID>
      <errorWord>增加</errorWord>
      <group>L1_AI</group>
      <groupName>深度校对</groupName>
      <ability>L2_AI_Grammar</ability>
      <abilityName>语法纠错</abilityName>
      <candidateList>
        <item>有所增加</item>
      </candidateList>
      <explain/>
      <paraID>3F5A608C</paraID>
      <start>63</start>
      <end>67</end>
      <status>modified</status>
      <modifiedWord>有所增加</modifiedWord>
      <trackRevisions>false</trackRevisions>
    </reviewItem>
    <reviewItem>
      <errorID>de14a06e-54bb-4a2a-aa43-82a174e145a3</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232BCFE5</paraID>
      <start>13</start>
      <end>21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89dcda-115a-4f66-809f-4c800d1702f6}">
  <ds:schemaRefs/>
</ds:datastoreItem>
</file>

<file path=docProps/app.xml><?xml version="1.0" encoding="utf-8"?>
<Properties xmlns="http://schemas.openxmlformats.org/officeDocument/2006/extended-properties" xmlns:vt="http://schemas.openxmlformats.org/officeDocument/2006/docPropsVTypes">
  <Template>Normal.dotm</Template>
  <Pages>17</Pages>
  <Words>66</Words>
  <Characters>92</Characters>
  <Lines>1</Lines>
  <Paragraphs>1</Paragraphs>
  <TotalTime>5</TotalTime>
  <ScaleCrop>false</ScaleCrop>
  <LinksUpToDate>false</LinksUpToDate>
  <CharactersWithSpaces>96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Administrator</cp:lastModifiedBy>
  <cp:lastPrinted>2024-11-15T04:16:00Z</cp:lastPrinted>
  <dcterms:modified xsi:type="dcterms:W3CDTF">2026-03-26T01:20:09Z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eyJoZGlkIjoiNzI2ZGI0OGUzMDAzMzk0YmE1OTYyMDVlZGMwMmYyODYiLCJ1c2VySWQiOiIxMTM5NjM2MTk5In0=</vt:lpwstr>
  </property>
  <property fmtid="{D5CDD505-2E9C-101B-9397-08002B2CF9AE}" pid="4" name="ICV">
    <vt:lpwstr>910AA50EAB5E48BE9733DB24DE96ECC2_12</vt:lpwstr>
  </property>
</Properties>
</file>