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CB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lang w:eastAsia="zh-CN"/>
        </w:rPr>
        <w:t>峨边彝族自治县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lang w:eastAsia="zh-CN"/>
        </w:rPr>
        <w:t>人大代表票决</w:t>
      </w:r>
    </w:p>
    <w:p w14:paraId="55233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lang w:eastAsia="zh-CN"/>
        </w:rPr>
        <w:t>民生实事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lang w:val="en-US" w:eastAsia="zh-CN"/>
        </w:rPr>
        <w:t>实施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lang w:eastAsia="zh-CN"/>
        </w:rPr>
        <w:t>方案</w:t>
      </w:r>
    </w:p>
    <w:bookmarkEnd w:id="0"/>
    <w:p w14:paraId="76ABB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</w:pPr>
    </w:p>
    <w:p w14:paraId="0E5E8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u w:val="none"/>
          <w:lang w:eastAsia="zh-CN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u w:val="none"/>
          <w:lang w:eastAsia="zh-CN"/>
        </w:rPr>
        <w:t>日</w:t>
      </w:r>
      <w:r>
        <w:rPr>
          <w:rFonts w:hint="default" w:ascii="Times New Roman" w:hAnsi="Times New Roman" w:cs="Times New Roman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  <w:t>自治县第十届人民代表大会第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  <w:t>次会议票决通过了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  <w:t>件民生实事，为加强组织领导，落实工作责任，确保办理成效，特制定实施方案如下。</w:t>
      </w:r>
    </w:p>
    <w:p w14:paraId="6E61B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一、组织领导</w:t>
      </w:r>
    </w:p>
    <w:p w14:paraId="108F7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成立峨边彝族自治县2026年民生实事工作专班，负责民生实事项目推进工作的组织领导，协调解决推进工作中的重大事项。</w:t>
      </w:r>
    </w:p>
    <w:p w14:paraId="357A1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组      长：陈 玉 秀  县委副书记、县政府县长</w:t>
      </w:r>
    </w:p>
    <w:p w14:paraId="54DC3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常务副组长：张 健 涛  县委常委、县政府常务副县长</w:t>
      </w:r>
    </w:p>
    <w:p w14:paraId="5CBE8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副  组  长：杨 秀 英  县政府副县长</w:t>
      </w:r>
    </w:p>
    <w:p w14:paraId="560AA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李 建 修  县政府党组成员、副县长</w:t>
      </w:r>
    </w:p>
    <w:p w14:paraId="6C5D3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赵 志 洁  县政府党组成员、副县长</w:t>
      </w:r>
    </w:p>
    <w:p w14:paraId="7AE25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阿库海石  县政府党组成员、县政府办主任</w:t>
      </w:r>
    </w:p>
    <w:p w14:paraId="76FE4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成   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员：刘    东  县财政局党组书记、局长</w:t>
      </w:r>
    </w:p>
    <w:p w14:paraId="0304B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陈 世 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县住建局党组书记</w:t>
      </w:r>
    </w:p>
    <w:p w14:paraId="49047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县交通运输局党组书记</w:t>
      </w:r>
    </w:p>
    <w:p w14:paraId="27C63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屈 晓 波  县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水务局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党组书记</w:t>
      </w:r>
    </w:p>
    <w:p w14:paraId="7E268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何    霜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县卫健局局长</w:t>
      </w:r>
    </w:p>
    <w:p w14:paraId="14C4D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李 志 强  县政府办副主任</w:t>
      </w:r>
    </w:p>
    <w:p w14:paraId="778BD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工作专班办公室设在县政府办，由阿库海石同志兼任办公室主任，李志强同志兼任办公室副主任，负责项目日常监督和推进工作。</w:t>
      </w:r>
    </w:p>
    <w:p w14:paraId="64CAB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  <w:t>二、工作任务</w:t>
      </w:r>
    </w:p>
    <w:p w14:paraId="24244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完成生活垃圾分类和处理设施建设项目</w:t>
      </w:r>
    </w:p>
    <w:p w14:paraId="6992C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1.目标任务。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新（改）建5个垃圾中转站，增设100吨/日生活垃圾压缩设备、100吨/日分选设备、15吨/日的餐厨垃圾综合利用处理设备，采购50辆新型生活垃圾分类运输车和清扫保洁车辆等。</w:t>
      </w:r>
    </w:p>
    <w:p w14:paraId="558FC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  <w:t>牵头领导：赵志洁</w:t>
      </w:r>
    </w:p>
    <w:p w14:paraId="20715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  <w:t>责任单位：县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  <w:t>住建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  <w:t>局</w:t>
      </w:r>
    </w:p>
    <w:p w14:paraId="32D75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u w:val="none"/>
          <w:lang w:val="en-US" w:eastAsia="zh-CN"/>
        </w:rPr>
        <w:t>4.进度安排及完成时限：3月餐厨、大件、生活垃圾分拣3个中心进场施工；4月完成‌50辆垃圾收转运及环卫清扫车辆采购；5月5个乡镇中转站新（改）建项目开工建设；6月启动乡镇中转站垃圾处理设备购置采购；7月开展垃圾处理设备调试；9月全面完工。</w:t>
      </w:r>
    </w:p>
    <w:p w14:paraId="11465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（二）启动原农贸市场城中村改造</w:t>
      </w:r>
    </w:p>
    <w:p w14:paraId="63442C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1.目标任务：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开展原农贸市场房屋现状摸排与调查工作，对拆迁成本进行测算。启动原农贸市场及周边房屋拆除工作，增设智慧监测、隔离装置等设施。</w:t>
      </w:r>
    </w:p>
    <w:p w14:paraId="03A7A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  <w:t>牵头领导：赵志洁</w:t>
      </w:r>
    </w:p>
    <w:p w14:paraId="27347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  <w:t>责任单位：县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  <w:t>住建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  <w:t>局</w:t>
      </w:r>
    </w:p>
    <w:p w14:paraId="724C8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4.进度安排及完成时限：3月成立工作专班，启动房屋调查工作；4月完成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房屋现状摸排与调查工作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；5月完成数据分析、房屋征收成本测算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，并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锁定房屋征收范围；7月启动房屋征收法定程序，10月与被征收人签订房屋补偿协议完成120套房屋拆除工作。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u w:val="none"/>
          <w:lang w:val="en-US" w:eastAsia="zh-CN"/>
        </w:rPr>
        <w:t>‌</w:t>
      </w:r>
    </w:p>
    <w:p w14:paraId="0CB67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（三）完成医共体能力提升项目</w:t>
      </w:r>
    </w:p>
    <w:p w14:paraId="0D415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1.目标任务：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提升改造人民医院危重症新生儿救治中心和中医院中医康复科，改扩建医疗次中心，建立医共体信息化健康云平台。</w:t>
      </w:r>
    </w:p>
    <w:p w14:paraId="3836B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  <w:t>牵头领导：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杨秀英</w:t>
      </w:r>
    </w:p>
    <w:p w14:paraId="3F5C6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  <w:t>责任单位：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县卫健局</w:t>
      </w:r>
    </w:p>
    <w:p w14:paraId="5771396A"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u w:val="none"/>
          <w:lang w:val="en-US" w:eastAsia="zh-CN"/>
        </w:rPr>
        <w:t>4.进度安排及完成时限：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3月完成项目实施方案和政府招标采购的前期工作；4月-5月完成政府招标采购工作；6月完成设备安装、人员培训和项目验收；7月投入使用。</w:t>
      </w:r>
    </w:p>
    <w:p w14:paraId="4F2D6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  <w:t>（四）完成农村路网改善提升项目</w:t>
      </w:r>
    </w:p>
    <w:p w14:paraId="29E5F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1.目标任务：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整治超期服役、路面状况差老旧路段100公里，建设公路安全生命防护工程50公里。</w:t>
      </w:r>
    </w:p>
    <w:p w14:paraId="5E038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  <w:t>牵头领导：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李建修</w:t>
      </w:r>
    </w:p>
    <w:p w14:paraId="41B53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  <w:t>责任单位：县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  <w:t>交通运输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  <w:t>局</w:t>
      </w:r>
    </w:p>
    <w:p w14:paraId="7001F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u w:val="none"/>
          <w:lang w:val="en-US" w:eastAsia="zh-CN"/>
        </w:rPr>
        <w:t>4.进度安排及完成时限：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整治超期服役、路面状况差老旧路段100公里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1.2024年度次差路路面整治工程4月底前取得工可批复；5月底前取得施工图批复；6月底前完成财评；7月底前完成施工挂网招标；8月底前开工建设。2.农村道路修复项目4月底前取得工可批复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5月底前取得施工图批复；6月底前完成财评；7月底前完成施工挂网招标；8月底前开工建设。3.沙坪镇、新林镇、红旗镇、五渡镇通村公路整治工程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，截至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目前已完成20处点位整治，剩余32处力争8月底前全面完工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公路安全生命防护工程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4月中旬前完成立项批复；5月底前完成施工图批复及财评；7月中旬开工建设；10月完成。</w:t>
      </w:r>
    </w:p>
    <w:p w14:paraId="56062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（五）完成大渡河右岸毛坪镇工业园区段防洪治理工程</w:t>
      </w:r>
    </w:p>
    <w:p w14:paraId="0AEB3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1.目标任务：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新建大渡河堤防及护岸2.52千米。</w:t>
      </w:r>
    </w:p>
    <w:p w14:paraId="63BD0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  <w:t>牵头领导：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赵志洁</w:t>
      </w:r>
    </w:p>
    <w:p w14:paraId="6DEB1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  <w:t>责任单位：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县水务局</w:t>
      </w:r>
    </w:p>
    <w:p w14:paraId="70293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4.进度安排及完成时限：3月完成白果段1.145km格宾石笼护坡铺设，堤身填筑完成50%，完成小河子段0.6km格宾石笼护坡铺设；4月完成白果段堤身填筑100%，框格梁生态自锁块护坡铺设40%，完成小河子段1km格宾石笼护坡铺设；5月完成2.52km全部堤身工程；6月中旬完成2.52km堤顶路面工程及附属工程；6月底项目完工。</w:t>
      </w:r>
    </w:p>
    <w:p w14:paraId="6B4EA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三、工作要求</w:t>
      </w:r>
    </w:p>
    <w:p w14:paraId="682F6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各相关单位要坚持以人民为中心，以高度的政治、思想和行动自觉办好民生实事，杜绝变通执行、虚假落实。牵头单位要制定专项方案、拧紧责任链条，明确工作责任时限，倒排工期，按时序加快推进。县财政局优先保障项目资金，强化全流程监管，确保资金安全规范高效使用。县政府办公室将</w:t>
      </w:r>
      <w:r>
        <w:rPr>
          <w:rFonts w:hint="eastAsia" w:eastAsia="仿宋_GB2312" w:cs="Times New Roman"/>
          <w:b w:val="0"/>
          <w:bCs w:val="0"/>
          <w:snapToGrid w:val="0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定期进行督导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，各牵头单位须于每月25日前，将项目进展情况及下月工作计划报送县政府办公室，确保项目按期完成。</w:t>
      </w:r>
    </w:p>
    <w:p w14:paraId="410D5F89">
      <w:pPr>
        <w:rPr>
          <w:rFonts w:hint="eastAsia" w:ascii="Times New Roman" w:hAnsi="Times New Roman"/>
          <w:lang w:val="en-US" w:eastAsia="zh-CN"/>
        </w:rPr>
      </w:pPr>
    </w:p>
    <w:p w14:paraId="15AF0B7A">
      <w:pPr>
        <w:rPr>
          <w:rFonts w:hint="eastAsia" w:ascii="Times New Roman" w:hAnsi="Times New Roman"/>
          <w:lang w:val="en-US" w:eastAsia="zh-CN"/>
        </w:rPr>
      </w:pPr>
    </w:p>
    <w:p w14:paraId="08FA9C8E">
      <w:pPr>
        <w:rPr>
          <w:rFonts w:hint="eastAsia" w:ascii="Times New Roman" w:hAnsi="Times New Roman"/>
          <w:lang w:val="en-US" w:eastAsia="zh-CN"/>
        </w:rPr>
      </w:pPr>
    </w:p>
    <w:p w14:paraId="49C1C620">
      <w:pPr>
        <w:rPr>
          <w:rFonts w:hint="eastAsia" w:ascii="Times New Roman" w:hAnsi="Times New Roman"/>
          <w:lang w:val="en-US" w:eastAsia="zh-CN"/>
        </w:rPr>
      </w:pPr>
    </w:p>
    <w:p w14:paraId="2000E8BD">
      <w:pPr>
        <w:rPr>
          <w:rFonts w:hint="eastAsia" w:ascii="Times New Roman" w:hAnsi="Times New Roman"/>
          <w:lang w:val="en-US" w:eastAsia="zh-CN"/>
        </w:rPr>
      </w:pPr>
    </w:p>
    <w:p w14:paraId="1E893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7B7F3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74239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13D0F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46ECB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204E5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184A5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30692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317BA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786C0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3FA07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0F525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4C18E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506B5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4705B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3E7D5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1827D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72332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6F630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15988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30CB3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2AE0E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28D9B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07D40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0CE6C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552FF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67A08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57149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15555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3401C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165FF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4E48C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31070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4CD20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06250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52039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2894CCA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200" w:lineRule="exact"/>
        <w:ind w:right="0"/>
        <w:jc w:val="both"/>
        <w:textAlignment w:val="auto"/>
        <w:rPr>
          <w:rFonts w:hint="eastAsia" w:ascii="Times New Roman" w:hAnsi="Times New Roman" w:eastAsia="黑体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5638D7F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20" w:lineRule="exact"/>
        <w:ind w:left="0" w:right="0"/>
        <w:jc w:val="left"/>
        <w:rPr>
          <w:rFonts w:ascii="Times New Roman" w:hAnsi="Times New Roman"/>
          <w:sz w:val="32"/>
          <w:szCs w:val="32"/>
        </w:rPr>
      </w:pPr>
    </w:p>
    <w:sectPr>
      <w:footerReference r:id="rId3" w:type="default"/>
      <w:pgSz w:w="11906" w:h="16838"/>
      <w:pgMar w:top="2041" w:right="1491" w:bottom="1587" w:left="1474" w:header="851" w:footer="992" w:gutter="0"/>
      <w:pgNumType w:fmt="decimal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4233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EBED6C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EBED6C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1ZWM2ZDFjYTYxYTk2ZTZmYWIyNDdjZTE1MWQ4YTUifQ=="/>
  </w:docVars>
  <w:rsids>
    <w:rsidRoot w:val="762B42DD"/>
    <w:rsid w:val="073A38EF"/>
    <w:rsid w:val="07D93FA9"/>
    <w:rsid w:val="11C9558F"/>
    <w:rsid w:val="125B580B"/>
    <w:rsid w:val="1BED0219"/>
    <w:rsid w:val="25B3492F"/>
    <w:rsid w:val="2AE62171"/>
    <w:rsid w:val="30435523"/>
    <w:rsid w:val="34260F9E"/>
    <w:rsid w:val="39A24859"/>
    <w:rsid w:val="3AD9074E"/>
    <w:rsid w:val="3BB43871"/>
    <w:rsid w:val="4720083A"/>
    <w:rsid w:val="48984734"/>
    <w:rsid w:val="495F1BCC"/>
    <w:rsid w:val="5CF60010"/>
    <w:rsid w:val="5F844F44"/>
    <w:rsid w:val="60E001E8"/>
    <w:rsid w:val="63AA5275"/>
    <w:rsid w:val="6BD21BA2"/>
    <w:rsid w:val="6C905225"/>
    <w:rsid w:val="714E7112"/>
    <w:rsid w:val="745F1A7B"/>
    <w:rsid w:val="762B42DD"/>
    <w:rsid w:val="79550BD5"/>
    <w:rsid w:val="7D0F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SI仿宋-GB2312" w:hAnsi="CESI仿宋-GB2312" w:eastAsia="CESI仿宋-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outlineLvl w:val="1"/>
    </w:pPr>
    <w:rPr>
      <w:rFonts w:ascii="黑体" w:hAnsi="黑体" w:eastAsia="黑体"/>
      <w:bCs/>
      <w:kern w:val="0"/>
      <w:szCs w:val="20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toc 3"/>
    <w:basedOn w:val="1"/>
    <w:next w:val="1"/>
    <w:qFormat/>
    <w:uiPriority w:val="0"/>
    <w:pPr>
      <w:ind w:left="400" w:leftChars="400"/>
    </w:pPr>
    <w:rPr>
      <w:szCs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1">
    <w:name w:val="Body Text First Indent 2"/>
    <w:basedOn w:val="5"/>
    <w:qFormat/>
    <w:uiPriority w:val="0"/>
    <w:pPr>
      <w:ind w:firstLine="420" w:firstLineChars="200"/>
    </w:pPr>
    <w:rPr>
      <w:rFonts w:ascii="Calibri" w:hAnsi="Calibri"/>
      <w:sz w:val="32"/>
    </w:rPr>
  </w:style>
  <w:style w:type="paragraph" w:customStyle="1" w:styleId="14">
    <w:name w:val="正文（缩进）"/>
    <w:basedOn w:val="1"/>
    <w:next w:val="1"/>
    <w:autoRedefine/>
    <w:qFormat/>
    <w:uiPriority w:val="0"/>
    <w:pPr>
      <w:spacing w:before="156" w:beforeLines="50" w:after="156" w:afterLines="50"/>
      <w:ind w:firstLine="480"/>
    </w:pPr>
    <w:rPr>
      <w:kern w:val="0"/>
      <w:szCs w:val="20"/>
    </w:rPr>
  </w:style>
  <w:style w:type="paragraph" w:customStyle="1" w:styleId="15">
    <w:name w:val="UserStyle_0"/>
    <w:basedOn w:val="1"/>
    <w:next w:val="1"/>
    <w:autoRedefine/>
    <w:qFormat/>
    <w:uiPriority w:val="0"/>
    <w:pPr>
      <w:keepNext w:val="0"/>
      <w:keepLines w:val="0"/>
      <w:widowControl/>
      <w:suppressLineNumbers w:val="0"/>
      <w:spacing w:before="0" w:beforeAutospacing="0" w:after="3" w:afterAutospacing="0" w:line="289" w:lineRule="atLeast"/>
      <w:ind w:left="0" w:right="298" w:firstLine="614"/>
      <w:jc w:val="center"/>
    </w:pPr>
    <w:rPr>
      <w:rFonts w:hint="eastAsia" w:ascii="微软雅黑" w:hAnsi="微软雅黑" w:eastAsia="微软雅黑" w:cs="微软雅黑"/>
      <w:color w:val="000000"/>
      <w:kern w:val="0"/>
      <w:sz w:val="28"/>
      <w:szCs w:val="22"/>
      <w:lang w:val="en-US" w:eastAsia="zh-CN" w:bidi="ar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8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1d0154-477b-4e97-97d6-ae8dfa8eb3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1954</Words>
  <Characters>2059</Characters>
  <Lines>0</Lines>
  <Paragraphs>0</Paragraphs>
  <TotalTime>15</TotalTime>
  <ScaleCrop>false</ScaleCrop>
  <LinksUpToDate>false</LinksUpToDate>
  <CharactersWithSpaces>2208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2024-04-24T09:59:00Z</dcterms:created>
  <dc:creator>瑞雪</dc:creator>
  <cp:lastModifiedBy>碧云天</cp:lastModifiedBy>
  <cp:lastPrinted>2026-03-26T06:20:00Z</cp:lastPrinted>
  <dcterms:modified xsi:type="dcterms:W3CDTF">2026-05-14T07:05:28Z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A1F6650A746B4350B9EB07C6E500DF07_13</vt:lpwstr>
  </property>
  <property fmtid="{D5CDD505-2E9C-101B-9397-08002B2CF9AE}" pid="4" name="KSOTemplateDocerSaveRecord">
    <vt:lpwstr>eyJoZGlkIjoiNzI2ZGI0OGUzMDAzMzk0YmE1OTYyMDVlZGMwMmYyODYiLCJ1c2VySWQiOiIxMTM5NjM2MTk5In0=</vt:lpwstr>
  </property>
</Properties>
</file>