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rPr>
          <w:rFonts w:hint="default" w:eastAsia="方正黑体_GBK"/>
          <w:sz w:val="33"/>
          <w:szCs w:val="33"/>
          <w:lang w:val="en-US" w:eastAsia="zh-CN"/>
        </w:rPr>
      </w:pPr>
      <w:r>
        <w:rPr>
          <w:rFonts w:hint="eastAsia" w:ascii="方正黑体_GBK" w:hAnsi="方正黑体_GBK" w:eastAsia="方正黑体_GBK" w:cs="方正黑体_GBK"/>
          <w:sz w:val="33"/>
          <w:szCs w:val="33"/>
        </w:rPr>
        <w:t>附件</w:t>
      </w:r>
      <w:r>
        <w:rPr>
          <w:rFonts w:hint="eastAsia" w:ascii="方正黑体_GBK" w:hAnsi="方正黑体_GBK" w:eastAsia="方正黑体_GBK" w:cs="方正黑体_GBK"/>
          <w:sz w:val="33"/>
          <w:szCs w:val="33"/>
          <w:lang w:val="en-US" w:eastAsia="zh-CN"/>
        </w:rPr>
        <w:t>6-2</w:t>
      </w:r>
    </w:p>
    <w:p>
      <w:pPr>
        <w:tabs>
          <w:tab w:val="left" w:pos="1440"/>
        </w:tabs>
        <w:spacing w:line="600" w:lineRule="exact"/>
        <w:rPr>
          <w:rFonts w:ascii="宋体" w:hAnsi="宋体" w:eastAsia="宋体"/>
          <w:sz w:val="30"/>
          <w:szCs w:val="30"/>
        </w:rPr>
      </w:pPr>
    </w:p>
    <w:p>
      <w:pPr>
        <w:pStyle w:val="8"/>
        <w:spacing w:line="600" w:lineRule="exact"/>
        <w:jc w:val="center"/>
        <w:rPr>
          <w:rFonts w:ascii="方正小标宋简体" w:hAnsi="宋体" w:eastAsia="方正小标宋简体"/>
          <w:sz w:val="44"/>
          <w:szCs w:val="44"/>
        </w:rPr>
      </w:pPr>
      <w:r>
        <w:rPr>
          <w:rFonts w:hint="eastAsia" w:ascii="方正小标宋简体" w:hAnsi="宋体" w:eastAsia="方正小标宋简体"/>
          <w:sz w:val="44"/>
          <w:szCs w:val="44"/>
        </w:rPr>
        <w:t>项目支出绩效自评报告范本</w:t>
      </w:r>
    </w:p>
    <w:p>
      <w:pPr>
        <w:pStyle w:val="8"/>
        <w:keepNext w:val="0"/>
        <w:keepLines w:val="0"/>
        <w:pageBreakBefore w:val="0"/>
        <w:widowControl w:val="0"/>
        <w:kinsoku/>
        <w:wordWrap/>
        <w:overflowPunct/>
        <w:topLinePunct w:val="0"/>
        <w:autoSpaceDE/>
        <w:autoSpaceDN/>
        <w:bidi w:val="0"/>
        <w:spacing w:line="560" w:lineRule="exact"/>
        <w:jc w:val="center"/>
        <w:textAlignment w:val="auto"/>
        <w:rPr>
          <w:rFonts w:ascii="仿宋_GB2312" w:hAnsi="宋体" w:eastAsia="仿宋_GB2312"/>
          <w:color w:val="auto"/>
          <w:kern w:val="2"/>
          <w:sz w:val="32"/>
          <w:szCs w:val="32"/>
        </w:rPr>
      </w:pPr>
      <w:r>
        <w:rPr>
          <w:rFonts w:hint="eastAsia" w:ascii="仿宋_GB2312" w:hAnsi="宋体" w:eastAsia="仿宋_GB2312"/>
          <w:color w:val="auto"/>
          <w:kern w:val="2"/>
          <w:sz w:val="32"/>
          <w:szCs w:val="32"/>
        </w:rPr>
        <w:t>（峨边县五渡镇双凤村川山堰支渠建设项目岩土工程勘察）</w:t>
      </w:r>
    </w:p>
    <w:p>
      <w:pPr>
        <w:pStyle w:val="8"/>
        <w:keepNext w:val="0"/>
        <w:keepLines w:val="0"/>
        <w:pageBreakBefore w:val="0"/>
        <w:widowControl w:val="0"/>
        <w:kinsoku/>
        <w:wordWrap/>
        <w:overflowPunct/>
        <w:topLinePunct w:val="0"/>
        <w:autoSpaceDE/>
        <w:autoSpaceDN/>
        <w:bidi w:val="0"/>
        <w:spacing w:line="560" w:lineRule="exact"/>
        <w:ind w:firstLine="640"/>
        <w:jc w:val="center"/>
        <w:textAlignment w:val="auto"/>
        <w:rPr>
          <w:rFonts w:ascii="宋体" w:hAnsi="宋体"/>
          <w:color w:val="auto"/>
          <w:kern w:val="2"/>
          <w:sz w:val="32"/>
          <w:szCs w:val="32"/>
        </w:rPr>
      </w:pP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黑体" w:hAnsi="宋体" w:eastAsia="黑体"/>
          <w:lang w:val="zh-CN"/>
        </w:rPr>
      </w:pPr>
      <w:r>
        <w:rPr>
          <w:rFonts w:hint="eastAsia" w:ascii="黑体" w:hAnsi="宋体" w:eastAsia="黑体"/>
        </w:rPr>
        <w:t>一、</w:t>
      </w:r>
      <w:r>
        <w:rPr>
          <w:rFonts w:hint="eastAsia" w:ascii="黑体" w:hAnsi="宋体" w:eastAsia="黑体"/>
          <w:lang w:val="zh-CN"/>
        </w:rPr>
        <w:t>项目概况</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仿宋_GB2312" w:hAnsi="宋体"/>
          <w:lang w:val="zh-CN"/>
        </w:rPr>
      </w:pPr>
      <w:r>
        <w:rPr>
          <w:rFonts w:hint="eastAsia" w:ascii="仿宋_GB2312" w:hAnsi="宋体"/>
          <w:lang w:val="zh-CN"/>
        </w:rPr>
        <w:t>介绍项目基本情况，重点说明以下内容：</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_GB2312" w:hAnsi="宋体"/>
          <w:lang w:val="zh-CN"/>
        </w:rPr>
      </w:pPr>
      <w:r>
        <w:rPr>
          <w:rFonts w:hint="eastAsia" w:ascii="仿宋_GB2312" w:hAnsi="宋体" w:eastAsia="仿宋_GB2312"/>
          <w:color w:val="auto"/>
          <w:kern w:val="2"/>
          <w:sz w:val="32"/>
          <w:szCs w:val="32"/>
        </w:rPr>
        <w:t>峨边县五渡镇双凤村川山堰支渠建设项目岩土工程勘察费</w:t>
      </w:r>
      <w:r>
        <w:rPr>
          <w:rFonts w:hint="eastAsia" w:ascii="仿宋_GB2312" w:hAnsi="宋体"/>
          <w:lang w:val="zh-CN"/>
        </w:rPr>
        <w:t>主要为峨边县五渡镇双凤村川山堰支渠建设项目提起实施岩土工程勘察，得出项目实施的可行性。</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黑体" w:hAnsi="宋体" w:eastAsia="黑体"/>
        </w:rPr>
      </w:pPr>
      <w:r>
        <w:rPr>
          <w:rFonts w:hint="eastAsia" w:ascii="黑体" w:hAnsi="宋体" w:eastAsia="黑体"/>
        </w:rPr>
        <w:t>二、项目实施及管理情况</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楷体_GB2312" w:hAnsi="宋体" w:eastAsia="楷体_GB2312"/>
          <w:b/>
          <w:lang w:val="zh-CN"/>
        </w:rPr>
      </w:pPr>
      <w:r>
        <w:rPr>
          <w:rFonts w:hint="eastAsia" w:ascii="仿宋_GB2312" w:hAnsi="宋体"/>
          <w:lang w:val="zh-CN"/>
        </w:rPr>
        <w:tab/>
      </w:r>
      <w:r>
        <w:rPr>
          <w:rFonts w:hint="eastAsia" w:ascii="楷体_GB2312" w:hAnsi="宋体" w:eastAsia="楷体_GB2312"/>
          <w:b/>
          <w:lang w:val="zh-CN"/>
        </w:rPr>
        <w:t>（一）资金计划、到位及使用情况。</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default" w:ascii="仿宋_GB2312" w:hAnsi="宋体"/>
          <w:color w:val="auto"/>
          <w:kern w:val="2"/>
          <w:sz w:val="32"/>
          <w:szCs w:val="32"/>
          <w:lang w:val="en-US" w:eastAsia="zh-CN"/>
        </w:rPr>
      </w:pPr>
      <w:r>
        <w:rPr>
          <w:rFonts w:hint="eastAsia" w:ascii="楷体_GB2312" w:hAnsi="宋体" w:eastAsia="楷体_GB2312"/>
          <w:lang w:val="zh-CN"/>
        </w:rPr>
        <w:t>1．</w:t>
      </w:r>
      <w:r>
        <w:rPr>
          <w:rFonts w:hint="eastAsia" w:ascii="仿宋_GB2312" w:hAnsi="宋体" w:eastAsia="仿宋_GB2312"/>
          <w:color w:val="auto"/>
          <w:kern w:val="2"/>
          <w:sz w:val="32"/>
          <w:szCs w:val="32"/>
        </w:rPr>
        <w:t>峨边县五渡镇双凤村川山堰支渠建设项目岩土工程勘察费</w:t>
      </w:r>
      <w:r>
        <w:rPr>
          <w:rFonts w:hint="eastAsia" w:ascii="仿宋_GB2312" w:hAnsi="宋体"/>
          <w:color w:val="auto"/>
          <w:kern w:val="2"/>
          <w:sz w:val="32"/>
          <w:szCs w:val="32"/>
          <w:lang w:eastAsia="zh-CN"/>
        </w:rPr>
        <w:t>主要分别县级资金构成，</w:t>
      </w:r>
      <w:r>
        <w:rPr>
          <w:rFonts w:hint="eastAsia" w:ascii="仿宋_GB2312" w:hAnsi="宋体"/>
          <w:color w:val="auto"/>
          <w:kern w:val="2"/>
          <w:sz w:val="32"/>
          <w:szCs w:val="32"/>
          <w:lang w:val="en-US" w:eastAsia="zh-CN"/>
        </w:rPr>
        <w:t>县资金到位4.5万元.</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default" w:ascii="仿宋_GB2312" w:hAnsi="宋体" w:eastAsia="仿宋_GB2312"/>
          <w:lang w:val="en-US" w:eastAsia="zh-CN"/>
        </w:rPr>
      </w:pPr>
      <w:r>
        <w:rPr>
          <w:rFonts w:hint="eastAsia" w:ascii="楷体_GB2312" w:hAnsi="宋体" w:eastAsia="楷体_GB2312"/>
          <w:lang w:val="zh-CN"/>
        </w:rPr>
        <w:t>2．资金使用。</w:t>
      </w:r>
      <w:r>
        <w:rPr>
          <w:rFonts w:hint="eastAsia" w:ascii="仿宋_GB2312" w:hAnsi="宋体"/>
          <w:lang w:val="zh-CN"/>
        </w:rPr>
        <w:t>截止评价时点项目资金的实际支出情况主要到账</w:t>
      </w:r>
      <w:r>
        <w:rPr>
          <w:rFonts w:hint="eastAsia" w:ascii="仿宋_GB2312" w:hAnsi="宋体"/>
          <w:lang w:val="en-US" w:eastAsia="zh-CN"/>
        </w:rPr>
        <w:t>4.5万元。</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楷体_GB2312" w:hAnsi="宋体" w:eastAsia="楷体_GB2312"/>
          <w:b/>
          <w:lang w:val="zh-CN"/>
        </w:rPr>
      </w:pPr>
      <w:r>
        <w:rPr>
          <w:rFonts w:hint="eastAsia" w:ascii="楷体_GB2312" w:hAnsi="宋体" w:eastAsia="楷体_GB2312"/>
          <w:b/>
          <w:lang w:val="zh-CN"/>
        </w:rPr>
        <w:t>（二）项目财务管理情况。</w:t>
      </w:r>
    </w:p>
    <w:p>
      <w:pPr>
        <w:adjustRightInd w:val="0"/>
        <w:snapToGrid w:val="0"/>
        <w:spacing w:line="600" w:lineRule="exact"/>
        <w:ind w:firstLine="720"/>
        <w:rPr>
          <w:rFonts w:hint="eastAsia" w:ascii="仿宋_GB2312" w:hAnsi="宋体"/>
          <w:lang w:val="zh-CN" w:eastAsia="zh-CN"/>
        </w:rPr>
      </w:pPr>
      <w:r>
        <w:rPr>
          <w:rFonts w:hint="eastAsia" w:ascii="仿宋_GB2312" w:hAnsi="宋体" w:eastAsia="仿宋_GB2312"/>
          <w:color w:val="auto"/>
          <w:kern w:val="2"/>
          <w:sz w:val="32"/>
          <w:szCs w:val="32"/>
        </w:rPr>
        <w:t>峨边县五渡镇双凤村川山堰支渠建设项目岩土工程勘察费</w:t>
      </w:r>
      <w:r>
        <w:rPr>
          <w:rFonts w:hint="eastAsia" w:ascii="仿宋_GB2312" w:hAnsi="宋体"/>
          <w:lang w:val="en-US" w:eastAsia="zh-CN"/>
        </w:rPr>
        <w:t>项目具体由五渡镇项目办具体</w:t>
      </w:r>
      <w:r>
        <w:rPr>
          <w:rFonts w:hint="eastAsia" w:ascii="仿宋_GB2312" w:hAnsi="宋体"/>
          <w:lang w:val="zh-CN" w:eastAsia="zh-CN"/>
        </w:rPr>
        <w:t>实施，</w:t>
      </w:r>
      <w:r>
        <w:rPr>
          <w:rFonts w:hint="eastAsia" w:ascii="仿宋_GB2312" w:hAnsi="宋体"/>
          <w:lang w:val="en-US" w:eastAsia="zh-CN"/>
        </w:rPr>
        <w:t>年初签订合同，项目实施后对此项目进行自评及审核上报</w:t>
      </w:r>
      <w:r>
        <w:rPr>
          <w:rFonts w:hint="eastAsia" w:ascii="仿宋_GB2312" w:hAnsi="宋体"/>
          <w:lang w:val="zh-CN" w:eastAsia="zh-CN"/>
        </w:rPr>
        <w:t>。</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楷体_GB2312" w:hAnsi="宋体" w:eastAsia="楷体_GB2312"/>
          <w:b/>
          <w:lang w:val="zh-CN"/>
        </w:rPr>
      </w:pPr>
      <w:r>
        <w:rPr>
          <w:rFonts w:hint="eastAsia" w:ascii="楷体_GB2312" w:hAnsi="宋体" w:eastAsia="楷体_GB2312"/>
          <w:b/>
          <w:lang w:val="zh-CN"/>
        </w:rPr>
        <w:t>（三）项目组织实施情况。</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_GB2312" w:hAnsi="宋体"/>
          <w:lang w:val="zh-CN" w:eastAsia="zh-CN"/>
        </w:rPr>
      </w:pPr>
      <w:r>
        <w:rPr>
          <w:rFonts w:hint="eastAsia" w:ascii="仿宋_GB2312" w:hAnsi="宋体" w:eastAsia="仿宋_GB2312"/>
          <w:color w:val="auto"/>
          <w:kern w:val="2"/>
          <w:sz w:val="32"/>
          <w:szCs w:val="32"/>
        </w:rPr>
        <w:t>峨边县五渡镇双凤村川山堰支渠建设项目岩土工程勘察费</w:t>
      </w:r>
      <w:r>
        <w:rPr>
          <w:rFonts w:hint="eastAsia" w:ascii="仿宋_GB2312" w:hAnsi="宋体"/>
          <w:lang w:val="en-US" w:eastAsia="zh-CN"/>
        </w:rPr>
        <w:t>项目具体由五渡镇项目办具体</w:t>
      </w:r>
      <w:r>
        <w:rPr>
          <w:rFonts w:hint="eastAsia" w:ascii="仿宋_GB2312" w:hAnsi="宋体"/>
          <w:lang w:val="zh-CN" w:eastAsia="zh-CN"/>
        </w:rPr>
        <w:t>实施。</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仿宋_GB2312" w:hAnsi="宋体"/>
          <w:lang w:val="zh-CN"/>
        </w:rPr>
      </w:pPr>
      <w:r>
        <w:rPr>
          <w:rFonts w:hint="eastAsia" w:ascii="黑体" w:hAnsi="宋体" w:eastAsia="黑体"/>
        </w:rPr>
        <w:t>三、项目绩效情况</w:t>
      </w:r>
      <w:r>
        <w:rPr>
          <w:rFonts w:hint="eastAsia" w:ascii="仿宋_GB2312" w:hAnsi="宋体"/>
          <w:lang w:val="zh-CN"/>
        </w:rPr>
        <w:tab/>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楷体_GB2312" w:hAnsi="宋体" w:eastAsia="楷体_GB2312"/>
          <w:b/>
          <w:lang w:val="zh-CN"/>
        </w:rPr>
      </w:pPr>
      <w:r>
        <w:rPr>
          <w:rFonts w:hint="eastAsia" w:ascii="楷体_GB2312" w:hAnsi="宋体" w:eastAsia="楷体_GB2312"/>
          <w:b/>
          <w:lang w:val="zh-CN"/>
        </w:rPr>
        <w:t>（一）项目完成情况。</w:t>
      </w:r>
    </w:p>
    <w:p>
      <w:pPr>
        <w:adjustRightInd w:val="0"/>
        <w:snapToGrid w:val="0"/>
        <w:spacing w:line="600" w:lineRule="exact"/>
        <w:ind w:firstLine="720"/>
        <w:rPr>
          <w:rFonts w:ascii="楷体_GB2312" w:hAnsi="宋体" w:eastAsia="楷体_GB2312"/>
          <w:b/>
          <w:lang w:val="zh-CN"/>
        </w:rPr>
      </w:pPr>
      <w:r>
        <w:rPr>
          <w:rFonts w:hint="eastAsia" w:ascii="仿宋_GB2312" w:hAnsi="宋体" w:eastAsia="仿宋_GB2312"/>
          <w:color w:val="auto"/>
          <w:kern w:val="2"/>
          <w:sz w:val="32"/>
          <w:szCs w:val="32"/>
        </w:rPr>
        <w:t>峨边县五渡镇双凤村川山堰支渠建设项目岩土工程勘察费</w:t>
      </w:r>
      <w:r>
        <w:rPr>
          <w:rFonts w:hint="eastAsia" w:ascii="仿宋_GB2312" w:hAnsi="宋体"/>
          <w:lang w:val="en-US" w:eastAsia="zh-CN"/>
        </w:rPr>
        <w:t>项目具体由五渡镇项目办具体</w:t>
      </w:r>
      <w:r>
        <w:rPr>
          <w:rFonts w:hint="eastAsia" w:ascii="仿宋_GB2312" w:hAnsi="宋体"/>
          <w:lang w:val="zh-CN" w:eastAsia="zh-CN"/>
        </w:rPr>
        <w:t>实施</w:t>
      </w:r>
      <w:r>
        <w:rPr>
          <w:rFonts w:hint="eastAsia" w:ascii="仿宋_GB2312" w:hAnsi="宋体"/>
          <w:lang w:val="en-US" w:eastAsia="zh-CN"/>
        </w:rPr>
        <w:t>，于2023年12月底前完成了项目实施，并由镇财政所审核上报，及时完成了4.5万元的补贴发放，无结余资金</w:t>
      </w:r>
      <w:r>
        <w:rPr>
          <w:rFonts w:hint="eastAsia" w:ascii="仿宋_GB2312" w:hAnsi="宋体"/>
          <w:lang w:val="zh-CN"/>
        </w:rPr>
        <w:t>。</w:t>
      </w:r>
    </w:p>
    <w:p>
      <w:pPr>
        <w:pStyle w:val="5"/>
        <w:widowControl/>
        <w:numPr>
          <w:ilvl w:val="0"/>
          <w:numId w:val="1"/>
        </w:numPr>
        <w:shd w:val="clear" w:color="auto" w:fill="FFFFFF"/>
        <w:spacing w:before="0" w:beforeAutospacing="0" w:after="0" w:afterAutospacing="0" w:line="600" w:lineRule="atLeast"/>
        <w:ind w:firstLine="420"/>
        <w:jc w:val="both"/>
        <w:rPr>
          <w:rFonts w:hint="eastAsia" w:ascii="楷体_GB2312" w:hAnsi="宋体" w:eastAsia="楷体_GB2312" w:cs="Times New Roman"/>
          <w:b/>
          <w:kern w:val="2"/>
          <w:sz w:val="32"/>
          <w:szCs w:val="32"/>
          <w:lang w:val="zh-CN" w:eastAsia="zh-CN" w:bidi="ar-SA"/>
        </w:rPr>
      </w:pPr>
      <w:r>
        <w:rPr>
          <w:rFonts w:hint="eastAsia" w:ascii="楷体_GB2312" w:hAnsi="宋体" w:eastAsia="楷体_GB2312" w:cs="Times New Roman"/>
          <w:b/>
          <w:kern w:val="2"/>
          <w:sz w:val="32"/>
          <w:szCs w:val="32"/>
          <w:lang w:val="zh-CN" w:eastAsia="zh-CN" w:bidi="ar-SA"/>
        </w:rPr>
        <w:t>项目效益情况。</w:t>
      </w:r>
    </w:p>
    <w:p>
      <w:pPr>
        <w:pStyle w:val="5"/>
        <w:widowControl/>
        <w:numPr>
          <w:ilvl w:val="0"/>
          <w:numId w:val="0"/>
        </w:numPr>
        <w:shd w:val="clear" w:color="auto" w:fill="FFFFFF"/>
        <w:spacing w:before="0" w:beforeAutospacing="0" w:after="0" w:afterAutospacing="0" w:line="600" w:lineRule="atLeast"/>
        <w:ind w:firstLine="643" w:firstLineChars="200"/>
        <w:jc w:val="both"/>
        <w:rPr>
          <w:rFonts w:hint="eastAsia" w:ascii="楷体_GB2312" w:hAnsi="宋体" w:eastAsia="楷体_GB2312" w:cs="Times New Roman"/>
          <w:b/>
          <w:kern w:val="2"/>
          <w:sz w:val="32"/>
          <w:szCs w:val="32"/>
          <w:lang w:val="zh-CN" w:eastAsia="zh-CN" w:bidi="ar-SA"/>
        </w:rPr>
      </w:pPr>
      <w:r>
        <w:rPr>
          <w:rFonts w:hint="eastAsia" w:ascii="楷体_GB2312" w:hAnsi="宋体" w:eastAsia="楷体_GB2312" w:cs="Times New Roman"/>
          <w:b/>
          <w:kern w:val="2"/>
          <w:sz w:val="32"/>
          <w:szCs w:val="32"/>
          <w:lang w:val="en-US" w:eastAsia="zh-CN" w:bidi="ar-SA"/>
        </w:rPr>
        <w:t>1.</w:t>
      </w:r>
      <w:r>
        <w:rPr>
          <w:rFonts w:hint="eastAsia" w:ascii="楷体_GB2312" w:hAnsi="宋体" w:eastAsia="楷体_GB2312" w:cs="Times New Roman"/>
          <w:b/>
          <w:kern w:val="2"/>
          <w:sz w:val="32"/>
          <w:szCs w:val="32"/>
          <w:lang w:val="zh-CN" w:eastAsia="zh-CN" w:bidi="ar-SA"/>
        </w:rPr>
        <w:t>社会效益</w:t>
      </w:r>
    </w:p>
    <w:p>
      <w:pPr>
        <w:pStyle w:val="5"/>
        <w:widowControl/>
        <w:shd w:val="clear" w:color="auto" w:fill="FFFFFF"/>
        <w:spacing w:before="0" w:beforeAutospacing="0" w:after="0" w:afterAutospacing="0" w:line="600" w:lineRule="atLeast"/>
        <w:ind w:firstLine="420"/>
        <w:jc w:val="both"/>
        <w:rPr>
          <w:rFonts w:hint="eastAsia" w:ascii="仿宋_GB2312" w:hAnsi="宋体" w:eastAsia="仿宋_GB2312" w:cs="Times New Roman"/>
          <w:kern w:val="2"/>
          <w:sz w:val="32"/>
          <w:szCs w:val="32"/>
          <w:lang w:val="en-US" w:eastAsia="zh-CN" w:bidi="ar-SA"/>
        </w:rPr>
      </w:pPr>
      <w:r>
        <w:rPr>
          <w:rFonts w:hint="eastAsia" w:ascii="仿宋" w:hAnsi="仿宋" w:eastAsia="仿宋" w:cs="Microsoft YaHei UI"/>
          <w:spacing w:val="8"/>
          <w:sz w:val="32"/>
          <w:szCs w:val="32"/>
          <w:shd w:val="clear" w:color="auto" w:fill="FFFFFF"/>
          <w:lang w:eastAsia="zh-CN"/>
        </w:rPr>
        <w:t>　</w:t>
      </w:r>
      <w:r>
        <w:rPr>
          <w:rFonts w:hint="eastAsia" w:ascii="仿宋_GB2312" w:hAnsi="宋体" w:eastAsia="仿宋_GB2312" w:cs="Times New Roman"/>
          <w:kern w:val="2"/>
          <w:sz w:val="32"/>
          <w:szCs w:val="32"/>
          <w:lang w:val="en-US" w:eastAsia="zh-CN" w:bidi="ar-SA"/>
        </w:rPr>
        <w:t>通过项目的实施，为农业灌溉生产创造效益。</w:t>
      </w:r>
    </w:p>
    <w:p>
      <w:pPr>
        <w:pStyle w:val="5"/>
        <w:widowControl/>
        <w:numPr>
          <w:numId w:val="0"/>
        </w:numPr>
        <w:shd w:val="clear" w:color="auto" w:fill="FFFFFF"/>
        <w:spacing w:before="0" w:beforeAutospacing="0" w:after="0" w:afterAutospacing="0" w:line="600" w:lineRule="atLeast"/>
        <w:ind w:firstLine="643" w:firstLineChars="200"/>
        <w:jc w:val="both"/>
        <w:rPr>
          <w:rFonts w:hint="eastAsia" w:ascii="楷体_GB2312" w:hAnsi="宋体" w:eastAsia="楷体_GB2312" w:cs="Times New Roman"/>
          <w:b/>
          <w:kern w:val="2"/>
          <w:sz w:val="32"/>
          <w:szCs w:val="32"/>
          <w:lang w:val="en-US" w:eastAsia="zh-CN" w:bidi="ar-SA"/>
        </w:rPr>
      </w:pPr>
      <w:bookmarkStart w:id="0" w:name="_GoBack"/>
      <w:bookmarkEnd w:id="0"/>
      <w:r>
        <w:rPr>
          <w:rFonts w:hint="eastAsia" w:ascii="楷体_GB2312" w:hAnsi="宋体" w:eastAsia="楷体_GB2312" w:cs="Times New Roman"/>
          <w:b/>
          <w:kern w:val="2"/>
          <w:sz w:val="32"/>
          <w:szCs w:val="32"/>
          <w:lang w:val="en-US" w:eastAsia="zh-CN" w:bidi="ar-SA"/>
        </w:rPr>
        <w:t>2.满意度</w:t>
      </w:r>
    </w:p>
    <w:p>
      <w:pPr>
        <w:pStyle w:val="5"/>
        <w:widowControl/>
        <w:numPr>
          <w:ilvl w:val="0"/>
          <w:numId w:val="0"/>
        </w:numPr>
        <w:shd w:val="clear" w:color="auto" w:fill="FFFFFF"/>
        <w:spacing w:before="0" w:beforeAutospacing="0" w:after="0" w:afterAutospacing="0" w:line="600" w:lineRule="atLeast"/>
        <w:ind w:firstLine="640" w:firstLineChars="200"/>
        <w:jc w:val="both"/>
        <w:rPr>
          <w:rFonts w:hint="default" w:ascii="楷体_GB2312" w:hAnsi="宋体" w:eastAsia="楷体_GB2312" w:cs="Times New Roman"/>
          <w:b/>
          <w:kern w:val="2"/>
          <w:sz w:val="32"/>
          <w:szCs w:val="32"/>
          <w:lang w:val="en-US" w:eastAsia="zh-CN" w:bidi="ar-SA"/>
        </w:rPr>
      </w:pPr>
      <w:r>
        <w:rPr>
          <w:rFonts w:hint="eastAsia" w:ascii="仿宋_GB2312" w:hAnsi="宋体" w:eastAsia="仿宋_GB2312" w:cs="Times New Roman"/>
          <w:kern w:val="2"/>
          <w:sz w:val="32"/>
          <w:szCs w:val="32"/>
          <w:lang w:val="en-US" w:eastAsia="zh-CN" w:bidi="ar-SA"/>
        </w:rPr>
        <w:t>通过项目的实施，为农业灌溉生产创造效益，提升农户满意度。</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黑体" w:hAnsi="宋体" w:eastAsia="黑体"/>
        </w:rPr>
      </w:pPr>
      <w:r>
        <w:rPr>
          <w:rFonts w:hint="eastAsia" w:ascii="黑体" w:hAnsi="宋体" w:eastAsia="黑体"/>
        </w:rPr>
        <w:t>四、问题及建议</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楷体_GB2312" w:hAnsi="宋体" w:eastAsia="楷体_GB2312"/>
          <w:b/>
          <w:lang w:val="zh-CN"/>
        </w:rPr>
      </w:pPr>
      <w:r>
        <w:rPr>
          <w:rFonts w:hint="eastAsia" w:ascii="楷体_GB2312" w:hAnsi="宋体" w:eastAsia="楷体_GB2312"/>
          <w:b/>
          <w:lang w:val="zh-CN"/>
        </w:rPr>
        <w:t>（一）存在的问题。无</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pPr>
      <w:r>
        <w:rPr>
          <w:rFonts w:hint="eastAsia" w:ascii="楷体_GB2312" w:hAnsi="宋体" w:eastAsia="楷体_GB2312"/>
          <w:b/>
          <w:lang w:val="zh-CN"/>
        </w:rPr>
        <w:t>（二）相关建议。无</w:t>
      </w:r>
    </w:p>
    <w:p>
      <w:pPr>
        <w:adjustRightInd w:val="0"/>
        <w:snapToGrid w:val="0"/>
        <w:spacing w:line="600" w:lineRule="exact"/>
        <w:ind w:firstLine="720"/>
      </w:pPr>
    </w:p>
    <w:sectPr>
      <w:pgSz w:w="11906" w:h="16838"/>
      <w:pgMar w:top="1440" w:right="1633" w:bottom="1440" w:left="163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
    <w:altName w:val="Times New Roman"/>
    <w:panose1 w:val="00000000000000000000"/>
    <w:charset w:val="00"/>
    <w:family w:val="roman"/>
    <w:pitch w:val="default"/>
    <w:sig w:usb0="00000000" w:usb1="00000000" w:usb2="00000000" w:usb3="00000000" w:csb0="00000000" w:csb1="00000000"/>
  </w:font>
  <w:font w:name="方正黑体_GBK">
    <w:altName w:val="微软雅黑"/>
    <w:panose1 w:val="03000509000000000000"/>
    <w:charset w:val="86"/>
    <w:family w:val="auto"/>
    <w:pitch w:val="default"/>
    <w:sig w:usb0="00000000" w:usb1="00000000" w:usb2="00000000" w:usb3="00000000" w:csb0="00040000" w:csb1="00000000"/>
  </w:font>
  <w:font w:name="方正小标宋简体">
    <w:altName w:val="黑体"/>
    <w:panose1 w:val="03000509000000000000"/>
    <w:charset w:val="86"/>
    <w:family w:val="script"/>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Microsoft YaHei UI">
    <w:altName w:val="宋体"/>
    <w:panose1 w:val="020B0503020204020204"/>
    <w:charset w:val="86"/>
    <w:family w:val="auto"/>
    <w:pitch w:val="default"/>
    <w:sig w:usb0="00000000" w:usb1="00000000" w:usb2="00000016" w:usb3="00000000" w:csb0="0004001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6D2ADE3"/>
    <w:multiLevelType w:val="singleLevel"/>
    <w:tmpl w:val="56D2ADE3"/>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xNjFmMzVhYmRmMjFjZDYxYzZmMDA5NjI2ZjA5ZjcifQ=="/>
  </w:docVars>
  <w:rsids>
    <w:rsidRoot w:val="291C455A"/>
    <w:rsid w:val="001B1813"/>
    <w:rsid w:val="002A5E78"/>
    <w:rsid w:val="003315AE"/>
    <w:rsid w:val="0049716B"/>
    <w:rsid w:val="004B6A90"/>
    <w:rsid w:val="006F6CE7"/>
    <w:rsid w:val="00C073E9"/>
    <w:rsid w:val="00E42B1E"/>
    <w:rsid w:val="0D466608"/>
    <w:rsid w:val="0D850CC5"/>
    <w:rsid w:val="0F056DEA"/>
    <w:rsid w:val="13722809"/>
    <w:rsid w:val="19B536B9"/>
    <w:rsid w:val="1E0A5785"/>
    <w:rsid w:val="291C455A"/>
    <w:rsid w:val="2A502512"/>
    <w:rsid w:val="36926D0C"/>
    <w:rsid w:val="414A628B"/>
    <w:rsid w:val="475320F4"/>
    <w:rsid w:val="4C577242"/>
    <w:rsid w:val="539454CB"/>
    <w:rsid w:val="53D73941"/>
    <w:rsid w:val="65A17798"/>
    <w:rsid w:val="673E27F9"/>
    <w:rsid w:val="6D950364"/>
    <w:rsid w:val="6EF16389"/>
    <w:rsid w:val="74276058"/>
    <w:rsid w:val="79016D9C"/>
    <w:rsid w:val="7B23700B"/>
    <w:rsid w:val="FFA371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customStyle="1" w:styleId="2">
    <w:name w:val="Default"/>
    <w:unhideWhenUsed/>
    <w:qFormat/>
    <w:uiPriority w:val="99"/>
    <w:pPr>
      <w:widowControl w:val="0"/>
      <w:autoSpaceDE w:val="0"/>
      <w:autoSpaceDN w:val="0"/>
      <w:adjustRightInd w:val="0"/>
    </w:pPr>
    <w:rPr>
      <w:rFonts w:hint="eastAsia" w:ascii="宋体" w:hAnsi="宋体" w:eastAsia="宋体" w:cs="Times New Roman"/>
      <w:color w:val="000000"/>
      <w:sz w:val="24"/>
      <w:szCs w:val="22"/>
      <w:lang w:val="en-US" w:eastAsia="zh-CN" w:bidi="ar-SA"/>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Normal (Web)"/>
    <w:basedOn w:val="1"/>
    <w:qFormat/>
    <w:uiPriority w:val="0"/>
    <w:pPr>
      <w:spacing w:before="100" w:beforeAutospacing="1" w:after="100" w:afterAutospacing="1"/>
      <w:jc w:val="left"/>
    </w:pPr>
    <w:rPr>
      <w:rFonts w:ascii="Calibri" w:hAnsi="Calibri" w:eastAsia="宋体"/>
      <w:kern w:val="0"/>
      <w:sz w:val="24"/>
      <w:szCs w:val="24"/>
    </w:rPr>
  </w:style>
  <w:style w:type="paragraph" w:customStyle="1" w:styleId="8">
    <w:name w:val="四号正文"/>
    <w:basedOn w:val="1"/>
    <w:qFormat/>
    <w:uiPriority w:val="0"/>
    <w:pPr>
      <w:spacing w:line="360" w:lineRule="auto"/>
    </w:pPr>
    <w:rPr>
      <w:rFonts w:ascii="??" w:hAnsi="??" w:eastAsia="宋体"/>
      <w:color w:val="000000"/>
      <w:kern w:val="0"/>
      <w:sz w:val="28"/>
      <w:szCs w:val="21"/>
      <w:lang w:val="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200</Words>
  <Characters>1144</Characters>
  <Lines>9</Lines>
  <Paragraphs>2</Paragraphs>
  <TotalTime>0</TotalTime>
  <ScaleCrop>false</ScaleCrop>
  <LinksUpToDate>false</LinksUpToDate>
  <CharactersWithSpaces>1342</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2020-06-30T16:19:00Z</dcterms:created>
  <dc:creator>Administrator</dc:creator>
  <cp:lastModifiedBy>要什么自行车</cp:lastModifiedBy>
  <cp:lastPrinted>2022-03-15T02:21:00Z</cp:lastPrinted>
  <dcterms:modified xsi:type="dcterms:W3CDTF">2024-07-31T02:41:30Z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y fmtid="{D5CDD505-2E9C-101B-9397-08002B2CF9AE}" pid="3" name="ICV">
    <vt:lpwstr>2295F6004E7C4908A6170C90E5C595B7</vt:lpwstr>
  </property>
</Properties>
</file>