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0ABBD">
      <w:pPr>
        <w:widowControl/>
        <w:spacing w:line="580" w:lineRule="exact"/>
        <w:ind w:firstLine="883" w:firstLineChars="200"/>
        <w:contextualSpacing/>
        <w:jc w:val="center"/>
        <w:rPr>
          <w:rFonts w:ascii="宋体"/>
          <w:b/>
          <w:sz w:val="44"/>
          <w:szCs w:val="44"/>
          <w:shd w:val="clear" w:color="auto" w:fill="FFFFFF"/>
        </w:rPr>
      </w:pPr>
    </w:p>
    <w:p w14:paraId="1F2C630A">
      <w:pPr>
        <w:widowControl/>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峨边彝族自治县气象局</w:t>
      </w:r>
    </w:p>
    <w:p w14:paraId="750DED08">
      <w:pPr>
        <w:widowControl/>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val="en-US" w:eastAsia="zh-CN"/>
        </w:rPr>
        <w:t>2023年度部门</w:t>
      </w:r>
      <w:r>
        <w:rPr>
          <w:rFonts w:hint="eastAsia" w:ascii="方正小标宋简体" w:hAnsi="宋体" w:eastAsia="方正小标宋简体"/>
          <w:sz w:val="44"/>
          <w:szCs w:val="44"/>
          <w:shd w:val="clear" w:color="auto" w:fill="FFFFFF"/>
        </w:rPr>
        <w:t>整体绩效</w:t>
      </w:r>
      <w:r>
        <w:rPr>
          <w:rFonts w:hint="eastAsia" w:ascii="方正小标宋简体" w:hAnsi="宋体" w:eastAsia="方正小标宋简体"/>
          <w:sz w:val="44"/>
          <w:szCs w:val="44"/>
          <w:shd w:val="clear" w:color="auto" w:fill="FFFFFF"/>
          <w:lang w:eastAsia="zh-CN"/>
        </w:rPr>
        <w:t>评价</w:t>
      </w:r>
    </w:p>
    <w:p w14:paraId="2A1BD996">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rPr>
        <w:t>自评报告</w:t>
      </w:r>
    </w:p>
    <w:p w14:paraId="5BE72FCE">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14:paraId="5ACB1355">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33F9DA13">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12151E76">
      <w:pPr>
        <w:widowControl/>
        <w:adjustRightInd w:val="0"/>
        <w:snapToGrid w:val="0"/>
        <w:spacing w:line="580" w:lineRule="exact"/>
        <w:contextualSpacing/>
        <w:jc w:val="left"/>
        <w:rPr>
          <w:rFonts w:hint="eastAsia" w:ascii="楷体_GB2312" w:hAnsi="宋体" w:eastAsia="楷体_GB2312" w:cs="宋体"/>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en-US" w:eastAsia="zh-CN"/>
        </w:rPr>
        <w:t xml:space="preserve">    气象局机构设置由直属事业单位气象台和内设机构办公室、防灾减灾科组成</w:t>
      </w:r>
    </w:p>
    <w:p w14:paraId="2611876A">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机构职能和人员概况。</w:t>
      </w:r>
    </w:p>
    <w:p w14:paraId="3AF18CA2">
      <w:pPr>
        <w:widowControl/>
        <w:numPr>
          <w:ilvl w:val="0"/>
          <w:numId w:val="0"/>
        </w:numPr>
        <w:adjustRightInd w:val="0"/>
        <w:snapToGrid w:val="0"/>
        <w:spacing w:line="580" w:lineRule="exact"/>
        <w:ind w:firstLine="640"/>
        <w:contextualSpacing/>
        <w:jc w:val="left"/>
        <w:rPr>
          <w:rFonts w:hint="eastAsia" w:ascii="仿宋_GB2312" w:hAnsi="宋体" w:eastAsia="仿宋_GB2312"/>
          <w:color w:val="000000"/>
          <w:sz w:val="32"/>
          <w:szCs w:val="32"/>
        </w:rPr>
      </w:pPr>
      <w:r>
        <w:rPr>
          <w:rFonts w:hint="eastAsia" w:ascii="仿宋_GB2312" w:eastAsia="仿宋_GB2312"/>
          <w:sz w:val="32"/>
          <w:szCs w:val="32"/>
          <w:lang w:eastAsia="zh-CN"/>
        </w:rPr>
        <w:t>气象台</w:t>
      </w:r>
      <w:r>
        <w:rPr>
          <w:rFonts w:hint="eastAsia" w:ascii="仿宋_GB2312" w:hAnsi="宋体" w:eastAsia="仿宋_GB2312"/>
          <w:color w:val="000000"/>
          <w:sz w:val="32"/>
          <w:szCs w:val="32"/>
        </w:rPr>
        <w:t>负责本行政区域内各类气象观测、天气预报、气候预测、农业气象和决策气象服务业务工作；承担重大气象保障服务和突发事件应急气象保障服务业务工作；负责气象网络、信息系统、综合观测网的运行维护与管理；承担气象资料管理与气候分析业务；开展气象科研工作；负责对基层气象服务站的业务技术指导。</w:t>
      </w:r>
    </w:p>
    <w:p w14:paraId="711F39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eastAsia="仿宋_GB2312"/>
          <w:sz w:val="32"/>
          <w:szCs w:val="32"/>
          <w:lang w:eastAsia="zh-CN"/>
        </w:rPr>
        <w:t>办公室</w:t>
      </w:r>
      <w:r>
        <w:rPr>
          <w:rFonts w:hint="eastAsia" w:ascii="仿宋_GB2312" w:hAnsi="仿宋_GB2312" w:eastAsia="仿宋_GB2312" w:cs="仿宋_GB2312"/>
          <w:sz w:val="32"/>
          <w:szCs w:val="32"/>
        </w:rPr>
        <w:t>负责本局综合协调、计划财务、人事与气象科技服务管理工作；负责本行政区域气象法制建设、法规管理与行政执法工作；负责党建与精神文明建设、气象文化建设、纪检监察工作；承担本局目标管理与督查督办、应急管理、安全生产、政务信息、文秘、宣传、信访、保密、固定资产、档案管理、政务中心窗口值守等工作。负责本县人工影响天气各项工作</w:t>
      </w:r>
      <w:r>
        <w:rPr>
          <w:rFonts w:hint="eastAsia" w:ascii="仿宋_GB2312" w:hAnsi="仿宋_GB2312" w:eastAsia="仿宋_GB2312" w:cs="仿宋_GB2312"/>
          <w:sz w:val="32"/>
          <w:szCs w:val="32"/>
          <w:lang w:eastAsia="zh-CN"/>
        </w:rPr>
        <w:t>。</w:t>
      </w:r>
    </w:p>
    <w:p w14:paraId="542D28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bCs/>
          <w:spacing w:val="-6"/>
          <w:sz w:val="32"/>
          <w:szCs w:val="32"/>
        </w:rPr>
      </w:pPr>
      <w:r>
        <w:rPr>
          <w:rFonts w:hint="eastAsia" w:ascii="仿宋_GB2312" w:hAnsi="仿宋_GB2312" w:eastAsia="仿宋_GB2312" w:cs="仿宋_GB2312"/>
          <w:sz w:val="32"/>
          <w:szCs w:val="32"/>
          <w:lang w:eastAsia="zh-CN"/>
        </w:rPr>
        <w:t>防灾减灾科</w:t>
      </w:r>
      <w:r>
        <w:rPr>
          <w:rFonts w:hint="eastAsia" w:ascii="仿宋_GB2312" w:eastAsia="仿宋_GB2312"/>
          <w:sz w:val="32"/>
          <w:szCs w:val="32"/>
        </w:rPr>
        <w:t>负责</w:t>
      </w:r>
      <w:r>
        <w:rPr>
          <w:rFonts w:hint="eastAsia" w:ascii="仿宋_GB2312" w:hAnsi="宋体" w:eastAsia="仿宋_GB2312"/>
          <w:bCs/>
          <w:spacing w:val="-6"/>
          <w:sz w:val="32"/>
          <w:szCs w:val="32"/>
        </w:rPr>
        <w:t>组织拟订和督促实施气象灾害防御规划，组织管理气象灾害监测、联防、预警和评估；负责气象灾害防御与应急气象服务管理工作；负责“两个体系”的建设与运行管理；负责气象监测、预报预警、气候资源开发利用、气象信息传播等业务与服务管理工作；负责气象保障组织管理工作。</w:t>
      </w:r>
    </w:p>
    <w:p w14:paraId="40ABFB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rPr>
        <w:t>气象服务中心开展气象服务需求调研分析；承担公共气象服务、专业专项气象服务产品分析制作与服务信息的传播任务；承担气象服务网站及各类信息服务终端的信息维护工作；承担重大气象保障服务和突发事件应急气象保障服务任务；负责对基层气象服务站的业务技术指导。</w:t>
      </w:r>
    </w:p>
    <w:p w14:paraId="53A121FA">
      <w:pPr>
        <w:widowControl/>
        <w:numPr>
          <w:ilvl w:val="0"/>
          <w:numId w:val="1"/>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年度主要工作任务。</w:t>
      </w:r>
    </w:p>
    <w:p w14:paraId="49B456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1.</w:t>
      </w:r>
      <w:r>
        <w:rPr>
          <w:rFonts w:hint="eastAsia" w:ascii="仿宋_GB2312" w:hAnsi="宋体" w:eastAsia="仿宋_GB2312"/>
          <w:color w:val="000000"/>
          <w:sz w:val="32"/>
          <w:szCs w:val="32"/>
        </w:rPr>
        <w:t>负责本行政区域内气象事业发展规划的制定及气象工作的组织实施；对本行政区域内的气象活动进行指导、监督和行业管理。</w:t>
      </w:r>
    </w:p>
    <w:p w14:paraId="41080A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000000"/>
          <w:sz w:val="32"/>
          <w:szCs w:val="32"/>
          <w:lang w:val="zh-CN"/>
        </w:rPr>
      </w:pPr>
      <w:r>
        <w:rPr>
          <w:rFonts w:hint="eastAsia" w:ascii="仿宋_GB2312" w:hAnsi="宋体" w:eastAsia="仿宋_GB2312"/>
          <w:color w:val="000000"/>
          <w:sz w:val="32"/>
          <w:szCs w:val="32"/>
          <w:lang w:val="en-US" w:eastAsia="zh-CN"/>
        </w:rPr>
        <w:t>2.</w:t>
      </w:r>
      <w:r>
        <w:rPr>
          <w:rFonts w:hint="eastAsia" w:ascii="仿宋_GB2312" w:hAnsi="宋体" w:eastAsia="仿宋_GB2312"/>
          <w:color w:val="000000"/>
          <w:sz w:val="32"/>
          <w:szCs w:val="32"/>
        </w:rPr>
        <w:t>组织指导本行政区域内气象灾害防御工作；组织拟订和实施本行政区域的气象灾害防御规划；组织气象灾害防御应急管理工作；管理本行政区域人工影响天气工作，指导和组织人工影响天气作业；指导城乡气象工作，组织推进农村气象灾害防御体系和农业气象服务体系建设，组织指导乡镇（街道）气象工作站和气象协理员、信息员队伍建设。</w:t>
      </w:r>
    </w:p>
    <w:p w14:paraId="7CD1E2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000000"/>
          <w:sz w:val="32"/>
          <w:szCs w:val="32"/>
          <w:lang w:val="zh-CN"/>
        </w:rPr>
      </w:pP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rPr>
        <w:t>组织管理本行政区域内雷电灾害防御工作，会同有关部门指导对可能遭受袭击的建筑物、构筑物和其它设施安装的雷电灾害防护装置的检测工作；负责本行政区域内雷电灾害防护装置的设计审核和竣工验收；负责管理本行政区域内的施放气球活动。</w:t>
      </w:r>
    </w:p>
    <w:p w14:paraId="360036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000000"/>
          <w:sz w:val="32"/>
          <w:szCs w:val="32"/>
          <w:lang w:val="zh-CN"/>
        </w:rPr>
      </w:pP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rPr>
        <w:t>组织本行政区域内气候资源的综合调查、区划，指导气候资源的开发利用和保护，组织并审查重点建设工程、重大区域经济开发项目和城乡建设规划的气候可行性论证和气象灾害风险评估。</w:t>
      </w:r>
    </w:p>
    <w:p w14:paraId="63D7A1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000000"/>
          <w:sz w:val="32"/>
          <w:szCs w:val="32"/>
          <w:lang w:val="zh-CN"/>
        </w:rPr>
      </w:pP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负责本行政区域内的气象台站和气象设施的组织建设和维护管理；组织管理本行政区域内气象探测资料的采集、传输和汇交；依法保护气象设施和探测环境；负责审查建设项目大气环境影响评价所使用的气象资料。</w:t>
      </w:r>
    </w:p>
    <w:p w14:paraId="2A2BA2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000000"/>
          <w:sz w:val="32"/>
          <w:szCs w:val="32"/>
          <w:lang w:val="zh-CN"/>
        </w:rPr>
      </w:pP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负责本行政区域内的气象监测、预报预警、公共服务管理工作；组织管理本行政区域内气象信息的发布和传播；组织重大活动、突发公共事件气象保障工作；承担重大突发公共事件预警信息发布系统建设及运行维护。</w:t>
      </w:r>
    </w:p>
    <w:p w14:paraId="4C5451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000000"/>
          <w:sz w:val="32"/>
          <w:szCs w:val="32"/>
          <w:lang w:val="zh-CN"/>
        </w:rPr>
      </w:pPr>
      <w:r>
        <w:rPr>
          <w:rFonts w:hint="eastAsia" w:ascii="仿宋_GB2312" w:hAnsi="宋体" w:eastAsia="仿宋_GB2312"/>
          <w:color w:val="000000"/>
          <w:sz w:val="32"/>
          <w:szCs w:val="32"/>
          <w:lang w:val="en-US" w:eastAsia="zh-CN"/>
        </w:rPr>
        <w:t>7.</w:t>
      </w:r>
      <w:r>
        <w:rPr>
          <w:rFonts w:hint="eastAsia" w:ascii="仿宋_GB2312" w:hAnsi="宋体" w:eastAsia="仿宋_GB2312"/>
          <w:color w:val="000000"/>
          <w:sz w:val="32"/>
          <w:szCs w:val="32"/>
        </w:rPr>
        <w:t>组织开展气象法制宣传教育，负责监督有关气象法律法规的实施，对违反《中华人民共和国气象法》等法律法规有关规定的行为依法进行处罚，承担有关行政诉讼；组织宣传、普及气象科学知识。</w:t>
      </w:r>
    </w:p>
    <w:p w14:paraId="5D6CBA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000000"/>
          <w:sz w:val="32"/>
          <w:szCs w:val="32"/>
          <w:lang w:val="zh-CN"/>
        </w:rPr>
      </w:pPr>
      <w:r>
        <w:rPr>
          <w:rFonts w:hint="eastAsia" w:ascii="仿宋_GB2312" w:hAnsi="宋体" w:eastAsia="仿宋_GB2312"/>
          <w:color w:val="000000"/>
          <w:sz w:val="32"/>
          <w:szCs w:val="32"/>
          <w:lang w:val="en-US" w:eastAsia="zh-CN"/>
        </w:rPr>
        <w:t>8.</w:t>
      </w:r>
      <w:r>
        <w:rPr>
          <w:rFonts w:hint="eastAsia" w:ascii="仿宋_GB2312" w:hAnsi="宋体" w:eastAsia="仿宋_GB2312"/>
          <w:color w:val="000000"/>
          <w:sz w:val="32"/>
          <w:szCs w:val="32"/>
        </w:rPr>
        <w:t>管理本级气象部门内部的计划财务、人事劳动、队伍建设、教育培训和业务建设；负责气象部门双重计划财务体制的落实工作；负责党的建设、精神文明和气象文化建设。</w:t>
      </w:r>
    </w:p>
    <w:p w14:paraId="484FC0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000000"/>
          <w:sz w:val="32"/>
          <w:szCs w:val="32"/>
          <w:lang w:val="zh-CN"/>
        </w:rPr>
      </w:pPr>
      <w:r>
        <w:rPr>
          <w:rFonts w:hint="eastAsia" w:ascii="仿宋_GB2312" w:hAnsi="宋体" w:eastAsia="仿宋_GB2312"/>
          <w:color w:val="000000"/>
          <w:sz w:val="32"/>
          <w:szCs w:val="32"/>
          <w:lang w:val="en-US" w:eastAsia="zh-CN"/>
        </w:rPr>
        <w:t>9.</w:t>
      </w:r>
      <w:r>
        <w:rPr>
          <w:rFonts w:hint="eastAsia" w:ascii="仿宋_GB2312" w:hAnsi="宋体" w:eastAsia="仿宋_GB2312"/>
          <w:color w:val="000000"/>
          <w:sz w:val="32"/>
          <w:szCs w:val="32"/>
        </w:rPr>
        <w:t>承担上级气象主管机构和本级人民政府交办的其他事项。</w:t>
      </w:r>
    </w:p>
    <w:p w14:paraId="5DFA8D1C">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（四）部门整体支出绩效目标。</w:t>
      </w:r>
    </w:p>
    <w:p w14:paraId="7CA29783">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7749F400">
      <w:pPr>
        <w:widowControl/>
        <w:adjustRightInd w:val="0"/>
        <w:snapToGrid w:val="0"/>
        <w:spacing w:line="580" w:lineRule="exact"/>
        <w:ind w:firstLine="640" w:firstLineChars="200"/>
        <w:contextualSpacing/>
        <w:jc w:val="left"/>
        <w:rPr>
          <w:rFonts w:hint="eastAsia" w:ascii="楷体_GB2312" w:hAnsi="宋体" w:eastAsia="楷体_GB2312" w:cs="宋体"/>
          <w:b w:val="0"/>
          <w:bCs w:val="0"/>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w:t>
      </w:r>
      <w:r>
        <w:rPr>
          <w:rFonts w:hint="eastAsia" w:ascii="楷体_GB2312" w:hAnsi="宋体" w:eastAsia="楷体_GB2312" w:cs="宋体"/>
          <w:b w:val="0"/>
          <w:bCs w:val="0"/>
          <w:color w:val="000000"/>
          <w:kern w:val="0"/>
          <w:szCs w:val="32"/>
          <w:shd w:val="clear" w:color="auto" w:fill="FFFFFF"/>
          <w:lang w:val="zh-CN"/>
        </w:rPr>
        <w:t>金收入情况。</w:t>
      </w:r>
    </w:p>
    <w:p w14:paraId="6E9D21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峨边彝族自治县气象局 2023 年收入预算 104.45 万元， 其中：上年结转0万元，占 0%；一般公共预算拨款收入104.45 万元，占 100%；政府性基金预算拨款收入 0 万元，占 0%； 事业收入 0 万元，占 0%。</w:t>
      </w:r>
    </w:p>
    <w:p w14:paraId="10E012F9">
      <w:pPr>
        <w:widowControl/>
        <w:numPr>
          <w:ilvl w:val="0"/>
          <w:numId w:val="2"/>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b w:val="0"/>
          <w:bCs w:val="0"/>
          <w:color w:val="000000"/>
          <w:kern w:val="0"/>
          <w:szCs w:val="32"/>
          <w:shd w:val="clear" w:color="auto" w:fill="FFFFFF"/>
          <w:lang w:val="zh-CN"/>
        </w:rPr>
        <w:t>部门财政资金支出情况</w:t>
      </w:r>
      <w:r>
        <w:rPr>
          <w:rFonts w:hint="eastAsia" w:ascii="楷体_GB2312" w:hAnsi="宋体" w:eastAsia="楷体_GB2312" w:cs="宋体"/>
          <w:color w:val="000000"/>
          <w:kern w:val="0"/>
          <w:szCs w:val="32"/>
          <w:shd w:val="clear" w:color="auto" w:fill="FFFFFF"/>
          <w:lang w:val="zh-CN"/>
        </w:rPr>
        <w:t>。</w:t>
      </w:r>
    </w:p>
    <w:p w14:paraId="5C2A0A47">
      <w:pPr>
        <w:widowControl/>
        <w:numPr>
          <w:ilvl w:val="0"/>
          <w:numId w:val="0"/>
        </w:numPr>
        <w:adjustRightInd w:val="0"/>
        <w:snapToGrid w:val="0"/>
        <w:spacing w:line="580" w:lineRule="exact"/>
        <w:contextualSpacing/>
        <w:jc w:val="left"/>
        <w:rPr>
          <w:rFonts w:hint="default" w:ascii="楷体_GB2312" w:hAnsi="宋体" w:eastAsia="楷体_GB2312" w:cs="宋体"/>
          <w:b/>
          <w:bCs/>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en-US" w:eastAsia="zh-CN"/>
        </w:rPr>
        <w:t xml:space="preserve"> </w:t>
      </w:r>
      <w:r>
        <w:rPr>
          <w:rFonts w:hint="eastAsia" w:ascii="仿宋_GB2312" w:hAnsi="宋体" w:eastAsia="仿宋_GB2312"/>
          <w:color w:val="000000"/>
          <w:sz w:val="32"/>
          <w:szCs w:val="32"/>
          <w:lang w:val="en-US" w:eastAsia="zh-CN"/>
        </w:rPr>
        <w:t xml:space="preserve"> </w:t>
      </w:r>
      <w:r>
        <w:rPr>
          <w:rFonts w:hint="eastAsia" w:ascii="仿宋_GB2312" w:hAnsi="宋体" w:eastAsia="仿宋_GB2312"/>
          <w:color w:val="000000"/>
          <w:sz w:val="32"/>
          <w:szCs w:val="32"/>
        </w:rPr>
        <w:t>峨边气象局 2023 年支出预算 104.45 万元，其中：基本 支出 53.45 万元，占 51.17%；项目支出 51 万元，占 48.83%。</w:t>
      </w:r>
    </w:p>
    <w:p w14:paraId="2B687BC2">
      <w:pPr>
        <w:widowControl/>
        <w:numPr>
          <w:ilvl w:val="0"/>
          <w:numId w:val="2"/>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部门财政资金结转结余情况。</w:t>
      </w:r>
    </w:p>
    <w:p w14:paraId="7FA01A2F">
      <w:pPr>
        <w:widowControl/>
        <w:adjustRightInd w:val="0"/>
        <w:snapToGrid w:val="0"/>
        <w:spacing w:line="580" w:lineRule="exact"/>
        <w:ind w:firstLine="640" w:firstLineChars="200"/>
        <w:contextualSpacing/>
        <w:jc w:val="left"/>
        <w:rPr>
          <w:rFonts w:hint="eastAsia" w:ascii="黑体" w:hAnsi="黑体" w:eastAsia="黑体" w:cs="宋体"/>
          <w:color w:val="000000"/>
          <w:kern w:val="0"/>
          <w:szCs w:val="32"/>
          <w:shd w:val="clear" w:color="auto" w:fill="FFFFFF"/>
          <w:lang w:val="en-US" w:eastAsia="zh-CN"/>
        </w:rPr>
      </w:pPr>
      <w:r>
        <w:rPr>
          <w:rFonts w:hint="eastAsia" w:ascii="黑体" w:hAnsi="黑体" w:eastAsia="黑体" w:cs="宋体"/>
          <w:color w:val="000000"/>
          <w:kern w:val="0"/>
          <w:szCs w:val="32"/>
          <w:shd w:val="clear" w:color="auto" w:fill="FFFFFF"/>
          <w:lang w:val="en-US" w:eastAsia="zh-CN"/>
        </w:rPr>
        <w:t>无</w:t>
      </w:r>
    </w:p>
    <w:p w14:paraId="73EFFE4F">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三、部门整体绩效管理情况（根据自评体系进行描述）</w:t>
      </w:r>
    </w:p>
    <w:p w14:paraId="024C70FA">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1469089C">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zh-CN"/>
        </w:rPr>
        <w:t>目标整体完成率达</w:t>
      </w:r>
      <w:r>
        <w:rPr>
          <w:rFonts w:hint="eastAsia" w:ascii="仿宋_GB2312" w:hAnsi="宋体" w:eastAsia="仿宋_GB2312" w:cs="宋体"/>
          <w:color w:val="000000"/>
          <w:kern w:val="0"/>
          <w:szCs w:val="32"/>
          <w:shd w:val="clear" w:color="auto" w:fill="FFFFFF"/>
          <w:lang w:val="en-US" w:eastAsia="zh-CN"/>
        </w:rPr>
        <w:t>100%以上，支付进度为100%。在履职方面完成情况较好。</w:t>
      </w:r>
    </w:p>
    <w:p w14:paraId="08AD1B24">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14:paraId="79F2D4F2">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en-US" w:eastAsia="zh-CN"/>
        </w:rPr>
        <w:t>1.</w:t>
      </w:r>
      <w:r>
        <w:rPr>
          <w:rFonts w:hint="eastAsia" w:ascii="仿宋_GB2312" w:hAnsi="宋体" w:eastAsia="仿宋_GB2312" w:cs="宋体"/>
          <w:color w:val="000000"/>
          <w:kern w:val="0"/>
          <w:szCs w:val="32"/>
          <w:shd w:val="clear" w:color="auto" w:fill="FFFFFF"/>
          <w:lang w:val="zh-CN"/>
        </w:rPr>
        <w:t>整体情况</w:t>
      </w:r>
    </w:p>
    <w:p w14:paraId="7091D203">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2023 年，峨边气象局按要求实行绩效目标管理，部门整 体绩效目标涉及预算安排 104.45 万元，其中编制了项目绩 效目标的预算 51 万元，主要是气象服务运转设备设施运行 经费项目 51 万元。</w:t>
      </w:r>
    </w:p>
    <w:p w14:paraId="6175B519">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2.100万以上项目：</w:t>
      </w:r>
    </w:p>
    <w:p w14:paraId="4EE798C4">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无</w:t>
      </w:r>
    </w:p>
    <w:p w14:paraId="393C8F82">
      <w:pPr>
        <w:widowControl/>
        <w:numPr>
          <w:ilvl w:val="0"/>
          <w:numId w:val="2"/>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结果应用情况。</w:t>
      </w:r>
    </w:p>
    <w:p w14:paraId="0DCFAB68">
      <w:pPr>
        <w:widowControl/>
        <w:numPr>
          <w:ilvl w:val="0"/>
          <w:numId w:val="0"/>
        </w:numPr>
        <w:adjustRightInd w:val="0"/>
        <w:snapToGrid w:val="0"/>
        <w:spacing w:line="580" w:lineRule="exact"/>
        <w:ind w:leftChars="200"/>
        <w:contextualSpacing/>
        <w:jc w:val="left"/>
        <w:rPr>
          <w:rFonts w:hint="eastAsia" w:ascii="楷体_GB2312" w:hAnsi="宋体" w:eastAsia="楷体_GB2312" w:cs="宋体"/>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en-US" w:eastAsia="zh-CN"/>
        </w:rPr>
        <w:t>无</w:t>
      </w:r>
    </w:p>
    <w:p w14:paraId="27CCC440">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14:paraId="5E43712E">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14:paraId="542D136E">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（二）存在问题。</w:t>
      </w:r>
    </w:p>
    <w:p w14:paraId="72AA2021">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（三）改进建议。</w:t>
      </w:r>
    </w:p>
    <w:p w14:paraId="7E324EFB">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p>
    <w:p w14:paraId="033E9867">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p>
    <w:p w14:paraId="05D83BB6">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p>
    <w:p w14:paraId="44D0E5B3">
      <w:pPr>
        <w:widowControl/>
        <w:adjustRightInd w:val="0"/>
        <w:snapToGrid w:val="0"/>
        <w:spacing w:line="580" w:lineRule="exact"/>
        <w:ind w:firstLine="4800" w:firstLineChars="15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峨边彝族自治县气象局</w:t>
      </w:r>
    </w:p>
    <w:p w14:paraId="04E9731C">
      <w:pPr>
        <w:widowControl/>
        <w:adjustRightInd w:val="0"/>
        <w:snapToGrid w:val="0"/>
        <w:spacing w:line="580" w:lineRule="exact"/>
        <w:ind w:firstLine="5440" w:firstLineChars="1700"/>
        <w:contextualSpacing/>
        <w:jc w:val="left"/>
        <w:rPr>
          <w:rFonts w:hint="default" w:ascii="楷体_GB2312" w:hAnsi="宋体" w:eastAsia="楷体_GB2312" w:cs="宋体"/>
          <w:color w:val="000000"/>
          <w:kern w:val="0"/>
          <w:szCs w:val="32"/>
          <w:shd w:val="clear" w:color="auto" w:fill="FFFFFF"/>
          <w:lang w:val="en-US" w:eastAsia="zh-CN"/>
        </w:rPr>
      </w:pPr>
      <w:bookmarkStart w:id="0" w:name="_GoBack"/>
      <w:bookmarkEnd w:id="0"/>
      <w:r>
        <w:rPr>
          <w:rFonts w:hint="eastAsia" w:ascii="楷体_GB2312" w:hAnsi="宋体" w:eastAsia="楷体_GB2312" w:cs="宋体"/>
          <w:color w:val="000000"/>
          <w:kern w:val="0"/>
          <w:szCs w:val="32"/>
          <w:shd w:val="clear" w:color="auto" w:fill="FFFFFF"/>
          <w:lang w:val="en-US" w:eastAsia="zh-CN"/>
        </w:rPr>
        <w:t>2024年7月4日</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C37EC">
    <w:pPr>
      <w:pStyle w:val="4"/>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0B42C991">
    <w:pPr>
      <w:pStyle w:val="4"/>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6D136">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9FE54C"/>
    <w:multiLevelType w:val="singleLevel"/>
    <w:tmpl w:val="3D9FE54C"/>
    <w:lvl w:ilvl="0" w:tentative="0">
      <w:start w:val="2"/>
      <w:numFmt w:val="chineseCounting"/>
      <w:suff w:val="nothing"/>
      <w:lvlText w:val="（%1）"/>
      <w:lvlJc w:val="left"/>
      <w:rPr>
        <w:rFonts w:hint="eastAsia"/>
      </w:rPr>
    </w:lvl>
  </w:abstractNum>
  <w:abstractNum w:abstractNumId="1">
    <w:nsid w:val="54BE371A"/>
    <w:multiLevelType w:val="singleLevel"/>
    <w:tmpl w:val="54BE371A"/>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WVlMTI1NGZhZjEzZTUxYTFlNTMzNTZiODVlMjRiNTU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5FC7CAE"/>
    <w:rsid w:val="18D17537"/>
    <w:rsid w:val="19927F78"/>
    <w:rsid w:val="21AE59D8"/>
    <w:rsid w:val="286F56EA"/>
    <w:rsid w:val="2D527252"/>
    <w:rsid w:val="329102D6"/>
    <w:rsid w:val="361B66A7"/>
    <w:rsid w:val="3A657173"/>
    <w:rsid w:val="3A9520B3"/>
    <w:rsid w:val="3C5059FC"/>
    <w:rsid w:val="3DE562B7"/>
    <w:rsid w:val="3E6507EA"/>
    <w:rsid w:val="44406DA5"/>
    <w:rsid w:val="47550EBA"/>
    <w:rsid w:val="47A2398D"/>
    <w:rsid w:val="4E0A2964"/>
    <w:rsid w:val="50BB3388"/>
    <w:rsid w:val="56AE5B6A"/>
    <w:rsid w:val="5CA71859"/>
    <w:rsid w:val="5FA03C14"/>
    <w:rsid w:val="6636451A"/>
    <w:rsid w:val="6BE94116"/>
    <w:rsid w:val="6E833176"/>
    <w:rsid w:val="78916378"/>
    <w:rsid w:val="7B201703"/>
    <w:rsid w:val="7B2F4585"/>
    <w:rsid w:val="7BC20073"/>
    <w:rsid w:val="7C631402"/>
    <w:rsid w:val="7DCC0F6E"/>
    <w:rsid w:val="7E140770"/>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0"/>
    <w:qFormat/>
    <w:uiPriority w:val="99"/>
    <w:rPr>
      <w:rFonts w:ascii="宋体"/>
      <w:sz w:val="18"/>
      <w:szCs w:val="18"/>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qFormat/>
    <w:uiPriority w:val="99"/>
    <w:rPr>
      <w:rFonts w:cs="Times New Roman"/>
    </w:rPr>
  </w:style>
  <w:style w:type="character" w:customStyle="1" w:styleId="10">
    <w:name w:val="文档结构图 Char"/>
    <w:link w:val="2"/>
    <w:qFormat/>
    <w:locked/>
    <w:uiPriority w:val="99"/>
    <w:rPr>
      <w:rFonts w:ascii="宋体" w:cs="Times New Roman"/>
      <w:kern w:val="2"/>
      <w:sz w:val="18"/>
      <w:szCs w:val="18"/>
    </w:rPr>
  </w:style>
  <w:style w:type="character" w:customStyle="1" w:styleId="11">
    <w:name w:val="批注框文本 Char"/>
    <w:link w:val="3"/>
    <w:semiHidden/>
    <w:qFormat/>
    <w:locked/>
    <w:uiPriority w:val="99"/>
    <w:rPr>
      <w:rFonts w:cs="Times New Roman"/>
      <w:sz w:val="2"/>
    </w:rPr>
  </w:style>
  <w:style w:type="character" w:customStyle="1" w:styleId="12">
    <w:name w:val="页脚 Char"/>
    <w:link w:val="4"/>
    <w:qFormat/>
    <w:locked/>
    <w:uiPriority w:val="99"/>
    <w:rPr>
      <w:rFonts w:cs="Times New Roman"/>
      <w:kern w:val="2"/>
      <w:sz w:val="18"/>
      <w:szCs w:val="18"/>
    </w:rPr>
  </w:style>
  <w:style w:type="character" w:customStyle="1" w:styleId="13">
    <w:name w:val="页眉 Char"/>
    <w:link w:val="5"/>
    <w:semiHidden/>
    <w:qFormat/>
    <w:locked/>
    <w:uiPriority w:val="99"/>
    <w:rPr>
      <w:rFonts w:cs="Times New Roman"/>
      <w:sz w:val="18"/>
      <w:szCs w:val="18"/>
    </w:rPr>
  </w:style>
  <w:style w:type="paragraph" w:customStyle="1" w:styleId="14">
    <w:name w:val="四号正文"/>
    <w:basedOn w:val="1"/>
    <w:link w:val="15"/>
    <w:qFormat/>
    <w:uiPriority w:val="99"/>
    <w:pPr>
      <w:spacing w:line="360" w:lineRule="auto"/>
    </w:pPr>
    <w:rPr>
      <w:rFonts w:ascii="??" w:hAnsi="??" w:cs="宋体"/>
      <w:color w:val="000000"/>
      <w:kern w:val="0"/>
      <w:sz w:val="28"/>
      <w:szCs w:val="21"/>
    </w:rPr>
  </w:style>
  <w:style w:type="character" w:customStyle="1" w:styleId="15">
    <w:name w:val="四号正文 Char"/>
    <w:link w:val="14"/>
    <w:qFormat/>
    <w:locked/>
    <w:uiPriority w:val="99"/>
    <w:rPr>
      <w:rFonts w:ascii="??" w:hAnsi="??" w:eastAsia="宋体" w:cs="宋体"/>
      <w:color w:val="000000"/>
      <w:sz w:val="21"/>
      <w:szCs w:val="21"/>
      <w:lang w:val="en-US" w:eastAsia="zh-CN" w:bidi="ar-SA"/>
    </w:rPr>
  </w:style>
  <w:style w:type="paragraph" w:customStyle="1" w:styleId="16">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4</Pages>
  <Words>1840</Words>
  <Characters>1914</Characters>
  <Lines>3</Lines>
  <Paragraphs>1</Paragraphs>
  <TotalTime>22</TotalTime>
  <ScaleCrop>false</ScaleCrop>
  <LinksUpToDate>false</LinksUpToDate>
  <CharactersWithSpaces>1956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Administrator</cp:lastModifiedBy>
  <cp:lastPrinted>2024-07-15T02:27:00Z</cp:lastPrinted>
  <dcterms:modified xsi:type="dcterms:W3CDTF">2024-11-04T06:59:16Z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53B7F86B27C64309879EEE75FFE498EF</vt:lpwstr>
  </property>
</Properties>
</file>