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7AA140">
      <w:pPr>
        <w:spacing w:line="600" w:lineRule="exact"/>
        <w:rPr>
          <w:rFonts w:eastAsia="方正黑体_GBK"/>
          <w:sz w:val="33"/>
          <w:szCs w:val="33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附件6-2</w:t>
      </w:r>
    </w:p>
    <w:p w14:paraId="745EB161">
      <w:pPr>
        <w:tabs>
          <w:tab w:val="left" w:pos="1440"/>
        </w:tabs>
        <w:spacing w:line="600" w:lineRule="exact"/>
        <w:rPr>
          <w:rFonts w:hint="eastAsia" w:ascii="宋体" w:hAnsi="宋体" w:eastAsia="宋体"/>
          <w:sz w:val="30"/>
          <w:szCs w:val="30"/>
        </w:rPr>
      </w:pPr>
    </w:p>
    <w:p w14:paraId="7D78B91C">
      <w:pPr>
        <w:pStyle w:val="6"/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 w14:paraId="6D64036C">
      <w:pPr>
        <w:pStyle w:val="6"/>
        <w:spacing w:line="560" w:lineRule="exact"/>
        <w:jc w:val="center"/>
        <w:rPr>
          <w:rFonts w:hint="eastAsia"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（项目单位自评）</w:t>
      </w:r>
    </w:p>
    <w:p w14:paraId="7AC55D13">
      <w:pPr>
        <w:pStyle w:val="6"/>
        <w:spacing w:line="560" w:lineRule="exact"/>
        <w:ind w:firstLine="640"/>
        <w:jc w:val="center"/>
        <w:rPr>
          <w:rFonts w:hint="eastAsia" w:ascii="宋体" w:hAnsi="宋体"/>
          <w:color w:val="auto"/>
          <w:kern w:val="2"/>
          <w:sz w:val="32"/>
          <w:szCs w:val="32"/>
        </w:rPr>
      </w:pPr>
    </w:p>
    <w:p w14:paraId="503505FA">
      <w:pPr>
        <w:adjustRightInd w:val="0"/>
        <w:snapToGrid w:val="0"/>
        <w:spacing w:line="560" w:lineRule="exact"/>
        <w:ind w:firstLine="720"/>
        <w:rPr>
          <w:rFonts w:hint="eastAsia"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2ABB8C57">
      <w:pPr>
        <w:adjustRightInd w:val="0"/>
        <w:snapToGrid w:val="0"/>
        <w:spacing w:line="56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申报创建中国宜居城市（县）</w:t>
      </w:r>
    </w:p>
    <w:p w14:paraId="31C7F79B">
      <w:pPr>
        <w:pStyle w:val="7"/>
        <w:numPr>
          <w:numId w:val="0"/>
        </w:numPr>
        <w:adjustRightInd w:val="0"/>
        <w:snapToGrid w:val="0"/>
        <w:spacing w:line="560" w:lineRule="exact"/>
        <w:ind w:left="720" w:leftChars="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 w14:paraId="1092117E"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该项目由峨边彝族自治县气象局申报，峨边彝族自治县人民政府批示〔2023〕15号批复。</w:t>
      </w:r>
    </w:p>
    <w:p w14:paraId="20B6EA95">
      <w:pPr>
        <w:pStyle w:val="7"/>
        <w:numPr>
          <w:numId w:val="0"/>
        </w:numPr>
        <w:adjustRightInd w:val="0"/>
        <w:snapToGrid w:val="0"/>
        <w:spacing w:line="560" w:lineRule="exact"/>
        <w:ind w:left="720" w:leftChars="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 w14:paraId="4D66BA91">
      <w:pPr>
        <w:adjustRightInd w:val="0"/>
        <w:snapToGrid w:val="0"/>
        <w:spacing w:line="560" w:lineRule="exact"/>
        <w:ind w:left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创建成功中国宜居城市（县）</w:t>
      </w:r>
    </w:p>
    <w:p w14:paraId="3E835186">
      <w:pPr>
        <w:pStyle w:val="7"/>
        <w:numPr>
          <w:numId w:val="0"/>
        </w:numPr>
        <w:adjustRightInd w:val="0"/>
        <w:snapToGrid w:val="0"/>
        <w:spacing w:line="560" w:lineRule="exact"/>
        <w:ind w:left="720" w:left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 w14:paraId="598ABF8A">
      <w:pPr>
        <w:adjustRightInd w:val="0"/>
        <w:snapToGrid w:val="0"/>
        <w:spacing w:line="560" w:lineRule="exact"/>
        <w:ind w:left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该项目申报内容与具体实施内容相符。申报目标合理可行。</w:t>
      </w:r>
    </w:p>
    <w:p w14:paraId="725738E1">
      <w:pPr>
        <w:adjustRightInd w:val="0"/>
        <w:snapToGrid w:val="0"/>
        <w:spacing w:line="560" w:lineRule="exact"/>
        <w:ind w:firstLine="720"/>
        <w:rPr>
          <w:rFonts w:hint="eastAsia"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544FCD7B"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 w14:paraId="47223C19"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1．该项目2023年实际到位49.75万元。</w:t>
      </w:r>
      <w:r>
        <w:rPr>
          <w:rFonts w:hint="eastAsia" w:ascii="仿宋_GB2312" w:hAnsi="宋体"/>
          <w:lang w:val="zh-CN"/>
        </w:rPr>
        <w:t xml:space="preserve"> </w:t>
      </w:r>
    </w:p>
    <w:p w14:paraId="31D18977"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</w:p>
    <w:p w14:paraId="3C3393F1"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该项目已支付49.75元，支付依据合规合法，资金支付与预算相符。</w:t>
      </w:r>
    </w:p>
    <w:p w14:paraId="5019804E"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 w14:paraId="6FC2CEB6"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本项目已按流程进行报账。对项目资金管理办法，评价项目严格执行财务管理制度。财务处理及时、会计核算规范。</w:t>
      </w:r>
    </w:p>
    <w:p w14:paraId="7DF9E304"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 w14:paraId="26BC1083"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该项目进行招投标建设，由四川省气象服务中心中标。</w:t>
      </w:r>
    </w:p>
    <w:p w14:paraId="55F026A7"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46CCD17B"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5F17FFFF"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该项目已按时完成创建中国宜居城市（县）建设。</w:t>
      </w:r>
    </w:p>
    <w:p w14:paraId="7426EA25"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 w14:paraId="0A31A359"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该项目完成建设后，可以为旅游、生态等行业提供支持。</w:t>
      </w:r>
    </w:p>
    <w:p w14:paraId="4E4AF201">
      <w:pPr>
        <w:adjustRightInd w:val="0"/>
        <w:snapToGrid w:val="0"/>
        <w:spacing w:line="560" w:lineRule="exact"/>
        <w:ind w:firstLine="720"/>
        <w:rPr>
          <w:rFonts w:hint="eastAsia"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15672683"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 w14:paraId="0C50BC81"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</w:t>
      </w:r>
    </w:p>
    <w:p w14:paraId="2A0B8E68">
      <w:pPr>
        <w:adjustRightInd w:val="0"/>
        <w:snapToGrid w:val="0"/>
        <w:spacing w:line="560" w:lineRule="exact"/>
        <w:ind w:firstLine="720"/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  <w:r>
        <w:rPr>
          <w:rFonts w:hint="eastAsia" w:ascii="仿宋_GB2312" w:hAnsi="宋体"/>
          <w:lang w:val="zh-CN"/>
        </w:rPr>
        <w:t>提出项目（相关政策）</w:t>
      </w:r>
      <w:bookmarkStart w:id="0" w:name="_GoBack"/>
      <w:bookmarkEnd w:id="0"/>
      <w:r>
        <w:rPr>
          <w:rFonts w:hint="eastAsia" w:ascii="仿宋_GB2312" w:hAnsi="宋体"/>
          <w:lang w:val="zh-CN"/>
        </w:rPr>
        <w:t>改进完善的建议意见。</w:t>
      </w:r>
    </w:p>
    <w:p w14:paraId="3A450E3C"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A9B9112-0682-4F25-87DE-232406773E7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F53495B2-CB6D-4268-BE73-0B3B532F29C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178C71B5-76D8-4EAC-BE2D-18C9C9D0948C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1D392E59-E8E7-40CC-9AC6-98CFD5297255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3DF09341-7CB2-4D8A-A7E7-E268312D1C10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0B6BFD"/>
    <w:rsid w:val="001B1813"/>
    <w:rsid w:val="002A5E78"/>
    <w:rsid w:val="002D57BA"/>
    <w:rsid w:val="003315AE"/>
    <w:rsid w:val="003D2328"/>
    <w:rsid w:val="0049716B"/>
    <w:rsid w:val="004E1052"/>
    <w:rsid w:val="005B549E"/>
    <w:rsid w:val="006F6CE7"/>
    <w:rsid w:val="00906CDA"/>
    <w:rsid w:val="00C073E9"/>
    <w:rsid w:val="00E42B1E"/>
    <w:rsid w:val="0D466608"/>
    <w:rsid w:val="0D850CC5"/>
    <w:rsid w:val="13722809"/>
    <w:rsid w:val="19B536B9"/>
    <w:rsid w:val="1E0A5785"/>
    <w:rsid w:val="291C455A"/>
    <w:rsid w:val="2A502512"/>
    <w:rsid w:val="36926D0C"/>
    <w:rsid w:val="3E284722"/>
    <w:rsid w:val="414A628B"/>
    <w:rsid w:val="539454CB"/>
    <w:rsid w:val="673E27F9"/>
    <w:rsid w:val="6D950364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paragraph" w:styleId="7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442</Words>
  <Characters>459</Characters>
  <Lines>3</Lines>
  <Paragraphs>1</Paragraphs>
  <TotalTime>25</TotalTime>
  <ScaleCrop>false</ScaleCrop>
  <LinksUpToDate>false</LinksUpToDate>
  <CharactersWithSpaces>462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2024-11-04T09:21:48Z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2295F6004E7C4908A6170C90E5C595B7</vt:lpwstr>
  </property>
</Properties>
</file>