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contextualSpacing/>
        <w:rPr>
          <w:rFonts w:ascii="方正黑体_GBK" w:hAnsi="宋体" w:eastAsia="方正黑体_GBK"/>
          <w:color w:val="auto"/>
          <w:sz w:val="33"/>
          <w:szCs w:val="33"/>
          <w:lang w:val="zh-CN"/>
        </w:rPr>
      </w:pPr>
    </w:p>
    <w:p>
      <w:pPr>
        <w:widowControl/>
        <w:spacing w:line="580" w:lineRule="exact"/>
        <w:ind w:firstLine="883" w:firstLineChars="200"/>
        <w:contextualSpacing/>
        <w:jc w:val="center"/>
        <w:rPr>
          <w:rFonts w:ascii="宋体"/>
          <w:b/>
          <w:color w:val="auto"/>
          <w:sz w:val="44"/>
          <w:szCs w:val="44"/>
          <w:shd w:val="clear" w:color="auto" w:fill="FFFFFF"/>
        </w:rPr>
      </w:pPr>
    </w:p>
    <w:p>
      <w:pPr>
        <w:widowControl/>
        <w:spacing w:line="580" w:lineRule="exact"/>
        <w:ind w:firstLine="880" w:firstLineChars="200"/>
        <w:contextualSpacing/>
        <w:jc w:val="center"/>
        <w:rPr>
          <w:rFonts w:ascii="仿宋_GB2312" w:hAnsi="宋体" w:eastAsia="仿宋_GB2312"/>
          <w:color w:val="auto"/>
          <w:szCs w:val="32"/>
          <w:shd w:val="clear" w:color="auto" w:fill="FFFFFF"/>
        </w:rPr>
      </w:pPr>
      <w:r>
        <w:rPr>
          <w:rFonts w:hint="eastAsia" w:ascii="方正小标宋简体" w:hAnsi="宋体" w:eastAsia="方正小标宋简体"/>
          <w:color w:val="auto"/>
          <w:sz w:val="44"/>
          <w:szCs w:val="44"/>
          <w:shd w:val="clear" w:color="auto" w:fill="FFFFFF"/>
          <w:lang w:eastAsia="zh-CN"/>
        </w:rPr>
        <w:t>勒乌乡</w:t>
      </w:r>
      <w:r>
        <w:rPr>
          <w:rFonts w:hint="eastAsia" w:ascii="方正小标宋简体" w:hAnsi="宋体" w:eastAsia="方正小标宋简体"/>
          <w:color w:val="auto"/>
          <w:sz w:val="44"/>
          <w:szCs w:val="44"/>
          <w:shd w:val="clear" w:color="auto" w:fill="FFFFFF"/>
        </w:rPr>
        <w:t>整体支出绩效自评报告</w:t>
      </w:r>
    </w:p>
    <w:p>
      <w:pPr>
        <w:widowControl/>
        <w:adjustRightInd w:val="0"/>
        <w:snapToGrid w:val="0"/>
        <w:spacing w:line="580" w:lineRule="exact"/>
        <w:ind w:firstLine="660" w:firstLineChars="200"/>
        <w:contextualSpacing/>
        <w:jc w:val="left"/>
        <w:rPr>
          <w:rFonts w:ascii="方正仿宋_GBK" w:hAnsi="宋体" w:eastAsia="方正仿宋_GBK" w:cs="宋体"/>
          <w:color w:val="auto"/>
          <w:kern w:val="0"/>
          <w:sz w:val="33"/>
          <w:szCs w:val="33"/>
          <w:shd w:val="clear" w:color="auto" w:fill="FFFFFF"/>
        </w:rPr>
      </w:pP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ascii="黑体" w:hAnsi="黑体" w:eastAsia="黑体" w:cs="宋体"/>
          <w:color w:val="auto"/>
          <w:kern w:val="0"/>
          <w:szCs w:val="32"/>
          <w:shd w:val="clear" w:color="auto" w:fill="FFFFFF"/>
          <w:lang w:val="zh-CN"/>
        </w:rPr>
      </w:pPr>
      <w:r>
        <w:rPr>
          <w:rFonts w:hint="eastAsia" w:ascii="黑体" w:hAnsi="黑体" w:eastAsia="黑体" w:cs="宋体"/>
          <w:color w:val="auto"/>
          <w:kern w:val="0"/>
          <w:szCs w:val="32"/>
          <w:shd w:val="clear" w:color="auto" w:fill="FFFFFF"/>
        </w:rPr>
        <w:t>一、</w:t>
      </w:r>
      <w:r>
        <w:rPr>
          <w:rFonts w:hint="eastAsia" w:ascii="黑体" w:hAnsi="黑体" w:eastAsia="黑体" w:cs="宋体"/>
          <w:color w:val="auto"/>
          <w:kern w:val="0"/>
          <w:szCs w:val="32"/>
          <w:shd w:val="clear" w:color="auto" w:fill="FFFFFF"/>
          <w:lang w:val="zh-CN"/>
        </w:rPr>
        <w:t>部门（单位）概况</w:t>
      </w: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楷体_GB2312" w:hAnsi="宋体" w:eastAsia="楷体_GB2312" w:cs="宋体"/>
          <w:color w:val="auto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auto"/>
          <w:kern w:val="0"/>
          <w:szCs w:val="32"/>
          <w:shd w:val="clear" w:color="auto" w:fill="FFFFFF"/>
          <w:lang w:val="zh-CN"/>
        </w:rPr>
        <w:t>（一）机构组成。</w:t>
      </w: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楷体_GB2312" w:hAnsi="宋体" w:eastAsia="楷体_GB2312" w:cs="宋体"/>
          <w:color w:val="auto"/>
          <w:kern w:val="0"/>
          <w:szCs w:val="32"/>
          <w:shd w:val="clear" w:color="auto" w:fill="FFFFFF"/>
          <w:lang w:val="zh-CN"/>
        </w:rPr>
      </w:pPr>
      <w:r>
        <w:rPr>
          <w:rStyle w:val="9"/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勒乌</w:t>
      </w:r>
      <w:r>
        <w:rPr>
          <w:rStyle w:val="9"/>
          <w:rFonts w:ascii="仿宋_GB2312" w:hAnsi="宋体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乡人民政府属行政单位，</w:t>
      </w:r>
      <w:r>
        <w:rPr>
          <w:rStyle w:val="9"/>
          <w:rFonts w:hint="default" w:ascii="仿宋_GB2312" w:hAnsi="宋体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内设六办一所四中心。包括党政办</w:t>
      </w:r>
      <w:r>
        <w:rPr>
          <w:rStyle w:val="9"/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公室</w:t>
      </w:r>
      <w:r>
        <w:rPr>
          <w:rStyle w:val="9"/>
          <w:rFonts w:hint="default" w:ascii="仿宋_GB2312" w:hAnsi="宋体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、党建办公室、社会事务办公室、规划建设管理办公室、乡村振兴办公室、综合执法办公室、财政所、便民服务中心、农业综合服务中心、综治中心、文化旅游服务中心。</w:t>
      </w:r>
    </w:p>
    <w:p>
      <w:pPr>
        <w:widowControl/>
        <w:numPr>
          <w:ilvl w:val="0"/>
          <w:numId w:val="1"/>
        </w:numPr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楷体_GB2312" w:hAnsi="宋体" w:eastAsia="楷体_GB2312" w:cs="宋体"/>
          <w:color w:val="auto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auto"/>
          <w:kern w:val="0"/>
          <w:szCs w:val="32"/>
          <w:shd w:val="clear" w:color="auto" w:fill="FFFFFF"/>
          <w:lang w:val="zh-CN"/>
        </w:rPr>
        <w:t>机构职能。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楷体_GB2312" w:hAnsi="宋体" w:eastAsia="楷体_GB2312" w:cs="宋体"/>
          <w:color w:val="auto"/>
          <w:kern w:val="0"/>
          <w:szCs w:val="32"/>
          <w:shd w:val="clear" w:color="auto" w:fill="FFFFFF"/>
          <w:lang w:val="zh-CN"/>
        </w:rPr>
      </w:pPr>
      <w:r>
        <w:rPr>
          <w:rStyle w:val="9"/>
          <w:rFonts w:ascii="仿宋_GB2312" w:hAnsi="宋体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落实国家政策，</w:t>
      </w:r>
      <w:r>
        <w:rPr>
          <w:rStyle w:val="9"/>
          <w:rFonts w:hint="default" w:ascii="仿宋_GB2312" w:hAnsi="宋体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严格依法行政，发挥经济管理职能，加强政策引导，制定发展规划，服务市场主体和营造发展环境，搞好市场监管，大力促进社会事业发展，发展镇村经济、文化和社会事业，提供公共服务，维护社会稳定，执行本级人民代表大会的决议和上级国家行政机关的决定和命令，发布决定和命令，执行本行政区域内的经济和社会发展计划、预算，管理本行政区域内的经济、教育、科学、文化、卫生、体育事业和财政、民政、公安、司法行政、计划生育等行政工作，构建社会主义和谐社会。</w:t>
      </w:r>
    </w:p>
    <w:p>
      <w:pPr>
        <w:widowControl/>
        <w:numPr>
          <w:ilvl w:val="0"/>
          <w:numId w:val="1"/>
        </w:numPr>
        <w:tabs>
          <w:tab w:val="left" w:pos="3840"/>
        </w:tabs>
        <w:adjustRightInd w:val="0"/>
        <w:snapToGrid w:val="0"/>
        <w:spacing w:line="580" w:lineRule="exact"/>
        <w:ind w:left="0" w:leftChars="0" w:firstLine="640" w:firstLineChars="200"/>
        <w:contextualSpacing/>
        <w:jc w:val="left"/>
        <w:rPr>
          <w:rFonts w:ascii="楷体_GB2312" w:hAnsi="宋体" w:eastAsia="楷体_GB2312" w:cs="宋体"/>
          <w:color w:val="auto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auto"/>
          <w:kern w:val="0"/>
          <w:szCs w:val="32"/>
          <w:shd w:val="clear" w:color="auto" w:fill="FFFFFF"/>
          <w:lang w:val="zh-CN"/>
        </w:rPr>
        <w:t>人员概况。</w:t>
      </w:r>
      <w:r>
        <w:rPr>
          <w:rFonts w:ascii="楷体_GB2312" w:hAnsi="宋体" w:eastAsia="楷体_GB2312" w:cs="宋体"/>
          <w:color w:val="auto"/>
          <w:kern w:val="0"/>
          <w:szCs w:val="32"/>
          <w:shd w:val="clear" w:color="auto" w:fill="FFFFFF"/>
          <w:lang w:val="zh-CN"/>
        </w:rPr>
        <w:tab/>
      </w: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Style w:val="9"/>
          <w:rFonts w:hint="default"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9"/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勒乌乡</w:t>
      </w:r>
      <w:r>
        <w:rPr>
          <w:rStyle w:val="9"/>
          <w:rFonts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总编制</w:t>
      </w:r>
      <w:r>
        <w:rPr>
          <w:rStyle w:val="9"/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36</w:t>
      </w:r>
      <w:r>
        <w:rPr>
          <w:rStyle w:val="9"/>
          <w:rFonts w:hint="default"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名，其中：行政编制</w:t>
      </w:r>
      <w:r>
        <w:rPr>
          <w:rStyle w:val="9"/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12</w:t>
      </w:r>
      <w:r>
        <w:rPr>
          <w:rStyle w:val="9"/>
          <w:rFonts w:hint="default"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名，工勤编制0名，事业编制</w:t>
      </w:r>
      <w:r>
        <w:rPr>
          <w:rStyle w:val="9"/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14</w:t>
      </w:r>
      <w:r>
        <w:rPr>
          <w:rStyle w:val="9"/>
          <w:rFonts w:hint="default"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名。在职人员总数</w:t>
      </w:r>
      <w:r>
        <w:rPr>
          <w:rStyle w:val="9"/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22</w:t>
      </w:r>
      <w:r>
        <w:rPr>
          <w:rStyle w:val="9"/>
          <w:rFonts w:hint="default"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名，其中：行政</w:t>
      </w:r>
      <w:r>
        <w:rPr>
          <w:rStyle w:val="9"/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15</w:t>
      </w:r>
      <w:r>
        <w:rPr>
          <w:rStyle w:val="9"/>
          <w:rFonts w:hint="default"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名，工勤</w:t>
      </w:r>
      <w:r>
        <w:rPr>
          <w:rStyle w:val="9"/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0</w:t>
      </w:r>
      <w:r>
        <w:rPr>
          <w:rStyle w:val="9"/>
          <w:rFonts w:hint="default"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名，事业</w:t>
      </w:r>
      <w:r>
        <w:rPr>
          <w:rStyle w:val="9"/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7</w:t>
      </w:r>
      <w:r>
        <w:rPr>
          <w:rStyle w:val="9"/>
          <w:rFonts w:hint="default"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名。离休0名。</w:t>
      </w: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ascii="黑体" w:hAnsi="黑体" w:eastAsia="黑体" w:cs="宋体"/>
          <w:color w:val="auto"/>
          <w:kern w:val="0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color w:val="auto"/>
          <w:kern w:val="0"/>
          <w:szCs w:val="32"/>
          <w:shd w:val="clear" w:color="auto" w:fill="FFFFFF"/>
        </w:rPr>
        <w:t>二、部门财政资金收支情况</w:t>
      </w: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楷体_GB2312" w:hAnsi="宋体" w:eastAsia="楷体_GB2312" w:cs="宋体"/>
          <w:color w:val="auto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auto"/>
          <w:kern w:val="0"/>
          <w:szCs w:val="32"/>
          <w:shd w:val="clear" w:color="auto" w:fill="FFFFFF"/>
          <w:lang w:val="zh-CN"/>
        </w:rPr>
        <w:t>（一）部门财政资金收入情况。</w:t>
      </w: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Style w:val="9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Style w:val="9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2021年收入预算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802.17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万元，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其中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上级补助收入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39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万元，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县级补助收入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763.17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widowControl/>
        <w:numPr>
          <w:ilvl w:val="0"/>
          <w:numId w:val="2"/>
        </w:numPr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楷体_GB2312" w:hAnsi="宋体" w:eastAsia="楷体_GB2312" w:cs="宋体"/>
          <w:color w:val="auto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auto"/>
          <w:kern w:val="0"/>
          <w:szCs w:val="32"/>
          <w:shd w:val="clear" w:color="auto" w:fill="FFFFFF"/>
          <w:lang w:val="zh-CN"/>
        </w:rPr>
        <w:t>部门财政资金支出情况。</w:t>
      </w: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Style w:val="9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9"/>
          <w:rFonts w:ascii="仿宋_GB2312" w:hAnsi="宋体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部门财政资金支出情况。</w:t>
      </w:r>
      <w:r>
        <w:rPr>
          <w:rStyle w:val="9"/>
          <w:rFonts w:hint="default" w:ascii="仿宋_GB2312" w:hAnsi="宋体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基本支出623</w:t>
      </w:r>
      <w:r>
        <w:rPr>
          <w:rStyle w:val="9"/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Style w:val="9"/>
          <w:rFonts w:hint="default" w:ascii="仿宋_GB2312" w:hAnsi="宋体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94万元，项目支出</w:t>
      </w:r>
      <w:r>
        <w:rPr>
          <w:rStyle w:val="9"/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178.23</w:t>
      </w:r>
      <w:r>
        <w:rPr>
          <w:rStyle w:val="9"/>
          <w:rFonts w:hint="default" w:ascii="仿宋_GB2312" w:hAnsi="宋体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万元。其中项</w:t>
      </w:r>
      <w:r>
        <w:rPr>
          <w:rStyle w:val="9"/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目</w:t>
      </w:r>
      <w:r>
        <w:rPr>
          <w:rStyle w:val="9"/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18</w:t>
      </w:r>
      <w:r>
        <w:rPr>
          <w:rStyle w:val="9"/>
          <w:rFonts w:hint="default" w:ascii="仿宋_GB2312" w:hAnsi="宋体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个，具体为：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民宗局彝族年慰问经费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7万元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；2、“两馆一站”免费开放资金5万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元；3、村组干部意外保险1.66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万元；4、在职村干部养老保险0.48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万元；5、2021年七大秩序整治和2020年遗留问题解决经费12万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元；</w:t>
      </w:r>
      <w:r>
        <w:rPr>
          <w:rStyle w:val="9"/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6.勒乌乡政府办公及职工宿舍楼维修项目5.82万元；7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、2021年森林防火经费3万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元；8、建党100周年信访维稳经费3.31万元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；9、积分超市工作经费5万元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；</w:t>
      </w:r>
      <w:r>
        <w:rPr>
          <w:rStyle w:val="9"/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10.勒乌村产业路建设监理经费2万元；11.勒乌党群服务中心附属工程项目26.26万元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；</w:t>
      </w:r>
      <w:r>
        <w:rPr>
          <w:rStyle w:val="9"/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12.县级民族机动金（勒乌村产业路建设监理经费）2万元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；13.驻村工作队经费、</w:t>
      </w:r>
      <w:r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第一书记及驻村工作队队员一次性生活补助</w:t>
      </w:r>
      <w:r>
        <w:rPr>
          <w:rFonts w:hint="eastAsia" w:ascii="仿宋" w:hAnsi="仿宋" w:eastAsia="仿宋" w:cs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待遇保障经费合计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12.22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万元；14、脱贫攻坚档案经费5.63万元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；15、2021年脱贫成果同乡村振兴有效衔接、接续奋斗、疫情防控工作经费20万元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；16、农村公共服务运行45.92万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元；17、勒乌乡疫情防控经费9.94万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元；18、脱贫攻坚车辆使用经费10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万元。</w:t>
      </w: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ascii="黑体" w:hAnsi="黑体" w:eastAsia="黑体" w:cs="宋体"/>
          <w:color w:val="auto"/>
          <w:kern w:val="0"/>
          <w:szCs w:val="32"/>
          <w:highlight w:val="none"/>
          <w:shd w:val="clear" w:color="auto" w:fill="FFFFFF"/>
        </w:rPr>
      </w:pPr>
      <w:r>
        <w:rPr>
          <w:rFonts w:hint="eastAsia" w:ascii="黑体" w:hAnsi="黑体" w:eastAsia="黑体" w:cs="宋体"/>
          <w:color w:val="auto"/>
          <w:kern w:val="0"/>
          <w:szCs w:val="32"/>
          <w:highlight w:val="none"/>
          <w:shd w:val="clear" w:color="auto" w:fill="FFFFFF"/>
        </w:rPr>
        <w:t>三、部门整体预算绩效管理情况</w:t>
      </w: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楷体_GB2312" w:hAnsi="宋体" w:eastAsia="楷体_GB2312" w:cs="宋体"/>
          <w:color w:val="auto"/>
          <w:kern w:val="0"/>
          <w:szCs w:val="32"/>
          <w:highlight w:val="none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auto"/>
          <w:kern w:val="0"/>
          <w:szCs w:val="32"/>
          <w:highlight w:val="none"/>
          <w:shd w:val="clear" w:color="auto" w:fill="FFFFFF"/>
          <w:lang w:val="zh-CN"/>
        </w:rPr>
        <w:t>（一）部门预算管理。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Style w:val="9"/>
          <w:rFonts w:ascii="仿宋_GB2312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(1)预算管理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9"/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预算管理方面，编制内在职人员控制率小于100%，支出总额控制在预算总额以内。制度执行总体较为有效，但仍需进一步强化，</w:t>
      </w:r>
      <w:r>
        <w:rPr>
          <w:rStyle w:val="9"/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资金使用管理需进一步加强。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9"/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(2)内部控制管理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    </w:t>
      </w:r>
      <w:r>
        <w:rPr>
          <w:rStyle w:val="9"/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单位内部控制制度不够健全，内控制度执行还需进一步规范。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9"/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(3)完成结果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9"/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勒乌</w:t>
      </w:r>
      <w:r>
        <w:rPr>
          <w:rStyle w:val="9"/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乡人民政府绩效目标按要求向社会公开，部门整体绩效自评情况和自行组织的评价情况向社会公开，及时整改了绩效管理发现问题，向财政部门反馈结果应用情况。资金主要投入在城乡环境整治、人居环境改善、乡村及镇区风貌、村民活动场所建设、文化设施建设、治安维稳、基础设施建设等方面，通过统计分析获取了人民群众对生态环境的健康度、居住生活的舒适度、工作出行的便捷度、居住生活的安全度各方面的良好评价。</w:t>
      </w: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ascii="楷体_GB2312" w:hAnsi="宋体" w:eastAsia="楷体_GB2312" w:cs="宋体"/>
          <w:color w:val="auto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auto"/>
          <w:kern w:val="0"/>
          <w:szCs w:val="32"/>
          <w:shd w:val="clear" w:color="auto" w:fill="FFFFFF"/>
          <w:lang w:val="zh-CN"/>
        </w:rPr>
        <w:t>（二）项目预算管理。（有项目预算的部门需要阐述此部分）</w:t>
      </w: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ascii="楷体_GB2312" w:hAnsi="宋体" w:eastAsia="楷体_GB2312" w:cs="宋体"/>
          <w:color w:val="auto"/>
          <w:kern w:val="0"/>
          <w:szCs w:val="32"/>
          <w:shd w:val="clear" w:color="auto" w:fill="FFFFFF"/>
          <w:lang w:val="zh-CN"/>
        </w:rPr>
      </w:pPr>
      <w:r>
        <w:rPr>
          <w:rFonts w:hint="eastAsia" w:ascii="仿宋_GB2312" w:hAnsi="宋体" w:eastAsia="仿宋_GB2312" w:cs="宋体"/>
          <w:color w:val="auto"/>
          <w:kern w:val="0"/>
          <w:szCs w:val="32"/>
          <w:shd w:val="clear" w:color="auto" w:fill="FFFFFF"/>
          <w:lang w:val="zh-CN"/>
        </w:rPr>
        <w:t>包括项目基本情况、项目目标完成情况、项目效果情况等。</w:t>
      </w:r>
    </w:p>
    <w:p>
      <w:pPr>
        <w:widowControl/>
        <w:adjustRightInd w:val="0"/>
        <w:snapToGrid w:val="0"/>
        <w:spacing w:line="580" w:lineRule="exact"/>
        <w:ind w:firstLine="900" w:firstLineChars="300"/>
        <w:contextualSpacing/>
        <w:jc w:val="left"/>
        <w:rPr>
          <w:rFonts w:hint="default" w:ascii="黑体" w:hAnsi="黑体" w:eastAsia="黑体" w:cs="宋体"/>
          <w:color w:val="000000" w:themeColor="text1"/>
          <w:kern w:val="0"/>
          <w:szCs w:val="32"/>
          <w:highlight w:val="none"/>
          <w:shd w:val="clear" w:color="auto" w:fill="FFFFFF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shd w:val="clear" w:color="auto" w:fill="FFFFFF"/>
          <w:lang w:val="en-US" w:eastAsia="zh-CN"/>
        </w:rPr>
        <w:t>2021年我乡部门预算项目18个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具体为：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民宗局彝族年慰问经费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7万元，对全乡彝族困难群众、老党员、学生等进行慰问，全面完成；2、“两馆一站”免费开放资金5万元，提升了我乡文化活动，全面完成；3、村组干部意外保险1.66万元，保证全乡村组干部意外保险购买，提升村组干部服务积极性，全面完成；4、在职村干部养老保险0.48万元，保障村组干部购买养老保险补助需要，全面完成任务；5、城乡环境整治经费12万元，提升5个行政村以及场镇人居环境治理达到良好，强化环境治理宣传，保障整治工作经费需要，全面完成目标任务；</w:t>
      </w:r>
      <w:r>
        <w:rPr>
          <w:rStyle w:val="9"/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6.勒乌乡政府办公及职工宿舍楼维修项目5.82万元，切实改善我乡干部职工住宿条件，体现对干部职工关心关爱，提高干部职工工作积极性。7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、2021年森林防火经费3万元，加强了我乡森林防灭火工作开展，提高了群众防火意识，全面完成目标任务；8、建党100周年信访维稳经费3.31万元，加强特殊人群信访维稳监管，全面完成目标任务；9、积分超市工作经费5万元，倡导村民共同参与村级事务管理，提高村民环境卫生意识等积极性，全面完成；</w:t>
      </w:r>
      <w:r>
        <w:rPr>
          <w:rStyle w:val="9"/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10.勒乌村产业路建设监理经费2万元，  保障勒乌村产业建设能正常推进，便于村民出行，提高满意度。11.勒乌党群服务中心附属工程项目26.26万元，切实改善了各村干部职工办公环境，体现了对干部职工关心关爱，提高了干部职工工作积极性，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全面完成目标任务；</w:t>
      </w:r>
      <w:r>
        <w:rPr>
          <w:rStyle w:val="9"/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12.县级民族机动金（民族团结进步工作经费）3万元，大力宣传各民族大团结，营造了浓厚民族大团结氛围，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全面完成；13.驻村工作队经费、</w:t>
      </w:r>
      <w:r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第一书记及驻村工作队队员一次性生活补助</w:t>
      </w:r>
      <w:r>
        <w:rPr>
          <w:rFonts w:hint="eastAsia" w:ascii="仿宋" w:hAnsi="仿宋" w:eastAsia="仿宋" w:cs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待遇保障经费合计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12.22万元，保障全乡驻村工作队日常办公、生活等条件，便于开展驻村工作，全面完成；14、脱贫攻坚档案经费5.64万元，装订完善脱贫攻坚档案，达到标准化存档，全面完成；15、2021年脱贫成果同乡村振兴有效衔接、接续奋斗、疫情防控工作经费20万元，保障2021年脱贫攻坚成果同乡村振兴有效衔接及疫情防控工作有效开展，全面完成；16、农村公共服务运行45.92万元，保障村组办公正常运转，改善村民的基本生活，提高群众生活质量，完善农村基础设施功能，取得较好的社会效益，全面完成；17、勒乌乡疫情防控经费9.94万元，保障勒乌乡疫情防控工作正常推进，提升群众满意度。18、脱贫攻坚车辆使用经费10万元，保障乡机关干部能正常下村开展脱贫攻坚相关工作，确保圆满完成县级安排的各项工作任务。</w:t>
      </w: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ascii="楷体_GB2312" w:hAnsi="宋体" w:eastAsia="楷体_GB2312" w:cs="宋体"/>
          <w:color w:val="auto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auto"/>
          <w:kern w:val="0"/>
          <w:szCs w:val="32"/>
          <w:shd w:val="clear" w:color="auto" w:fill="FFFFFF"/>
          <w:lang w:val="zh-CN"/>
        </w:rPr>
        <w:t>（三）结果应用情况。</w:t>
      </w: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ascii="仿宋_GB2312" w:hAnsi="宋体" w:eastAsia="仿宋_GB2312" w:cs="宋体"/>
          <w:color w:val="auto"/>
          <w:kern w:val="0"/>
          <w:szCs w:val="32"/>
          <w:shd w:val="clear" w:color="auto" w:fill="FFFFFF"/>
          <w:lang w:val="zh-CN"/>
        </w:rPr>
      </w:pPr>
      <w:r>
        <w:rPr>
          <w:rFonts w:hint="eastAsia" w:ascii="仿宋_GB2312" w:hAnsi="宋体" w:eastAsia="仿宋_GB2312" w:cs="宋体"/>
          <w:color w:val="auto"/>
          <w:kern w:val="0"/>
          <w:szCs w:val="32"/>
          <w:shd w:val="clear" w:color="auto" w:fill="FFFFFF"/>
          <w:lang w:val="zh-CN"/>
        </w:rPr>
        <w:t>包括绩效自评公开、评价结果整改和应用结果反馈等情况。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  <w:lang w:val="en-US" w:eastAsia="zh-CN"/>
        </w:rPr>
        <w:t>2021年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:lang w:val="zh-CN"/>
          <w14:textFill>
            <w14:solidFill>
              <w14:schemeClr w14:val="tx1"/>
            </w14:solidFill>
          </w14:textFill>
        </w:rPr>
        <w:t>较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  <w:lang w:val="zh-CN"/>
        </w:rPr>
        <w:t>好地完成了县委政府下达的目标任务，部门支出自评质量高，绩效目标及时公开，社会反映良好。</w:t>
      </w: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ascii="黑体" w:hAnsi="黑体" w:eastAsia="黑体" w:cs="宋体"/>
          <w:color w:val="auto"/>
          <w:kern w:val="0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color w:val="auto"/>
          <w:kern w:val="0"/>
          <w:szCs w:val="32"/>
          <w:shd w:val="clear" w:color="auto" w:fill="FFFFFF"/>
        </w:rPr>
        <w:t>四、评价结论及建议</w:t>
      </w: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楷体_GB2312" w:hAnsi="宋体" w:eastAsia="楷体_GB2312" w:cs="宋体"/>
          <w:color w:val="auto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auto"/>
          <w:kern w:val="0"/>
          <w:szCs w:val="32"/>
          <w:shd w:val="clear" w:color="auto" w:fill="FFFFFF"/>
          <w:lang w:val="zh-CN"/>
        </w:rPr>
        <w:t>（一）评价结论。</w:t>
      </w:r>
      <w:bookmarkStart w:id="0" w:name="_GoBack"/>
      <w:bookmarkEnd w:id="0"/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楷体_GB2312" w:hAnsi="宋体" w:eastAsia="楷体_GB2312" w:cs="宋体"/>
          <w:color w:val="auto"/>
          <w:kern w:val="0"/>
          <w:szCs w:val="32"/>
          <w:shd w:val="clear" w:color="auto" w:fill="FFFFFF"/>
          <w:lang w:val="zh-CN"/>
        </w:rPr>
      </w:pPr>
      <w:r>
        <w:rPr>
          <w:rStyle w:val="9"/>
          <w:rFonts w:ascii="仿宋_GB2312" w:hAnsi="宋体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根据《</w:t>
      </w:r>
      <w:r>
        <w:rPr>
          <w:rStyle w:val="9"/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峨边彝族自治县财政局关于开展2022年部门整体、项目和政策支出绩效评价工作的通知</w:t>
      </w:r>
      <w:r>
        <w:rPr>
          <w:rStyle w:val="9"/>
          <w:rFonts w:hint="default" w:ascii="仿宋_GB2312" w:hAnsi="宋体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》文件精神，</w:t>
      </w:r>
      <w:r>
        <w:rPr>
          <w:rStyle w:val="9"/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勒乌</w:t>
      </w:r>
      <w:r>
        <w:rPr>
          <w:rStyle w:val="9"/>
          <w:rFonts w:hint="default" w:ascii="仿宋_GB2312" w:hAnsi="宋体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乡人民政府认真组织开展了部门整体支出绩效评价工作，绩效评价得分：</w:t>
      </w:r>
      <w:r>
        <w:rPr>
          <w:rStyle w:val="9"/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96</w:t>
      </w:r>
      <w:r>
        <w:rPr>
          <w:rStyle w:val="9"/>
          <w:rFonts w:hint="default" w:ascii="仿宋_GB2312" w:hAnsi="宋体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分。</w:t>
      </w:r>
    </w:p>
    <w:p>
      <w:pPr>
        <w:widowControl/>
        <w:numPr>
          <w:ilvl w:val="0"/>
          <w:numId w:val="2"/>
        </w:numPr>
        <w:adjustRightInd w:val="0"/>
        <w:snapToGrid w:val="0"/>
        <w:spacing w:line="580" w:lineRule="exact"/>
        <w:ind w:left="0" w:leftChars="0" w:firstLine="640" w:firstLineChars="200"/>
        <w:contextualSpacing/>
        <w:jc w:val="left"/>
        <w:rPr>
          <w:rFonts w:hint="eastAsia" w:ascii="楷体_GB2312" w:hAnsi="宋体" w:eastAsia="楷体_GB2312" w:cs="宋体"/>
          <w:color w:val="auto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auto"/>
          <w:kern w:val="0"/>
          <w:szCs w:val="32"/>
          <w:shd w:val="clear" w:color="auto" w:fill="FFFFFF"/>
          <w:lang w:val="zh-CN"/>
        </w:rPr>
        <w:t>存在问题。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楷体_GB2312" w:hAnsi="宋体" w:eastAsia="楷体_GB2312" w:cs="宋体"/>
          <w:color w:val="auto"/>
          <w:kern w:val="0"/>
          <w:szCs w:val="32"/>
          <w:shd w:val="clear" w:color="auto" w:fill="FFFFFF"/>
          <w:lang w:val="zh-CN"/>
        </w:rPr>
      </w:pPr>
      <w:r>
        <w:rPr>
          <w:rStyle w:val="9"/>
          <w:rFonts w:ascii="仿宋_GB2312" w:hAnsi="宋体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在资金管理过程中，</w:t>
      </w:r>
      <w:r>
        <w:rPr>
          <w:rStyle w:val="9"/>
          <w:rFonts w:hint="default" w:ascii="仿宋_GB2312" w:hAnsi="宋体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还存在部分支出依据不合规，财务管理制度不够健全，财务人员业务水平还需加强等问题。</w:t>
      </w:r>
    </w:p>
    <w:p>
      <w:pPr>
        <w:widowControl/>
        <w:numPr>
          <w:ilvl w:val="0"/>
          <w:numId w:val="2"/>
        </w:numPr>
        <w:adjustRightInd w:val="0"/>
        <w:snapToGrid w:val="0"/>
        <w:spacing w:line="580" w:lineRule="exact"/>
        <w:ind w:left="0" w:leftChars="0" w:firstLine="640" w:firstLineChars="200"/>
        <w:contextualSpacing/>
        <w:jc w:val="left"/>
        <w:rPr>
          <w:rFonts w:hint="eastAsia" w:ascii="楷体_GB2312" w:hAnsi="宋体" w:eastAsia="楷体_GB2312" w:cs="宋体"/>
          <w:color w:val="auto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auto"/>
          <w:kern w:val="0"/>
          <w:szCs w:val="32"/>
          <w:shd w:val="clear" w:color="auto" w:fill="FFFFFF"/>
          <w:lang w:val="zh-CN"/>
        </w:rPr>
        <w:t>改进建议。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9"/>
          <w:rFonts w:ascii="仿宋_GB2312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1.</w:t>
      </w:r>
      <w:r>
        <w:rPr>
          <w:rStyle w:val="9"/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进一步加强单位内部机构各股室的预算管理意识，严格按照预算编制的相关制度和要求进行预算编制；全面编制预算项目，优先保障固定性的、相对刚性的费用支出项目，尽量压缩变动性的、有控制空间的费用项目，进一步提高预算编制的科学性、严谨性和可控性。加强内部预算编制的审核和预算控制指标的下达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9"/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、加强财务管理，严格财务审核。加强单位财务管理，健全单位财务管理制度体系，规范单位财务行为。在费用报账支付时，按照预算规定的费用项目和用途进行资金使用审核、列报支付、财务核算，杜绝超支现象的发生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left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Style w:val="9"/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3、完善资产管理，抓好“三公”经费控制。严格编制政府采购年初预算和计划，规范各类资产的购置审批制度、资产出租出借和收入管理制度、资产采购制度、使用管理制度、资产处置和报废审批制度、资产管理岗位职责制度等，加强单位内部的资产管理工作。严格控制“三公”经费的规模和比例，把关“三公”经费支出的审核、审批，杜绝挪用和挤占其他预算资金行为</w:t>
      </w:r>
      <w:r>
        <w:rPr>
          <w:rStyle w:val="9"/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580" w:lineRule="exact"/>
        <w:ind w:leftChars="200"/>
        <w:contextualSpacing/>
        <w:jc w:val="left"/>
        <w:rPr>
          <w:rFonts w:hint="eastAsia" w:ascii="楷体_GB2312" w:hAnsi="宋体" w:eastAsia="楷体_GB2312" w:cs="宋体"/>
          <w:color w:val="auto"/>
          <w:kern w:val="0"/>
          <w:szCs w:val="32"/>
          <w:shd w:val="clear" w:color="auto" w:fill="FFFFFF"/>
          <w:lang w:val="zh-CN"/>
        </w:rPr>
      </w:pPr>
    </w:p>
    <w:sectPr>
      <w:headerReference r:id="rId3" w:type="default"/>
      <w:footerReference r:id="rId4" w:type="even"/>
      <w:pgSz w:w="11906" w:h="16838"/>
      <w:pgMar w:top="907" w:right="1361" w:bottom="851" w:left="1361" w:header="851" w:footer="992" w:gutter="0"/>
      <w:pgNumType w:fmt="numberInDash" w:start="12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12 -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  <w:tabs>
        <w:tab w:val="right" w:pos="9184"/>
        <w:tab w:val="clear" w:pos="4153"/>
        <w:tab w:val="clear" w:pos="8306"/>
      </w:tabs>
      <w:rPr>
        <w:rFonts w:asci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A01959A"/>
    <w:multiLevelType w:val="singleLevel"/>
    <w:tmpl w:val="DA01959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EA86C7B"/>
    <w:multiLevelType w:val="singleLevel"/>
    <w:tmpl w:val="2EA86C7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bordersDoNotSurroundHeader w:val="0"/>
  <w:bordersDoNotSurroundFooter w:val="0"/>
  <w:doNotTrackMoves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lZTE5NWU4MGZjOTM4ZDhmZjViNjRiZmMzOTY5MzMifQ=="/>
  </w:docVars>
  <w:rsids>
    <w:rsidRoot w:val="00EC0174"/>
    <w:rsid w:val="00006E4D"/>
    <w:rsid w:val="00021652"/>
    <w:rsid w:val="00030311"/>
    <w:rsid w:val="00030782"/>
    <w:rsid w:val="00030B66"/>
    <w:rsid w:val="0006068D"/>
    <w:rsid w:val="0006102A"/>
    <w:rsid w:val="00065B0F"/>
    <w:rsid w:val="00065E7E"/>
    <w:rsid w:val="000820BB"/>
    <w:rsid w:val="0008241B"/>
    <w:rsid w:val="00092280"/>
    <w:rsid w:val="00097FAE"/>
    <w:rsid w:val="000A3233"/>
    <w:rsid w:val="000A7486"/>
    <w:rsid w:val="000A7CE3"/>
    <w:rsid w:val="000B04D6"/>
    <w:rsid w:val="000B15CE"/>
    <w:rsid w:val="000C40C6"/>
    <w:rsid w:val="000C79C1"/>
    <w:rsid w:val="000D208A"/>
    <w:rsid w:val="000E037E"/>
    <w:rsid w:val="000F659A"/>
    <w:rsid w:val="000F77B0"/>
    <w:rsid w:val="0010235D"/>
    <w:rsid w:val="00103A47"/>
    <w:rsid w:val="00106D4D"/>
    <w:rsid w:val="001119A2"/>
    <w:rsid w:val="001221D6"/>
    <w:rsid w:val="0012510A"/>
    <w:rsid w:val="00125F67"/>
    <w:rsid w:val="001261AE"/>
    <w:rsid w:val="001348A4"/>
    <w:rsid w:val="0014117C"/>
    <w:rsid w:val="00146FE8"/>
    <w:rsid w:val="0014767B"/>
    <w:rsid w:val="00147AED"/>
    <w:rsid w:val="00154C87"/>
    <w:rsid w:val="00177AAF"/>
    <w:rsid w:val="00183850"/>
    <w:rsid w:val="00184D9F"/>
    <w:rsid w:val="001A4749"/>
    <w:rsid w:val="001A4842"/>
    <w:rsid w:val="001A5833"/>
    <w:rsid w:val="001C2158"/>
    <w:rsid w:val="001C51F2"/>
    <w:rsid w:val="001C73AB"/>
    <w:rsid w:val="001D2EA4"/>
    <w:rsid w:val="001F47CE"/>
    <w:rsid w:val="001F5776"/>
    <w:rsid w:val="0020620D"/>
    <w:rsid w:val="002069BC"/>
    <w:rsid w:val="002069EB"/>
    <w:rsid w:val="002201B0"/>
    <w:rsid w:val="00220900"/>
    <w:rsid w:val="0022307E"/>
    <w:rsid w:val="00224D05"/>
    <w:rsid w:val="002323A3"/>
    <w:rsid w:val="00236EF7"/>
    <w:rsid w:val="0024058A"/>
    <w:rsid w:val="002410C0"/>
    <w:rsid w:val="00252894"/>
    <w:rsid w:val="00253FA6"/>
    <w:rsid w:val="00254728"/>
    <w:rsid w:val="002550E7"/>
    <w:rsid w:val="002558D4"/>
    <w:rsid w:val="002560E2"/>
    <w:rsid w:val="00264CFA"/>
    <w:rsid w:val="00270DD7"/>
    <w:rsid w:val="00276F4A"/>
    <w:rsid w:val="00280BFB"/>
    <w:rsid w:val="00280C88"/>
    <w:rsid w:val="002973A4"/>
    <w:rsid w:val="002A0195"/>
    <w:rsid w:val="002B5B34"/>
    <w:rsid w:val="002B6906"/>
    <w:rsid w:val="002B7215"/>
    <w:rsid w:val="002C0AFD"/>
    <w:rsid w:val="002C59D0"/>
    <w:rsid w:val="002D1A18"/>
    <w:rsid w:val="002D6C79"/>
    <w:rsid w:val="002E1104"/>
    <w:rsid w:val="002E3FDD"/>
    <w:rsid w:val="00300EF4"/>
    <w:rsid w:val="00301353"/>
    <w:rsid w:val="00305FF6"/>
    <w:rsid w:val="00307568"/>
    <w:rsid w:val="00311506"/>
    <w:rsid w:val="00316ADB"/>
    <w:rsid w:val="00317623"/>
    <w:rsid w:val="00335F67"/>
    <w:rsid w:val="003361E9"/>
    <w:rsid w:val="00350A65"/>
    <w:rsid w:val="00352164"/>
    <w:rsid w:val="00361C85"/>
    <w:rsid w:val="00371352"/>
    <w:rsid w:val="00376753"/>
    <w:rsid w:val="0038541D"/>
    <w:rsid w:val="00387818"/>
    <w:rsid w:val="00391A13"/>
    <w:rsid w:val="00391FD0"/>
    <w:rsid w:val="003A44FC"/>
    <w:rsid w:val="003B3299"/>
    <w:rsid w:val="003D10A2"/>
    <w:rsid w:val="003D33B8"/>
    <w:rsid w:val="003D624D"/>
    <w:rsid w:val="003D719A"/>
    <w:rsid w:val="003F5EB7"/>
    <w:rsid w:val="003F7FE2"/>
    <w:rsid w:val="004004E7"/>
    <w:rsid w:val="00401C7A"/>
    <w:rsid w:val="00416E1A"/>
    <w:rsid w:val="00426A3F"/>
    <w:rsid w:val="004277D4"/>
    <w:rsid w:val="00461638"/>
    <w:rsid w:val="004706FA"/>
    <w:rsid w:val="00474D8D"/>
    <w:rsid w:val="00475CCD"/>
    <w:rsid w:val="00477266"/>
    <w:rsid w:val="004811BC"/>
    <w:rsid w:val="004838F2"/>
    <w:rsid w:val="00486492"/>
    <w:rsid w:val="00492CF6"/>
    <w:rsid w:val="004A4C9D"/>
    <w:rsid w:val="004C2078"/>
    <w:rsid w:val="004C228F"/>
    <w:rsid w:val="004E752F"/>
    <w:rsid w:val="004F1E37"/>
    <w:rsid w:val="00515198"/>
    <w:rsid w:val="00521C44"/>
    <w:rsid w:val="005274E1"/>
    <w:rsid w:val="00531DDF"/>
    <w:rsid w:val="00535FA6"/>
    <w:rsid w:val="00537DB9"/>
    <w:rsid w:val="00542AB7"/>
    <w:rsid w:val="0055358D"/>
    <w:rsid w:val="005540C8"/>
    <w:rsid w:val="00555809"/>
    <w:rsid w:val="00562165"/>
    <w:rsid w:val="005756AF"/>
    <w:rsid w:val="00575A4A"/>
    <w:rsid w:val="00591B6F"/>
    <w:rsid w:val="005A1DAF"/>
    <w:rsid w:val="005A67BD"/>
    <w:rsid w:val="005C17C8"/>
    <w:rsid w:val="005C2098"/>
    <w:rsid w:val="005C2E6C"/>
    <w:rsid w:val="005D0CCF"/>
    <w:rsid w:val="005D1C01"/>
    <w:rsid w:val="005D5BEE"/>
    <w:rsid w:val="005E297D"/>
    <w:rsid w:val="005E3F12"/>
    <w:rsid w:val="005F627E"/>
    <w:rsid w:val="0061652E"/>
    <w:rsid w:val="006205E9"/>
    <w:rsid w:val="00622D0B"/>
    <w:rsid w:val="006270DA"/>
    <w:rsid w:val="00630B75"/>
    <w:rsid w:val="00634DFF"/>
    <w:rsid w:val="00635337"/>
    <w:rsid w:val="0064265B"/>
    <w:rsid w:val="0064519C"/>
    <w:rsid w:val="0065082E"/>
    <w:rsid w:val="006512D0"/>
    <w:rsid w:val="006560A3"/>
    <w:rsid w:val="00656301"/>
    <w:rsid w:val="006600C9"/>
    <w:rsid w:val="006701CC"/>
    <w:rsid w:val="00671F58"/>
    <w:rsid w:val="006762A4"/>
    <w:rsid w:val="006900E7"/>
    <w:rsid w:val="006A00A8"/>
    <w:rsid w:val="006A482D"/>
    <w:rsid w:val="006B11E0"/>
    <w:rsid w:val="006B386A"/>
    <w:rsid w:val="006B7CB4"/>
    <w:rsid w:val="006C24D3"/>
    <w:rsid w:val="006C7917"/>
    <w:rsid w:val="006E51AE"/>
    <w:rsid w:val="0070081F"/>
    <w:rsid w:val="007018F5"/>
    <w:rsid w:val="00710897"/>
    <w:rsid w:val="00712F45"/>
    <w:rsid w:val="00734305"/>
    <w:rsid w:val="007370E1"/>
    <w:rsid w:val="00737684"/>
    <w:rsid w:val="007732A1"/>
    <w:rsid w:val="007739D4"/>
    <w:rsid w:val="00774C4A"/>
    <w:rsid w:val="00782BBB"/>
    <w:rsid w:val="007A0690"/>
    <w:rsid w:val="007A078F"/>
    <w:rsid w:val="007B34D4"/>
    <w:rsid w:val="007C0633"/>
    <w:rsid w:val="007D086C"/>
    <w:rsid w:val="007F1BE1"/>
    <w:rsid w:val="007F707F"/>
    <w:rsid w:val="007F794C"/>
    <w:rsid w:val="007F7AC9"/>
    <w:rsid w:val="00803B42"/>
    <w:rsid w:val="008073EF"/>
    <w:rsid w:val="0081095C"/>
    <w:rsid w:val="00810C41"/>
    <w:rsid w:val="008212FF"/>
    <w:rsid w:val="0082593B"/>
    <w:rsid w:val="00827537"/>
    <w:rsid w:val="00830A05"/>
    <w:rsid w:val="0083462A"/>
    <w:rsid w:val="008468EA"/>
    <w:rsid w:val="00867140"/>
    <w:rsid w:val="00881134"/>
    <w:rsid w:val="008904F0"/>
    <w:rsid w:val="008B2F27"/>
    <w:rsid w:val="008B4A72"/>
    <w:rsid w:val="008B585E"/>
    <w:rsid w:val="008E6C0C"/>
    <w:rsid w:val="008F1E63"/>
    <w:rsid w:val="008F3052"/>
    <w:rsid w:val="00901E19"/>
    <w:rsid w:val="009214F7"/>
    <w:rsid w:val="00921CD7"/>
    <w:rsid w:val="00940EB6"/>
    <w:rsid w:val="00944771"/>
    <w:rsid w:val="009601FC"/>
    <w:rsid w:val="00965426"/>
    <w:rsid w:val="0096654A"/>
    <w:rsid w:val="009711E4"/>
    <w:rsid w:val="00971572"/>
    <w:rsid w:val="00981E55"/>
    <w:rsid w:val="00986CEF"/>
    <w:rsid w:val="00987212"/>
    <w:rsid w:val="009A0E5F"/>
    <w:rsid w:val="009A7605"/>
    <w:rsid w:val="009F1AF3"/>
    <w:rsid w:val="009F233E"/>
    <w:rsid w:val="00A024AB"/>
    <w:rsid w:val="00A050A5"/>
    <w:rsid w:val="00A05B8B"/>
    <w:rsid w:val="00A1372F"/>
    <w:rsid w:val="00A170EC"/>
    <w:rsid w:val="00A217B3"/>
    <w:rsid w:val="00A23D04"/>
    <w:rsid w:val="00A277D9"/>
    <w:rsid w:val="00A30CEB"/>
    <w:rsid w:val="00A31318"/>
    <w:rsid w:val="00A5432A"/>
    <w:rsid w:val="00A55F8A"/>
    <w:rsid w:val="00A9670E"/>
    <w:rsid w:val="00AA1423"/>
    <w:rsid w:val="00AB7996"/>
    <w:rsid w:val="00AC43C3"/>
    <w:rsid w:val="00AE2EAD"/>
    <w:rsid w:val="00AF77BE"/>
    <w:rsid w:val="00B11CEE"/>
    <w:rsid w:val="00B23428"/>
    <w:rsid w:val="00B264BF"/>
    <w:rsid w:val="00B42E74"/>
    <w:rsid w:val="00B46874"/>
    <w:rsid w:val="00B50E8F"/>
    <w:rsid w:val="00B51151"/>
    <w:rsid w:val="00B523E4"/>
    <w:rsid w:val="00B52B4F"/>
    <w:rsid w:val="00B6108C"/>
    <w:rsid w:val="00B649AD"/>
    <w:rsid w:val="00B64B9C"/>
    <w:rsid w:val="00B67A3E"/>
    <w:rsid w:val="00B735CC"/>
    <w:rsid w:val="00B82C95"/>
    <w:rsid w:val="00B83F87"/>
    <w:rsid w:val="00B84DFD"/>
    <w:rsid w:val="00BB4E38"/>
    <w:rsid w:val="00BC3879"/>
    <w:rsid w:val="00BD0E0D"/>
    <w:rsid w:val="00BD41BC"/>
    <w:rsid w:val="00BD55AD"/>
    <w:rsid w:val="00BD7047"/>
    <w:rsid w:val="00BE0305"/>
    <w:rsid w:val="00BF15F0"/>
    <w:rsid w:val="00BF7DF9"/>
    <w:rsid w:val="00C03559"/>
    <w:rsid w:val="00C05395"/>
    <w:rsid w:val="00C22AD7"/>
    <w:rsid w:val="00C272C1"/>
    <w:rsid w:val="00C32A68"/>
    <w:rsid w:val="00C34282"/>
    <w:rsid w:val="00C35350"/>
    <w:rsid w:val="00C3564B"/>
    <w:rsid w:val="00C41851"/>
    <w:rsid w:val="00C53721"/>
    <w:rsid w:val="00C64D2E"/>
    <w:rsid w:val="00C70F97"/>
    <w:rsid w:val="00C7497C"/>
    <w:rsid w:val="00C757A2"/>
    <w:rsid w:val="00C75966"/>
    <w:rsid w:val="00C76577"/>
    <w:rsid w:val="00C80225"/>
    <w:rsid w:val="00C81349"/>
    <w:rsid w:val="00C93139"/>
    <w:rsid w:val="00CA08A0"/>
    <w:rsid w:val="00CA32D2"/>
    <w:rsid w:val="00CA4E07"/>
    <w:rsid w:val="00CA737D"/>
    <w:rsid w:val="00CB1EF5"/>
    <w:rsid w:val="00CC05D4"/>
    <w:rsid w:val="00CC7166"/>
    <w:rsid w:val="00CF5275"/>
    <w:rsid w:val="00CF6136"/>
    <w:rsid w:val="00D0023D"/>
    <w:rsid w:val="00D006C6"/>
    <w:rsid w:val="00D14A65"/>
    <w:rsid w:val="00D162B9"/>
    <w:rsid w:val="00D251E2"/>
    <w:rsid w:val="00D254F4"/>
    <w:rsid w:val="00D263A7"/>
    <w:rsid w:val="00D26B5D"/>
    <w:rsid w:val="00D33159"/>
    <w:rsid w:val="00D33A19"/>
    <w:rsid w:val="00D349F5"/>
    <w:rsid w:val="00D355B5"/>
    <w:rsid w:val="00D43DC3"/>
    <w:rsid w:val="00D51791"/>
    <w:rsid w:val="00D5281E"/>
    <w:rsid w:val="00D6531B"/>
    <w:rsid w:val="00D6612D"/>
    <w:rsid w:val="00D71AD9"/>
    <w:rsid w:val="00D73C02"/>
    <w:rsid w:val="00D77D81"/>
    <w:rsid w:val="00D8170D"/>
    <w:rsid w:val="00D872ED"/>
    <w:rsid w:val="00D913C6"/>
    <w:rsid w:val="00DA0236"/>
    <w:rsid w:val="00DA5D51"/>
    <w:rsid w:val="00DA5E29"/>
    <w:rsid w:val="00DA61CA"/>
    <w:rsid w:val="00DB66BB"/>
    <w:rsid w:val="00DB73AF"/>
    <w:rsid w:val="00DC2865"/>
    <w:rsid w:val="00DD0894"/>
    <w:rsid w:val="00DD12DB"/>
    <w:rsid w:val="00DE1888"/>
    <w:rsid w:val="00DF1250"/>
    <w:rsid w:val="00DF6EF7"/>
    <w:rsid w:val="00E05454"/>
    <w:rsid w:val="00E074C3"/>
    <w:rsid w:val="00E23329"/>
    <w:rsid w:val="00E24D6D"/>
    <w:rsid w:val="00E341B2"/>
    <w:rsid w:val="00E42633"/>
    <w:rsid w:val="00E5699E"/>
    <w:rsid w:val="00E570E1"/>
    <w:rsid w:val="00E70BEA"/>
    <w:rsid w:val="00E72773"/>
    <w:rsid w:val="00E76739"/>
    <w:rsid w:val="00E81946"/>
    <w:rsid w:val="00E82BB7"/>
    <w:rsid w:val="00E86D13"/>
    <w:rsid w:val="00E936C2"/>
    <w:rsid w:val="00E95346"/>
    <w:rsid w:val="00EA0CEF"/>
    <w:rsid w:val="00EA2E2A"/>
    <w:rsid w:val="00EB79D2"/>
    <w:rsid w:val="00EC0174"/>
    <w:rsid w:val="00ED3EEB"/>
    <w:rsid w:val="00ED5749"/>
    <w:rsid w:val="00ED5FA3"/>
    <w:rsid w:val="00ED68C4"/>
    <w:rsid w:val="00ED6A4E"/>
    <w:rsid w:val="00ED72EA"/>
    <w:rsid w:val="00EE3A4F"/>
    <w:rsid w:val="00EF10C3"/>
    <w:rsid w:val="00EF3BD2"/>
    <w:rsid w:val="00F16BCE"/>
    <w:rsid w:val="00F45DA1"/>
    <w:rsid w:val="00F5267B"/>
    <w:rsid w:val="00F53E8B"/>
    <w:rsid w:val="00F663FD"/>
    <w:rsid w:val="00F743B0"/>
    <w:rsid w:val="00F82409"/>
    <w:rsid w:val="00F8264F"/>
    <w:rsid w:val="00F833E9"/>
    <w:rsid w:val="00F84580"/>
    <w:rsid w:val="00F873DA"/>
    <w:rsid w:val="00F95982"/>
    <w:rsid w:val="00FA006C"/>
    <w:rsid w:val="00FA190E"/>
    <w:rsid w:val="00FA288B"/>
    <w:rsid w:val="00FA2997"/>
    <w:rsid w:val="00FA2C71"/>
    <w:rsid w:val="00FB3345"/>
    <w:rsid w:val="00FD0228"/>
    <w:rsid w:val="00FD3BB7"/>
    <w:rsid w:val="00FE0D93"/>
    <w:rsid w:val="00FF2572"/>
    <w:rsid w:val="00FF32AD"/>
    <w:rsid w:val="01545362"/>
    <w:rsid w:val="038C6EA8"/>
    <w:rsid w:val="03946B2A"/>
    <w:rsid w:val="04610B65"/>
    <w:rsid w:val="047A1C27"/>
    <w:rsid w:val="054971D8"/>
    <w:rsid w:val="0632528C"/>
    <w:rsid w:val="06CB676A"/>
    <w:rsid w:val="06FE0CEC"/>
    <w:rsid w:val="0701254D"/>
    <w:rsid w:val="07A8669E"/>
    <w:rsid w:val="07F341CA"/>
    <w:rsid w:val="094620D8"/>
    <w:rsid w:val="0AA645FD"/>
    <w:rsid w:val="0AC41E4E"/>
    <w:rsid w:val="0ACF434F"/>
    <w:rsid w:val="0B087AD8"/>
    <w:rsid w:val="0C332DD2"/>
    <w:rsid w:val="0CC53C5B"/>
    <w:rsid w:val="0D8458C4"/>
    <w:rsid w:val="0DB00467"/>
    <w:rsid w:val="0DDB331A"/>
    <w:rsid w:val="0F41761A"/>
    <w:rsid w:val="0FAD1102"/>
    <w:rsid w:val="101E61AE"/>
    <w:rsid w:val="106B68C8"/>
    <w:rsid w:val="12034C09"/>
    <w:rsid w:val="123437CA"/>
    <w:rsid w:val="14977C8B"/>
    <w:rsid w:val="159928ED"/>
    <w:rsid w:val="15DD2DB0"/>
    <w:rsid w:val="16177B6C"/>
    <w:rsid w:val="168801D3"/>
    <w:rsid w:val="184A63BA"/>
    <w:rsid w:val="191851C4"/>
    <w:rsid w:val="19927F78"/>
    <w:rsid w:val="19C21C4E"/>
    <w:rsid w:val="19F53DD2"/>
    <w:rsid w:val="1B3F107D"/>
    <w:rsid w:val="1C522B42"/>
    <w:rsid w:val="1D90477B"/>
    <w:rsid w:val="1E5047E7"/>
    <w:rsid w:val="1F33644B"/>
    <w:rsid w:val="1F8452B0"/>
    <w:rsid w:val="20036B1D"/>
    <w:rsid w:val="20E77931"/>
    <w:rsid w:val="21AE59D8"/>
    <w:rsid w:val="22965A26"/>
    <w:rsid w:val="22A16179"/>
    <w:rsid w:val="22FB3ADB"/>
    <w:rsid w:val="230B3B98"/>
    <w:rsid w:val="23490CEA"/>
    <w:rsid w:val="24205056"/>
    <w:rsid w:val="24E413C0"/>
    <w:rsid w:val="260928CA"/>
    <w:rsid w:val="26B30632"/>
    <w:rsid w:val="26C75C72"/>
    <w:rsid w:val="2747574B"/>
    <w:rsid w:val="274912B9"/>
    <w:rsid w:val="284B0E9E"/>
    <w:rsid w:val="28506677"/>
    <w:rsid w:val="286F56EA"/>
    <w:rsid w:val="296C2E8C"/>
    <w:rsid w:val="2A1231EF"/>
    <w:rsid w:val="2A3C4613"/>
    <w:rsid w:val="2AEF2177"/>
    <w:rsid w:val="2AF711EA"/>
    <w:rsid w:val="2CC417C5"/>
    <w:rsid w:val="2CFF1222"/>
    <w:rsid w:val="2D527252"/>
    <w:rsid w:val="2E0B376C"/>
    <w:rsid w:val="2E465455"/>
    <w:rsid w:val="31C36CF8"/>
    <w:rsid w:val="31DA0605"/>
    <w:rsid w:val="329102D6"/>
    <w:rsid w:val="332F5879"/>
    <w:rsid w:val="34034EE6"/>
    <w:rsid w:val="34A018E8"/>
    <w:rsid w:val="35616AE7"/>
    <w:rsid w:val="35DC779C"/>
    <w:rsid w:val="3813325E"/>
    <w:rsid w:val="3825542A"/>
    <w:rsid w:val="3A4B4EF0"/>
    <w:rsid w:val="3A9520B3"/>
    <w:rsid w:val="3DBD4858"/>
    <w:rsid w:val="3DE562B7"/>
    <w:rsid w:val="3E6507EA"/>
    <w:rsid w:val="3F0D6C18"/>
    <w:rsid w:val="3FC92B3F"/>
    <w:rsid w:val="428C42F8"/>
    <w:rsid w:val="42A2100F"/>
    <w:rsid w:val="43DC1563"/>
    <w:rsid w:val="45B831B1"/>
    <w:rsid w:val="47543636"/>
    <w:rsid w:val="47550EBA"/>
    <w:rsid w:val="479241AF"/>
    <w:rsid w:val="47BC742D"/>
    <w:rsid w:val="490A1F5E"/>
    <w:rsid w:val="4AB83EDC"/>
    <w:rsid w:val="4C1072D9"/>
    <w:rsid w:val="4DE666A1"/>
    <w:rsid w:val="4E5C261C"/>
    <w:rsid w:val="4ED136DA"/>
    <w:rsid w:val="4F55619D"/>
    <w:rsid w:val="4FC8279A"/>
    <w:rsid w:val="505A0DEA"/>
    <w:rsid w:val="50950CC6"/>
    <w:rsid w:val="50BB3388"/>
    <w:rsid w:val="512F2758"/>
    <w:rsid w:val="53C41B44"/>
    <w:rsid w:val="53DE62D7"/>
    <w:rsid w:val="540077B0"/>
    <w:rsid w:val="5458228C"/>
    <w:rsid w:val="54871C34"/>
    <w:rsid w:val="58C10FEA"/>
    <w:rsid w:val="59050C34"/>
    <w:rsid w:val="59384E7E"/>
    <w:rsid w:val="596334BB"/>
    <w:rsid w:val="59C270A8"/>
    <w:rsid w:val="5A7623A7"/>
    <w:rsid w:val="5A9523AD"/>
    <w:rsid w:val="5AE605F2"/>
    <w:rsid w:val="5B6B4158"/>
    <w:rsid w:val="5BA267AB"/>
    <w:rsid w:val="5C341831"/>
    <w:rsid w:val="5C5872CD"/>
    <w:rsid w:val="5EBF3633"/>
    <w:rsid w:val="5F3D09FC"/>
    <w:rsid w:val="5FE64BF0"/>
    <w:rsid w:val="60956D42"/>
    <w:rsid w:val="60963F20"/>
    <w:rsid w:val="615A7DDA"/>
    <w:rsid w:val="62127F1E"/>
    <w:rsid w:val="623B56C7"/>
    <w:rsid w:val="63337B03"/>
    <w:rsid w:val="63FC70D8"/>
    <w:rsid w:val="640512C2"/>
    <w:rsid w:val="65717652"/>
    <w:rsid w:val="65AC4B11"/>
    <w:rsid w:val="6636451A"/>
    <w:rsid w:val="677156E7"/>
    <w:rsid w:val="68511756"/>
    <w:rsid w:val="685E7AF2"/>
    <w:rsid w:val="689C0228"/>
    <w:rsid w:val="69FF6FDA"/>
    <w:rsid w:val="6A415844"/>
    <w:rsid w:val="6ADF6E0B"/>
    <w:rsid w:val="6BB362CE"/>
    <w:rsid w:val="6BC229B5"/>
    <w:rsid w:val="6BE94116"/>
    <w:rsid w:val="6E712470"/>
    <w:rsid w:val="6FD35191"/>
    <w:rsid w:val="6FDA2517"/>
    <w:rsid w:val="7075064E"/>
    <w:rsid w:val="70EC14E5"/>
    <w:rsid w:val="71245578"/>
    <w:rsid w:val="7137510A"/>
    <w:rsid w:val="72E41463"/>
    <w:rsid w:val="73504555"/>
    <w:rsid w:val="73C82B32"/>
    <w:rsid w:val="73EA3533"/>
    <w:rsid w:val="747A3709"/>
    <w:rsid w:val="74FB166B"/>
    <w:rsid w:val="75412B9C"/>
    <w:rsid w:val="75580DDA"/>
    <w:rsid w:val="75907680"/>
    <w:rsid w:val="76124539"/>
    <w:rsid w:val="76446A66"/>
    <w:rsid w:val="76A21419"/>
    <w:rsid w:val="76E172FD"/>
    <w:rsid w:val="77464FA3"/>
    <w:rsid w:val="779F004E"/>
    <w:rsid w:val="78127272"/>
    <w:rsid w:val="78916378"/>
    <w:rsid w:val="797A042B"/>
    <w:rsid w:val="79A656C4"/>
    <w:rsid w:val="7AFD5A16"/>
    <w:rsid w:val="7B8D4B56"/>
    <w:rsid w:val="7BB0282A"/>
    <w:rsid w:val="7BC20073"/>
    <w:rsid w:val="7C631402"/>
    <w:rsid w:val="7D4C20DE"/>
    <w:rsid w:val="7D9677FD"/>
    <w:rsid w:val="7DCC0F6E"/>
    <w:rsid w:val="7E140770"/>
    <w:rsid w:val="7F1964A0"/>
    <w:rsid w:val="7F367019"/>
    <w:rsid w:val="7F5071DC"/>
    <w:rsid w:val="7F756CC9"/>
    <w:rsid w:val="7F7571AD"/>
    <w:rsid w:val="9BFF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qFormat="1" w:unhideWhenUsed="0" w:uiPriority="99" w:semiHidden="0" w:name="Document Map"/>
    <w:lsdException w:uiPriority="99" w:name="Plain Text" w:locked="1"/>
    <w:lsdException w:uiPriority="99" w:name="E-mail Signature" w:locked="1"/>
    <w:lsdException w:qFormat="1"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2"/>
    <w:qFormat/>
    <w:uiPriority w:val="99"/>
    <w:rPr>
      <w:rFonts w:ascii="宋体"/>
      <w:sz w:val="18"/>
      <w:szCs w:val="18"/>
    </w:rPr>
  </w:style>
  <w:style w:type="paragraph" w:styleId="3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lock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qFormat/>
    <w:uiPriority w:val="99"/>
    <w:rPr>
      <w:rFonts w:cs="Times New Roman"/>
    </w:rPr>
  </w:style>
  <w:style w:type="character" w:styleId="9">
    <w:name w:val="Emphasis"/>
    <w:basedOn w:val="7"/>
    <w:qFormat/>
    <w:locked/>
    <w:uiPriority w:val="20"/>
    <w:rPr>
      <w:i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文档结构图 Char"/>
    <w:link w:val="2"/>
    <w:qFormat/>
    <w:locked/>
    <w:uiPriority w:val="99"/>
    <w:rPr>
      <w:rFonts w:ascii="宋体" w:cs="Times New Roman"/>
      <w:kern w:val="2"/>
      <w:sz w:val="18"/>
      <w:szCs w:val="18"/>
    </w:rPr>
  </w:style>
  <w:style w:type="character" w:customStyle="1" w:styleId="13">
    <w:name w:val="批注框文本 Char"/>
    <w:link w:val="3"/>
    <w:semiHidden/>
    <w:qFormat/>
    <w:locked/>
    <w:uiPriority w:val="99"/>
    <w:rPr>
      <w:rFonts w:cs="Times New Roman"/>
      <w:sz w:val="2"/>
    </w:rPr>
  </w:style>
  <w:style w:type="character" w:customStyle="1" w:styleId="14">
    <w:name w:val="页脚 Char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5">
    <w:name w:val="页眉 Char"/>
    <w:link w:val="5"/>
    <w:semiHidden/>
    <w:qFormat/>
    <w:locked/>
    <w:uiPriority w:val="99"/>
    <w:rPr>
      <w:rFonts w:cs="Times New Roman"/>
      <w:sz w:val="18"/>
      <w:szCs w:val="18"/>
    </w:rPr>
  </w:style>
  <w:style w:type="paragraph" w:customStyle="1" w:styleId="16">
    <w:name w:val="四号正文"/>
    <w:basedOn w:val="1"/>
    <w:link w:val="17"/>
    <w:qFormat/>
    <w:uiPriority w:val="99"/>
    <w:pPr>
      <w:spacing w:line="360" w:lineRule="auto"/>
    </w:pPr>
    <w:rPr>
      <w:rFonts w:ascii="??" w:hAnsi="??" w:cs="宋体"/>
      <w:color w:val="000000"/>
      <w:kern w:val="0"/>
      <w:sz w:val="28"/>
      <w:szCs w:val="21"/>
    </w:rPr>
  </w:style>
  <w:style w:type="character" w:customStyle="1" w:styleId="17">
    <w:name w:val="四号正文 Char"/>
    <w:link w:val="16"/>
    <w:qFormat/>
    <w:locked/>
    <w:uiPriority w:val="99"/>
    <w:rPr>
      <w:rFonts w:ascii="??" w:hAnsi="??" w:eastAsia="宋体" w:cs="宋体"/>
      <w:color w:val="000000"/>
      <w:sz w:val="21"/>
      <w:szCs w:val="21"/>
      <w:lang w:val="en-US" w:eastAsia="zh-CN" w:bidi="ar-SA"/>
    </w:rPr>
  </w:style>
  <w:style w:type="paragraph" w:customStyle="1" w:styleId="18">
    <w:name w:val="a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PSZX</Company>
  <Pages>6</Pages>
  <Words>3438</Words>
  <Characters>3616</Characters>
  <Lines>2</Lines>
  <Paragraphs>1</Paragraphs>
  <TotalTime>1</TotalTime>
  <ScaleCrop>false</ScaleCrop>
  <LinksUpToDate>false</LinksUpToDate>
  <CharactersWithSpaces>3625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2020-05-28T09:28:00Z</dcterms:created>
  <dc:creator>陈萍</dc:creator>
  <cp:lastModifiedBy>NTKO</cp:lastModifiedBy>
  <cp:lastPrinted>2022-03-15T02:17:00Z</cp:lastPrinted>
  <dcterms:modified xsi:type="dcterms:W3CDTF">2022-08-26T07:58:39Z</dcterms:modified>
  <dc:title>区域性就业培训基地建设项目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ICV">
    <vt:lpwstr>AB88BD579F7449DDB300195E014EDA0B</vt:lpwstr>
  </property>
</Properties>
</file>