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3442">
      <w:pPr>
        <w:ind w:left="0" w:leftChars="0" w:firstLine="0" w:firstLineChars="0"/>
        <w:rPr>
          <w:rFonts w:ascii="黑体" w:hAnsi="黑体" w:eastAsia="黑体" w:cs="黑体"/>
          <w:szCs w:val="32"/>
        </w:rPr>
      </w:pPr>
      <w:r>
        <w:rPr>
          <w:rFonts w:hint="eastAsia" w:ascii="黑体" w:hAnsi="黑体" w:eastAsia="黑体" w:cs="黑体"/>
          <w:szCs w:val="32"/>
        </w:rPr>
        <w:t>附件1</w:t>
      </w:r>
    </w:p>
    <w:p w14:paraId="71420E86">
      <w:pPr>
        <w:pStyle w:val="2"/>
        <w:spacing w:before="4082"/>
        <w:ind w:firstLine="0" w:firstLineChars="0"/>
        <w:jc w:val="lef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峨边彝族自治县粮食和物资储备中心</w:t>
      </w:r>
    </w:p>
    <w:p w14:paraId="297D0202">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w:t>
      </w:r>
      <w:r>
        <w:rPr>
          <w:rFonts w:hint="eastAsia" w:ascii="方正小标宋简体" w:hAnsi="方正小标宋简体" w:eastAsia="方正小标宋简体" w:cs="方正小标宋简体"/>
          <w:b w:val="0"/>
          <w:sz w:val="52"/>
          <w:szCs w:val="52"/>
          <w:lang w:val="en-US" w:eastAsia="zh-CN"/>
        </w:rPr>
        <w:t>6</w:t>
      </w:r>
      <w:r>
        <w:rPr>
          <w:rFonts w:hint="eastAsia" w:ascii="方正小标宋简体" w:hAnsi="方正小标宋简体" w:eastAsia="方正小标宋简体" w:cs="方正小标宋简体"/>
          <w:b w:val="0"/>
          <w:sz w:val="52"/>
          <w:szCs w:val="52"/>
        </w:rPr>
        <w:t>年部门预算</w:t>
      </w:r>
    </w:p>
    <w:p w14:paraId="71077A97">
      <w:pPr>
        <w:ind w:firstLine="1040"/>
        <w:jc w:val="center"/>
        <w:rPr>
          <w:rFonts w:ascii="方正小标宋简体" w:hAnsi="方正小标宋简体" w:eastAsia="方正小标宋简体" w:cs="方正小标宋简体"/>
          <w:bCs/>
          <w:sz w:val="52"/>
          <w:szCs w:val="52"/>
        </w:rPr>
      </w:pPr>
    </w:p>
    <w:p w14:paraId="4388FA55">
      <w:pPr>
        <w:ind w:firstLine="1044"/>
        <w:jc w:val="both"/>
        <w:rPr>
          <w:b/>
          <w:bCs/>
          <w:sz w:val="52"/>
          <w:szCs w:val="52"/>
        </w:rPr>
      </w:pPr>
    </w:p>
    <w:p w14:paraId="3357D46C">
      <w:pPr>
        <w:ind w:firstLine="1044"/>
        <w:jc w:val="both"/>
        <w:rPr>
          <w:b/>
          <w:bCs/>
          <w:sz w:val="52"/>
          <w:szCs w:val="52"/>
        </w:rPr>
      </w:pPr>
    </w:p>
    <w:p w14:paraId="09E045D8">
      <w:pPr>
        <w:ind w:firstLine="1044"/>
        <w:jc w:val="both"/>
        <w:rPr>
          <w:b/>
          <w:bCs/>
          <w:sz w:val="52"/>
          <w:szCs w:val="52"/>
        </w:rPr>
      </w:pPr>
    </w:p>
    <w:p w14:paraId="7DA79E19">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签章</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：峨边彝族自治县粮食和物资储备中心</w:t>
      </w:r>
    </w:p>
    <w:p w14:paraId="08BC7412">
      <w:pPr>
        <w:ind w:firstLine="0" w:firstLineChars="0"/>
        <w:jc w:val="both"/>
        <w:rPr>
          <w:b/>
          <w:bCs/>
          <w:szCs w:val="32"/>
        </w:rPr>
      </w:pPr>
    </w:p>
    <w:p w14:paraId="1CFECB8D">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w:t>
      </w:r>
      <w:r>
        <w:rPr>
          <w:rFonts w:hint="eastAsia" w:ascii="方正小标宋简体" w:hAnsi="方正小标宋简体" w:eastAsia="方正小标宋简体" w:cs="方正小标宋简体"/>
          <w:szCs w:val="32"/>
          <w:lang w:val="en-US" w:eastAsia="zh-CN"/>
        </w:rPr>
        <w:t>6</w:t>
      </w:r>
      <w:r>
        <w:rPr>
          <w:rFonts w:hint="eastAsia" w:ascii="方正小标宋简体" w:hAnsi="方正小标宋简体" w:eastAsia="方正小标宋简体" w:cs="方正小标宋简体"/>
          <w:szCs w:val="32"/>
        </w:rPr>
        <w:t xml:space="preserve">年 </w:t>
      </w:r>
      <w:r>
        <w:rPr>
          <w:rFonts w:hint="eastAsia" w:ascii="方正小标宋简体" w:hAnsi="方正小标宋简体" w:eastAsia="方正小标宋简体" w:cs="方正小标宋简体"/>
          <w:szCs w:val="32"/>
          <w:lang w:val="en-US" w:eastAsia="zh-CN"/>
        </w:rPr>
        <w:t>3</w:t>
      </w:r>
      <w:r>
        <w:rPr>
          <w:rFonts w:hint="eastAsia" w:ascii="方正小标宋简体" w:hAnsi="方正小标宋简体" w:eastAsia="方正小标宋简体" w:cs="方正小标宋简体"/>
          <w:szCs w:val="32"/>
        </w:rPr>
        <w:t>月</w:t>
      </w:r>
      <w:r>
        <w:rPr>
          <w:rFonts w:hint="eastAsia" w:ascii="方正小标宋简体" w:hAnsi="方正小标宋简体" w:eastAsia="方正小标宋简体" w:cs="方正小标宋简体"/>
          <w:szCs w:val="32"/>
          <w:lang w:val="en-US" w:eastAsia="zh-CN"/>
        </w:rPr>
        <w:t>24</w:t>
      </w:r>
      <w:r>
        <w:rPr>
          <w:rFonts w:hint="eastAsia" w:ascii="方正小标宋简体" w:hAnsi="方正小标宋简体" w:eastAsia="方正小标宋简体" w:cs="方正小标宋简体"/>
          <w:szCs w:val="32"/>
        </w:rPr>
        <w:t>日</w:t>
      </w:r>
    </w:p>
    <w:p w14:paraId="3FE62887">
      <w:pPr>
        <w:ind w:firstLine="643"/>
        <w:jc w:val="both"/>
        <w:rPr>
          <w:b/>
          <w:bCs/>
          <w:szCs w:val="32"/>
        </w:rPr>
      </w:pPr>
    </w:p>
    <w:p w14:paraId="1A4D8A01">
      <w:pPr>
        <w:spacing w:line="64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0F6A3E50">
      <w:pPr>
        <w:spacing w:line="580" w:lineRule="exact"/>
        <w:rPr>
          <w:rFonts w:ascii="黑体" w:hAnsi="黑体" w:eastAsia="黑体" w:cs="黑体"/>
          <w:szCs w:val="32"/>
        </w:rPr>
      </w:pPr>
      <w:r>
        <w:rPr>
          <w:rFonts w:hint="eastAsia" w:ascii="黑体" w:hAnsi="黑体" w:eastAsia="黑体" w:cs="黑体"/>
          <w:szCs w:val="32"/>
        </w:rPr>
        <w:t>第一部分县粮储中心部门（单位）概况</w:t>
      </w:r>
    </w:p>
    <w:p w14:paraId="3A85F587">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1979D290">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w:t>
      </w:r>
      <w:r>
        <w:rPr>
          <w:rFonts w:hint="eastAsia" w:ascii="Times New Roman" w:hAnsi="Times New Roman" w:eastAsia="仿宋_GB2312" w:cs="仿宋_GB2312"/>
          <w:szCs w:val="32"/>
          <w:lang w:val="en-US" w:eastAsia="zh-CN"/>
        </w:rPr>
        <w:t>6</w:t>
      </w:r>
      <w:r>
        <w:rPr>
          <w:rFonts w:hint="eastAsia" w:ascii="Times New Roman" w:hAnsi="Times New Roman" w:eastAsia="仿宋_GB2312" w:cs="仿宋_GB2312"/>
          <w:szCs w:val="32"/>
        </w:rPr>
        <w:t>年重点工作</w:t>
      </w:r>
    </w:p>
    <w:p w14:paraId="3E2B792E">
      <w:pPr>
        <w:spacing w:line="580" w:lineRule="exact"/>
        <w:rPr>
          <w:rFonts w:ascii="黑体" w:hAnsi="黑体" w:eastAsia="黑体" w:cs="黑体"/>
          <w:szCs w:val="32"/>
        </w:rPr>
      </w:pPr>
      <w:r>
        <w:rPr>
          <w:rFonts w:hint="eastAsia" w:ascii="黑体" w:hAnsi="黑体" w:eastAsia="黑体" w:cs="黑体"/>
          <w:szCs w:val="32"/>
        </w:rPr>
        <w:t>第二部分 县粮储中心部门（单位）20</w:t>
      </w:r>
      <w:r>
        <w:rPr>
          <w:rFonts w:hint="eastAsia" w:ascii="黑体" w:hAnsi="黑体" w:eastAsia="黑体" w:cs="黑体"/>
          <w:szCs w:val="32"/>
          <w:lang w:val="en-US" w:eastAsia="zh-CN"/>
        </w:rPr>
        <w:t>26</w:t>
      </w:r>
      <w:r>
        <w:rPr>
          <w:rFonts w:hint="eastAsia" w:ascii="黑体" w:hAnsi="黑体" w:eastAsia="黑体" w:cs="黑体"/>
          <w:szCs w:val="32"/>
        </w:rPr>
        <w:t>年部门预算表</w:t>
      </w:r>
    </w:p>
    <w:p w14:paraId="15C6C3EB">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55BA4A02">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64FA8BB6">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4622F6FC">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6F8B430F">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4A80E72D">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3C4A8F92">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415C7A36">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4B1D5C3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3AEF86E7">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7B13FA82">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21D0D7B4">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5DD45E3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7BBBD9E4">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1FFEC93C">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0EBCA9AB">
      <w:pPr>
        <w:spacing w:line="580" w:lineRule="exact"/>
        <w:rPr>
          <w:rFonts w:ascii="黑体" w:hAnsi="黑体" w:eastAsia="黑体" w:cs="黑体"/>
          <w:szCs w:val="32"/>
        </w:rPr>
      </w:pPr>
      <w:r>
        <w:rPr>
          <w:rFonts w:hint="eastAsia" w:ascii="黑体" w:hAnsi="黑体" w:eastAsia="黑体" w:cs="黑体"/>
          <w:szCs w:val="32"/>
        </w:rPr>
        <w:t>第三部分县粮储中心部门（单位）202</w:t>
      </w:r>
      <w:r>
        <w:rPr>
          <w:rFonts w:hint="eastAsia" w:ascii="黑体" w:hAnsi="黑体" w:eastAsia="黑体" w:cs="黑体"/>
          <w:szCs w:val="32"/>
          <w:lang w:val="en-US" w:eastAsia="zh-CN"/>
        </w:rPr>
        <w:t>6</w:t>
      </w:r>
      <w:r>
        <w:rPr>
          <w:rFonts w:hint="eastAsia" w:ascii="黑体" w:hAnsi="黑体" w:eastAsia="黑体" w:cs="黑体"/>
          <w:szCs w:val="32"/>
        </w:rPr>
        <w:t>年部门预算情况说明</w:t>
      </w:r>
    </w:p>
    <w:p w14:paraId="659327B5">
      <w:pPr>
        <w:spacing w:line="580" w:lineRule="exact"/>
        <w:rPr>
          <w:rFonts w:ascii="黑体" w:hAnsi="黑体" w:eastAsia="黑体" w:cs="黑体"/>
          <w:szCs w:val="32"/>
        </w:rPr>
      </w:pPr>
      <w:r>
        <w:rPr>
          <w:rFonts w:hint="eastAsia" w:ascii="黑体" w:hAnsi="黑体" w:eastAsia="黑体" w:cs="黑体"/>
          <w:szCs w:val="32"/>
        </w:rPr>
        <w:t>第四部分 名词解释</w:t>
      </w:r>
    </w:p>
    <w:p w14:paraId="5261AAF4">
      <w:pPr>
        <w:pStyle w:val="2"/>
        <w:spacing w:before="4082"/>
        <w:ind w:firstLine="0" w:firstLineChars="0"/>
        <w:jc w:val="both"/>
      </w:pPr>
    </w:p>
    <w:p w14:paraId="533E1403">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峨边彝族自治县粮食和物资储备中心概况</w:t>
      </w:r>
    </w:p>
    <w:p w14:paraId="4BB3A4FE">
      <w:pPr>
        <w:ind w:firstLine="0" w:firstLineChars="0"/>
        <w:jc w:val="both"/>
        <w:rPr>
          <w:b/>
          <w:bCs/>
          <w:sz w:val="52"/>
          <w:szCs w:val="52"/>
        </w:rPr>
      </w:pPr>
    </w:p>
    <w:p w14:paraId="7CF6D69E">
      <w:pPr>
        <w:ind w:firstLine="0" w:firstLineChars="0"/>
        <w:jc w:val="both"/>
        <w:rPr>
          <w:b/>
          <w:bCs/>
          <w:sz w:val="52"/>
          <w:szCs w:val="52"/>
        </w:rPr>
      </w:pPr>
    </w:p>
    <w:p w14:paraId="5958E3E7">
      <w:pPr>
        <w:ind w:firstLine="0" w:firstLineChars="0"/>
        <w:jc w:val="both"/>
        <w:rPr>
          <w:b/>
          <w:bCs/>
          <w:sz w:val="52"/>
          <w:szCs w:val="52"/>
        </w:rPr>
      </w:pPr>
    </w:p>
    <w:p w14:paraId="63FC6740">
      <w:pPr>
        <w:ind w:firstLine="0" w:firstLineChars="0"/>
        <w:jc w:val="both"/>
        <w:rPr>
          <w:b/>
          <w:bCs/>
          <w:sz w:val="52"/>
          <w:szCs w:val="52"/>
        </w:rPr>
      </w:pPr>
    </w:p>
    <w:p w14:paraId="314950FE">
      <w:pPr>
        <w:ind w:firstLine="0" w:firstLineChars="0"/>
        <w:jc w:val="both"/>
        <w:rPr>
          <w:b/>
          <w:bCs/>
          <w:sz w:val="52"/>
          <w:szCs w:val="52"/>
        </w:rPr>
      </w:pPr>
    </w:p>
    <w:p w14:paraId="4DE052FB">
      <w:pPr>
        <w:ind w:firstLine="0" w:firstLineChars="0"/>
        <w:jc w:val="both"/>
        <w:rPr>
          <w:b/>
          <w:bCs/>
          <w:sz w:val="52"/>
          <w:szCs w:val="52"/>
        </w:rPr>
      </w:pPr>
    </w:p>
    <w:p w14:paraId="17A713BF">
      <w:pPr>
        <w:rPr>
          <w:rFonts w:ascii="黑体" w:hAnsi="黑体" w:eastAsia="黑体" w:cs="黑体"/>
        </w:rPr>
      </w:pPr>
    </w:p>
    <w:p w14:paraId="760F8303">
      <w:pPr>
        <w:rPr>
          <w:rFonts w:ascii="黑体" w:hAnsi="黑体" w:eastAsia="黑体" w:cs="黑体"/>
        </w:rPr>
      </w:pPr>
      <w:r>
        <w:rPr>
          <w:rFonts w:hint="eastAsia" w:ascii="黑体" w:hAnsi="黑体" w:eastAsia="黑体" w:cs="黑体"/>
        </w:rPr>
        <w:t>一、基本职能及主要工作</w:t>
      </w:r>
    </w:p>
    <w:p w14:paraId="3DC2EB36">
      <w:pPr>
        <w:widowControl/>
        <w:spacing w:line="600" w:lineRule="exact"/>
        <w:rPr>
          <w:rFonts w:ascii="仿宋_GB2312" w:hAnsi="仿宋_GB2312" w:eastAsia="仿宋_GB2312" w:cs="仿宋_GB2312"/>
          <w:szCs w:val="32"/>
        </w:rPr>
      </w:pPr>
      <w:r>
        <w:rPr>
          <w:rFonts w:hint="eastAsia" w:ascii="仿宋" w:hAnsi="仿宋"/>
          <w:szCs w:val="32"/>
        </w:rPr>
        <w:t>（一）职能简介：</w:t>
      </w:r>
      <w:r>
        <w:rPr>
          <w:rFonts w:hint="eastAsia" w:ascii="仿宋_GB2312" w:hAnsi="仿宋_GB2312" w:eastAsia="仿宋_GB2312" w:cs="仿宋_GB2312"/>
          <w:szCs w:val="32"/>
        </w:rPr>
        <w:t>峨边彝族自治县粮食和物资储备中心为</w:t>
      </w:r>
      <w:r>
        <w:rPr>
          <w:rFonts w:hint="eastAsia" w:ascii="仿宋_GB2312" w:hAnsi="仿宋_GB2312" w:eastAsia="仿宋_GB2312" w:cs="仿宋_GB2312"/>
          <w:szCs w:val="32"/>
          <w:lang w:eastAsia="zh-CN"/>
        </w:rPr>
        <w:t>峨边彝族自治县</w:t>
      </w:r>
      <w:r>
        <w:rPr>
          <w:rFonts w:hint="eastAsia" w:ascii="仿宋_GB2312" w:hAnsi="仿宋_GB2312" w:eastAsia="仿宋_GB2312" w:cs="仿宋_GB2312"/>
          <w:szCs w:val="32"/>
        </w:rPr>
        <w:t>政府直属参公管理事业单位，主要负责全县粮食流通宏观调控，依法加强对全县粮食流通的监管；履行粮食监测预警和应急责任，组织指导全县粮食系统统计工作；履行地方储备粮行政管理责任，指导全县粮食储备体系建设；负责全县粮食购销、储存和政策性用粮质量安全；制订</w:t>
      </w:r>
      <w:r>
        <w:rPr>
          <w:rFonts w:hint="eastAsia" w:ascii="仿宋_GB2312" w:hAnsi="仿宋_GB2312" w:eastAsia="仿宋_GB2312" w:cs="仿宋_GB2312"/>
          <w:szCs w:val="32"/>
          <w:lang w:eastAsia="zh-CN"/>
        </w:rPr>
        <w:t>《粮食流通管理条例》</w:t>
      </w:r>
      <w:r>
        <w:rPr>
          <w:rFonts w:hint="eastAsia" w:ascii="仿宋_GB2312" w:hAnsi="仿宋_GB2312" w:eastAsia="仿宋_GB2312" w:cs="仿宋_GB2312"/>
          <w:szCs w:val="32"/>
        </w:rPr>
        <w:t>等工作。</w:t>
      </w:r>
    </w:p>
    <w:p w14:paraId="4C49CF69">
      <w:pPr>
        <w:suppressAutoHyphens/>
        <w:spacing w:line="600" w:lineRule="exact"/>
        <w:jc w:val="both"/>
        <w:rPr>
          <w:rFonts w:ascii="楷体" w:hAnsi="楷体" w:eastAsia="楷体" w:cs="楷体"/>
          <w:szCs w:val="32"/>
        </w:rPr>
      </w:pPr>
      <w:r>
        <w:rPr>
          <w:rFonts w:hint="eastAsia" w:ascii="楷体" w:hAnsi="楷体" w:eastAsia="楷体" w:cs="楷体"/>
          <w:szCs w:val="32"/>
        </w:rPr>
        <w:t>（二）202</w:t>
      </w:r>
      <w:r>
        <w:rPr>
          <w:rFonts w:hint="eastAsia" w:ascii="楷体" w:hAnsi="楷体" w:eastAsia="楷体" w:cs="楷体"/>
          <w:szCs w:val="32"/>
          <w:lang w:val="en-US" w:eastAsia="zh-CN"/>
        </w:rPr>
        <w:t>6</w:t>
      </w:r>
      <w:r>
        <w:rPr>
          <w:rFonts w:hint="eastAsia" w:ascii="楷体" w:hAnsi="楷体" w:eastAsia="楷体" w:cs="楷体"/>
          <w:szCs w:val="32"/>
        </w:rPr>
        <w:t>年重点工作任务介绍：</w:t>
      </w:r>
    </w:p>
    <w:p w14:paraId="54BF5645">
      <w:pPr>
        <w:suppressAutoHyphens/>
        <w:spacing w:line="600" w:lineRule="exact"/>
        <w:jc w:val="both"/>
        <w:rPr>
          <w:rFonts w:ascii="Times New Roman" w:hAnsi="Times New Roman" w:eastAsia="仿宋_GB2312" w:cs="Times New Roman"/>
        </w:rPr>
      </w:pPr>
      <w:r>
        <w:rPr>
          <w:rFonts w:hint="eastAsia" w:ascii="仿宋_GB2312" w:hAnsi="仿宋_GB2312" w:eastAsia="仿宋_GB2312" w:cs="仿宋_GB2312"/>
          <w:kern w:val="0"/>
          <w:szCs w:val="32"/>
          <w:lang w:bidi="ar"/>
        </w:rPr>
        <w:t>202</w:t>
      </w:r>
      <w:r>
        <w:rPr>
          <w:rFonts w:hint="eastAsia" w:ascii="仿宋_GB2312" w:hAnsi="仿宋_GB2312" w:eastAsia="仿宋_GB2312" w:cs="仿宋_GB2312"/>
          <w:kern w:val="0"/>
          <w:szCs w:val="32"/>
          <w:lang w:val="en-US" w:eastAsia="zh-CN" w:bidi="ar"/>
        </w:rPr>
        <w:t>6</w:t>
      </w:r>
      <w:r>
        <w:rPr>
          <w:rFonts w:hint="eastAsia" w:ascii="仿宋_GB2312" w:hAnsi="仿宋_GB2312" w:eastAsia="仿宋_GB2312" w:cs="仿宋_GB2312"/>
          <w:kern w:val="0"/>
          <w:szCs w:val="32"/>
          <w:lang w:bidi="ar"/>
        </w:rPr>
        <w:t>年，县粮储中心将按照省市县委决策部署，统筹发展和安全，补短板、强弱项，切实增强粮食安全和应急物资保障能力</w:t>
      </w:r>
      <w:r>
        <w:rPr>
          <w:rFonts w:hint="eastAsia" w:ascii="Times New Roman" w:hAnsi="Times New Roman" w:eastAsia="仿宋_GB2312" w:cs="Times New Roman"/>
        </w:rPr>
        <w:t>。</w:t>
      </w:r>
    </w:p>
    <w:p w14:paraId="2CA869CD">
      <w:pPr>
        <w:rPr>
          <w:rFonts w:ascii="黑体" w:hAnsi="黑体" w:eastAsia="黑体" w:cs="黑体"/>
        </w:rPr>
      </w:pPr>
      <w:r>
        <w:rPr>
          <w:rFonts w:ascii="黑体" w:hAnsi="黑体" w:eastAsia="黑体" w:cs="黑体"/>
        </w:rPr>
        <w:t>二、部门预算单位构成</w:t>
      </w:r>
    </w:p>
    <w:p w14:paraId="43BF4ADF">
      <w:pPr>
        <w:rPr>
          <w:rFonts w:ascii="仿宋" w:hAnsi="仿宋"/>
          <w:szCs w:val="32"/>
        </w:rPr>
      </w:pPr>
      <w:r>
        <w:rPr>
          <w:rFonts w:hint="eastAsia" w:ascii="仿宋" w:hAnsi="仿宋"/>
          <w:szCs w:val="32"/>
        </w:rPr>
        <w:t>峨边彝族自治县粮食和物资储备中心预算单位1个，其中：行政单位1个，事业单位0个。</w:t>
      </w:r>
    </w:p>
    <w:p w14:paraId="08F94F14">
      <w:pPr>
        <w:rPr>
          <w:rFonts w:ascii="仿宋" w:hAnsi="仿宋"/>
          <w:szCs w:val="32"/>
        </w:rPr>
      </w:pPr>
      <w:r>
        <w:rPr>
          <w:rFonts w:hint="eastAsia" w:ascii="仿宋" w:hAnsi="仿宋"/>
          <w:szCs w:val="32"/>
        </w:rPr>
        <w:t>峨边彝族自治县粮食和物资储备中心总编制</w:t>
      </w:r>
      <w:r>
        <w:rPr>
          <w:rFonts w:hint="eastAsia" w:ascii="仿宋" w:hAnsi="仿宋"/>
          <w:szCs w:val="32"/>
          <w:lang w:val="en-US" w:eastAsia="zh-CN"/>
        </w:rPr>
        <w:t>8</w:t>
      </w:r>
      <w:r>
        <w:rPr>
          <w:rFonts w:hint="eastAsia" w:ascii="仿宋" w:hAnsi="仿宋"/>
          <w:szCs w:val="32"/>
        </w:rPr>
        <w:t>名，其中：行政编制</w:t>
      </w:r>
      <w:r>
        <w:rPr>
          <w:rFonts w:hint="eastAsia" w:ascii="仿宋" w:hAnsi="仿宋"/>
          <w:szCs w:val="32"/>
          <w:lang w:val="en-US" w:eastAsia="zh-CN"/>
        </w:rPr>
        <w:t>7</w:t>
      </w:r>
      <w:r>
        <w:rPr>
          <w:rFonts w:hint="eastAsia" w:ascii="仿宋" w:hAnsi="仿宋"/>
          <w:szCs w:val="32"/>
        </w:rPr>
        <w:t>名，工勤编制1名，事业编制0名。在职人员总数</w:t>
      </w:r>
      <w:r>
        <w:rPr>
          <w:rFonts w:hint="eastAsia" w:ascii="仿宋" w:hAnsi="仿宋"/>
          <w:szCs w:val="32"/>
          <w:lang w:val="en-US" w:eastAsia="zh-CN"/>
        </w:rPr>
        <w:t>8</w:t>
      </w:r>
      <w:r>
        <w:rPr>
          <w:rFonts w:hint="eastAsia" w:ascii="仿宋" w:hAnsi="仿宋"/>
          <w:szCs w:val="32"/>
        </w:rPr>
        <w:t>名，其中：行政</w:t>
      </w:r>
      <w:r>
        <w:rPr>
          <w:rFonts w:hint="eastAsia" w:ascii="仿宋" w:hAnsi="仿宋"/>
          <w:szCs w:val="32"/>
          <w:lang w:val="en-US" w:eastAsia="zh-CN"/>
        </w:rPr>
        <w:t>7</w:t>
      </w:r>
      <w:r>
        <w:rPr>
          <w:rFonts w:hint="eastAsia" w:ascii="仿宋" w:hAnsi="仿宋"/>
          <w:szCs w:val="32"/>
        </w:rPr>
        <w:t>名，工勤1名，事业0名。离休0名。</w:t>
      </w:r>
    </w:p>
    <w:p w14:paraId="16413F3C">
      <w:pPr>
        <w:spacing w:line="600" w:lineRule="exact"/>
        <w:rPr>
          <w:rFonts w:ascii="仿宋" w:hAnsi="仿宋"/>
          <w:szCs w:val="32"/>
        </w:rPr>
      </w:pPr>
    </w:p>
    <w:p w14:paraId="304EC932">
      <w:pPr>
        <w:spacing w:line="600" w:lineRule="exact"/>
        <w:rPr>
          <w:rFonts w:ascii="仿宋" w:hAnsi="仿宋"/>
          <w:szCs w:val="32"/>
        </w:rPr>
      </w:pPr>
    </w:p>
    <w:p w14:paraId="39B09557">
      <w:pPr>
        <w:spacing w:line="600" w:lineRule="exact"/>
        <w:rPr>
          <w:rFonts w:ascii="仿宋" w:hAnsi="仿宋"/>
          <w:szCs w:val="32"/>
        </w:rPr>
      </w:pPr>
    </w:p>
    <w:p w14:paraId="4985B3C1">
      <w:pPr>
        <w:spacing w:line="600" w:lineRule="exact"/>
        <w:ind w:firstLine="0" w:firstLineChars="0"/>
        <w:rPr>
          <w:rFonts w:ascii="仿宋" w:hAnsi="仿宋"/>
          <w:szCs w:val="32"/>
        </w:rPr>
      </w:pPr>
    </w:p>
    <w:p w14:paraId="0E217C9F">
      <w:pPr>
        <w:pStyle w:val="2"/>
        <w:spacing w:before="4082"/>
        <w:ind w:firstLine="0" w:firstLineChars="0"/>
        <w:rPr>
          <w:rFonts w:ascii="方正小标宋简体" w:hAnsi="方正小标宋简体" w:eastAsia="方正小标宋简体" w:cs="方正小标宋简体"/>
          <w:b w:val="0"/>
          <w:bCs/>
        </w:rPr>
      </w:pPr>
    </w:p>
    <w:p w14:paraId="5CC0DF62">
      <w:pPr>
        <w:pStyle w:val="2"/>
        <w:spacing w:before="4082"/>
        <w:ind w:firstLine="0" w:firstLineChars="0"/>
        <w:rPr>
          <w:rFonts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第二部分  峨边彝族自治县粮食和物资储备中心</w:t>
      </w:r>
      <w:r>
        <w:rPr>
          <w:rFonts w:hint="eastAsia" w:ascii="方正小标宋简体" w:hAnsi="方正小标宋简体" w:eastAsia="方正小标宋简体" w:cs="方正小标宋简体"/>
          <w:b w:val="0"/>
          <w:bCs/>
          <w:szCs w:val="52"/>
        </w:rPr>
        <w:t>202</w:t>
      </w:r>
      <w:r>
        <w:rPr>
          <w:rFonts w:hint="eastAsia" w:ascii="方正小标宋简体" w:hAnsi="方正小标宋简体" w:eastAsia="方正小标宋简体" w:cs="方正小标宋简体"/>
          <w:b w:val="0"/>
          <w:bCs/>
          <w:szCs w:val="52"/>
          <w:lang w:val="en-US" w:eastAsia="zh-CN"/>
        </w:rPr>
        <w:t>6</w:t>
      </w:r>
      <w:r>
        <w:rPr>
          <w:rFonts w:hint="eastAsia" w:ascii="方正小标宋简体" w:hAnsi="方正小标宋简体" w:eastAsia="方正小标宋简体" w:cs="方正小标宋简体"/>
          <w:b w:val="0"/>
          <w:bCs/>
          <w:szCs w:val="52"/>
        </w:rPr>
        <w:t>年部门预算表</w:t>
      </w:r>
    </w:p>
    <w:p w14:paraId="12CF46E5">
      <w:pPr>
        <w:spacing w:line="600" w:lineRule="exact"/>
        <w:jc w:val="center"/>
        <w:rPr>
          <w:rFonts w:ascii="仿宋" w:hAnsi="仿宋" w:cs="Times New Roman"/>
          <w:szCs w:val="32"/>
        </w:rPr>
      </w:pPr>
    </w:p>
    <w:p w14:paraId="6C096DC0">
      <w:pPr>
        <w:spacing w:line="600" w:lineRule="exact"/>
        <w:rPr>
          <w:rFonts w:ascii="仿宋" w:hAnsi="仿宋" w:cs="Times New Roman"/>
          <w:szCs w:val="32"/>
        </w:rPr>
      </w:pPr>
    </w:p>
    <w:p w14:paraId="59A23581">
      <w:pPr>
        <w:spacing w:line="600" w:lineRule="exact"/>
        <w:rPr>
          <w:rFonts w:ascii="仿宋" w:hAnsi="仿宋" w:cs="Times New Roman"/>
          <w:szCs w:val="32"/>
        </w:rPr>
      </w:pPr>
    </w:p>
    <w:p w14:paraId="35BE43EA">
      <w:pPr>
        <w:spacing w:line="600" w:lineRule="exact"/>
        <w:rPr>
          <w:rFonts w:ascii="仿宋" w:hAnsi="仿宋" w:cs="Times New Roman"/>
          <w:szCs w:val="32"/>
        </w:rPr>
      </w:pPr>
    </w:p>
    <w:p w14:paraId="4206BF38">
      <w:pPr>
        <w:spacing w:line="600" w:lineRule="exact"/>
        <w:rPr>
          <w:rFonts w:ascii="仿宋" w:hAnsi="仿宋" w:cs="Times New Roman"/>
          <w:szCs w:val="32"/>
        </w:rPr>
      </w:pPr>
    </w:p>
    <w:p w14:paraId="0D4C551C">
      <w:pPr>
        <w:spacing w:line="600" w:lineRule="exact"/>
        <w:rPr>
          <w:rFonts w:ascii="仿宋" w:hAnsi="仿宋" w:cs="Times New Roman"/>
          <w:szCs w:val="32"/>
        </w:rPr>
      </w:pPr>
    </w:p>
    <w:p w14:paraId="5908DA52">
      <w:pPr>
        <w:spacing w:line="600" w:lineRule="exact"/>
        <w:rPr>
          <w:rFonts w:ascii="仿宋" w:hAnsi="仿宋" w:cs="Times New Roman"/>
          <w:szCs w:val="32"/>
        </w:rPr>
      </w:pPr>
    </w:p>
    <w:p w14:paraId="3FEA6939">
      <w:pPr>
        <w:spacing w:line="600" w:lineRule="exact"/>
        <w:rPr>
          <w:rFonts w:ascii="仿宋" w:hAnsi="仿宋" w:cs="Times New Roman"/>
          <w:szCs w:val="32"/>
        </w:rPr>
      </w:pPr>
    </w:p>
    <w:p w14:paraId="0FB839B9">
      <w:pPr>
        <w:spacing w:line="600" w:lineRule="exact"/>
        <w:ind w:firstLine="0" w:firstLineChars="0"/>
        <w:rPr>
          <w:rFonts w:ascii="仿宋_GB2312" w:hAnsi="仿宋_GB2312" w:eastAsia="仿宋_GB2312" w:cs="仿宋_GB2312"/>
          <w:szCs w:val="32"/>
        </w:rPr>
      </w:pPr>
    </w:p>
    <w:p w14:paraId="5714B58B">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详见附件2：峨边彝族自治县粮食和物资储备中心预算公开报表  </w:t>
      </w:r>
    </w:p>
    <w:p w14:paraId="5325F54E">
      <w:pPr>
        <w:spacing w:line="600" w:lineRule="exact"/>
        <w:ind w:firstLine="0" w:firstLineChars="0"/>
        <w:rPr>
          <w:rFonts w:ascii="仿宋_GB2312" w:hAnsi="仿宋_GB2312" w:eastAsia="仿宋_GB2312" w:cs="仿宋_GB2312"/>
          <w:szCs w:val="32"/>
        </w:rPr>
      </w:pPr>
    </w:p>
    <w:p w14:paraId="0C923DF2">
      <w:pPr>
        <w:spacing w:line="600" w:lineRule="exact"/>
        <w:ind w:firstLine="0" w:firstLineChars="0"/>
        <w:rPr>
          <w:rFonts w:ascii="仿宋" w:hAnsi="仿宋" w:cs="Times New Roman"/>
          <w:szCs w:val="32"/>
        </w:rPr>
      </w:pPr>
    </w:p>
    <w:p w14:paraId="5DD624AA">
      <w:pPr>
        <w:ind w:firstLine="0" w:firstLineChars="0"/>
        <w:jc w:val="both"/>
        <w:rPr>
          <w:b/>
          <w:bCs/>
          <w:sz w:val="52"/>
          <w:szCs w:val="52"/>
        </w:rPr>
      </w:pPr>
    </w:p>
    <w:p w14:paraId="66BA0DEB">
      <w:pPr>
        <w:pStyle w:val="2"/>
        <w:spacing w:before="4082"/>
        <w:ind w:firstLine="0" w:firstLineChars="0"/>
        <w:rPr>
          <w:rFonts w:ascii="方正小标宋简体" w:hAnsi="方正小标宋简体" w:eastAsia="方正小标宋简体" w:cs="方正小标宋简体"/>
          <w:b w:val="0"/>
          <w:bCs/>
          <w:szCs w:val="52"/>
        </w:rPr>
      </w:pPr>
      <w:r>
        <w:rPr>
          <w:rFonts w:hint="eastAsia" w:ascii="方正小标宋简体" w:hAnsi="方正小标宋简体" w:eastAsia="方正小标宋简体" w:cs="方正小标宋简体"/>
          <w:b w:val="0"/>
          <w:bCs/>
        </w:rPr>
        <w:t>第三部分  峨边彝族自治县粮食和物资储备中心</w:t>
      </w:r>
      <w:r>
        <w:rPr>
          <w:rFonts w:hint="eastAsia" w:ascii="方正小标宋简体" w:hAnsi="方正小标宋简体" w:eastAsia="方正小标宋简体" w:cs="方正小标宋简体"/>
          <w:b w:val="0"/>
          <w:bCs/>
          <w:szCs w:val="52"/>
        </w:rPr>
        <w:t>202</w:t>
      </w:r>
      <w:r>
        <w:rPr>
          <w:rFonts w:hint="eastAsia" w:ascii="方正小标宋简体" w:hAnsi="方正小标宋简体" w:eastAsia="方正小标宋简体" w:cs="方正小标宋简体"/>
          <w:b w:val="0"/>
          <w:bCs/>
          <w:szCs w:val="52"/>
          <w:lang w:val="en-US" w:eastAsia="zh-CN"/>
        </w:rPr>
        <w:t>6</w:t>
      </w:r>
      <w:r>
        <w:rPr>
          <w:rFonts w:hint="eastAsia" w:ascii="方正小标宋简体" w:hAnsi="方正小标宋简体" w:eastAsia="方正小标宋简体" w:cs="方正小标宋简体"/>
          <w:b w:val="0"/>
          <w:bCs/>
          <w:szCs w:val="52"/>
        </w:rPr>
        <w:t>年部门预算情况说明</w:t>
      </w:r>
    </w:p>
    <w:p w14:paraId="348FAAC8">
      <w:pPr>
        <w:ind w:firstLine="0" w:firstLineChars="0"/>
        <w:jc w:val="center"/>
        <w:rPr>
          <w:b/>
          <w:bCs/>
          <w:sz w:val="52"/>
          <w:szCs w:val="52"/>
        </w:rPr>
      </w:pPr>
    </w:p>
    <w:p w14:paraId="016BB128">
      <w:pPr>
        <w:spacing w:line="600" w:lineRule="exact"/>
        <w:ind w:firstLine="0" w:firstLineChars="0"/>
        <w:rPr>
          <w:rFonts w:ascii="仿宋" w:hAnsi="仿宋" w:cs="Times New Roman"/>
          <w:szCs w:val="32"/>
        </w:rPr>
      </w:pPr>
    </w:p>
    <w:p w14:paraId="75E3CF63">
      <w:pPr>
        <w:spacing w:line="600" w:lineRule="exact"/>
        <w:ind w:firstLine="0" w:firstLineChars="0"/>
        <w:rPr>
          <w:rFonts w:ascii="仿宋" w:hAnsi="仿宋" w:cs="Times New Roman"/>
          <w:szCs w:val="32"/>
        </w:rPr>
      </w:pPr>
    </w:p>
    <w:p w14:paraId="4151A563">
      <w:pPr>
        <w:spacing w:line="600" w:lineRule="exact"/>
        <w:ind w:firstLine="0" w:firstLineChars="0"/>
        <w:rPr>
          <w:rFonts w:ascii="仿宋" w:hAnsi="仿宋" w:cs="Times New Roman"/>
          <w:szCs w:val="32"/>
        </w:rPr>
      </w:pPr>
    </w:p>
    <w:p w14:paraId="5C6CAAE4">
      <w:pPr>
        <w:spacing w:line="600" w:lineRule="exact"/>
        <w:ind w:firstLine="0" w:firstLineChars="0"/>
        <w:rPr>
          <w:rFonts w:ascii="仿宋" w:hAnsi="仿宋" w:cs="Times New Roman"/>
          <w:szCs w:val="32"/>
        </w:rPr>
      </w:pPr>
    </w:p>
    <w:p w14:paraId="0209CF3F">
      <w:pPr>
        <w:ind w:firstLine="0" w:firstLineChars="0"/>
        <w:jc w:val="center"/>
        <w:rPr>
          <w:b/>
          <w:bCs/>
          <w:sz w:val="52"/>
          <w:szCs w:val="52"/>
        </w:rPr>
      </w:pPr>
    </w:p>
    <w:p w14:paraId="1A6F4007">
      <w:pPr>
        <w:ind w:firstLine="0" w:firstLineChars="0"/>
        <w:jc w:val="center"/>
        <w:rPr>
          <w:b/>
          <w:bCs/>
          <w:sz w:val="52"/>
          <w:szCs w:val="52"/>
        </w:rPr>
      </w:pPr>
    </w:p>
    <w:p w14:paraId="1B88325D">
      <w:pPr>
        <w:pStyle w:val="4"/>
        <w:rPr>
          <w:rFonts w:ascii="黑体" w:hAnsi="黑体" w:eastAsia="黑体" w:cs="黑体"/>
          <w:b w:val="0"/>
          <w:bCs/>
        </w:rPr>
      </w:pPr>
      <w:r>
        <w:rPr>
          <w:rFonts w:hint="eastAsia" w:ascii="黑体" w:hAnsi="黑体" w:eastAsia="黑体" w:cs="黑体"/>
          <w:b w:val="0"/>
          <w:bCs/>
        </w:rPr>
        <w:t>一、收支预算情况说明</w:t>
      </w:r>
    </w:p>
    <w:p w14:paraId="5CF46DBF">
      <w:pPr>
        <w:rPr>
          <w:rFonts w:ascii="Times New Roman" w:hAnsi="Times New Roman" w:eastAsia="仿宋_GB2312" w:cs="仿宋_GB2312"/>
          <w:kern w:val="0"/>
          <w:szCs w:val="32"/>
        </w:rPr>
      </w:pPr>
      <w:r>
        <w:rPr>
          <w:rFonts w:hint="eastAsia" w:ascii="Times New Roman" w:hAnsi="Times New Roman" w:eastAsia="仿宋_GB2312" w:cs="仿宋_GB2312"/>
          <w:szCs w:val="32"/>
        </w:rPr>
        <w:t>按照综合预算的原则，峨边彝族自治县粮食和物资储备中心所有收入和支出均纳入部门预算管理。收入包括：一般公共预算拨款收入；支出包括：</w:t>
      </w:r>
      <w:r>
        <w:rPr>
          <w:rFonts w:ascii="仿宋" w:hAnsi="仿宋" w:cs="Times New Roman"/>
          <w:szCs w:val="32"/>
        </w:rPr>
        <w:t>社会保障和就业支出、卫生健康支出、住房保障支出</w:t>
      </w:r>
      <w:r>
        <w:rPr>
          <w:rFonts w:hint="eastAsia" w:ascii="仿宋" w:hAnsi="仿宋" w:cs="Times New Roman"/>
          <w:szCs w:val="32"/>
        </w:rPr>
        <w:t>、粮食物资储备支出</w:t>
      </w:r>
      <w:r>
        <w:rPr>
          <w:rFonts w:ascii="仿宋" w:hAnsi="仿宋" w:cs="Times New Roman"/>
          <w:szCs w:val="32"/>
        </w:rPr>
        <w:t>。</w:t>
      </w: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年收支总预算</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万元，比202</w:t>
      </w:r>
      <w:r>
        <w:rPr>
          <w:rFonts w:hint="eastAsia" w:ascii="Times New Roman" w:hAnsi="Times New Roman" w:eastAsia="仿宋_GB2312" w:cs="仿宋_GB2312"/>
          <w:kern w:val="0"/>
          <w:szCs w:val="32"/>
          <w:lang w:val="en-US" w:eastAsia="zh-CN"/>
        </w:rPr>
        <w:t>5</w:t>
      </w:r>
      <w:r>
        <w:rPr>
          <w:rFonts w:hint="eastAsia" w:ascii="Times New Roman" w:hAnsi="Times New Roman" w:eastAsia="仿宋_GB2312" w:cs="仿宋_GB2312"/>
          <w:kern w:val="0"/>
          <w:szCs w:val="32"/>
        </w:rPr>
        <w:t>年收支预算总数</w:t>
      </w:r>
      <w:r>
        <w:rPr>
          <w:rFonts w:hint="eastAsia" w:ascii="Times New Roman" w:hAnsi="Times New Roman" w:eastAsia="仿宋_GB2312" w:cs="仿宋_GB2312"/>
          <w:kern w:val="0"/>
          <w:szCs w:val="32"/>
          <w:lang w:eastAsia="zh-CN"/>
        </w:rPr>
        <w:t>增加</w:t>
      </w:r>
      <w:r>
        <w:rPr>
          <w:rFonts w:hint="eastAsia" w:ascii="Times New Roman" w:hAnsi="Times New Roman" w:eastAsia="仿宋_GB2312" w:cs="仿宋_GB2312"/>
          <w:kern w:val="0"/>
          <w:szCs w:val="32"/>
          <w:lang w:val="en-US" w:eastAsia="zh-CN"/>
        </w:rPr>
        <w:t>223.01</w:t>
      </w:r>
      <w:r>
        <w:rPr>
          <w:rFonts w:hint="eastAsia" w:ascii="Times New Roman" w:hAnsi="Times New Roman" w:eastAsia="仿宋_GB2312" w:cs="仿宋_GB2312"/>
          <w:kern w:val="0"/>
          <w:szCs w:val="32"/>
        </w:rPr>
        <w:t>万元，主要原因是</w:t>
      </w:r>
      <w:r>
        <w:rPr>
          <w:rFonts w:hint="eastAsia" w:ascii="Times New Roman" w:hAnsi="Times New Roman" w:eastAsia="仿宋_GB2312" w:cs="仿宋_GB2312"/>
          <w:kern w:val="0"/>
          <w:szCs w:val="32"/>
          <w:lang w:eastAsia="zh-CN"/>
        </w:rPr>
        <w:t>本年有采购项目资金以及人员增加</w:t>
      </w:r>
      <w:r>
        <w:rPr>
          <w:rFonts w:hint="eastAsia" w:ascii="Times New Roman" w:hAnsi="Times New Roman" w:eastAsia="仿宋_GB2312" w:cs="仿宋_GB2312"/>
          <w:kern w:val="0"/>
          <w:szCs w:val="32"/>
        </w:rPr>
        <w:t>。</w:t>
      </w:r>
    </w:p>
    <w:p w14:paraId="01574ED4">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（一）收入预算情况</w:t>
      </w:r>
    </w:p>
    <w:p w14:paraId="6622F915">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年收入预算</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万元，其中：上年结转0万元，占0%；一般公共预算拨款收入</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万元，占100%；政府性基金预算拨款收入0万元，占0%；事业收入0万元，占0%。</w:t>
      </w:r>
    </w:p>
    <w:p w14:paraId="7492AB4F">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（二）支出预算情况</w:t>
      </w:r>
    </w:p>
    <w:p w14:paraId="5FCE3278">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年支出预算</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万元，其中：基本支出</w:t>
      </w:r>
      <w:r>
        <w:rPr>
          <w:rFonts w:hint="eastAsia" w:ascii="Times New Roman" w:hAnsi="Times New Roman" w:eastAsia="仿宋_GB2312" w:cs="仿宋_GB2312"/>
          <w:kern w:val="0"/>
          <w:szCs w:val="32"/>
          <w:lang w:val="en-US" w:eastAsia="zh-CN"/>
        </w:rPr>
        <w:t>173.03万元，</w:t>
      </w:r>
      <w:r>
        <w:rPr>
          <w:rFonts w:hint="eastAsia" w:ascii="Times New Roman" w:hAnsi="Times New Roman" w:eastAsia="仿宋_GB2312" w:cs="仿宋_GB2312"/>
          <w:kern w:val="0"/>
          <w:szCs w:val="32"/>
        </w:rPr>
        <w:t>占</w:t>
      </w:r>
      <w:r>
        <w:rPr>
          <w:rFonts w:hint="eastAsia" w:ascii="Times New Roman" w:hAnsi="Times New Roman" w:eastAsia="仿宋_GB2312" w:cs="仿宋_GB2312"/>
          <w:kern w:val="0"/>
          <w:szCs w:val="32"/>
          <w:lang w:val="en-US" w:eastAsia="zh-CN"/>
        </w:rPr>
        <w:t>38</w:t>
      </w:r>
      <w:r>
        <w:rPr>
          <w:rFonts w:hint="eastAsia" w:ascii="Times New Roman" w:hAnsi="Times New Roman" w:eastAsia="仿宋_GB2312" w:cs="仿宋_GB2312"/>
          <w:kern w:val="0"/>
          <w:szCs w:val="32"/>
        </w:rPr>
        <w:t>%；项目支出</w:t>
      </w:r>
      <w:r>
        <w:rPr>
          <w:rFonts w:hint="eastAsia" w:ascii="Times New Roman" w:hAnsi="Times New Roman" w:eastAsia="仿宋_GB2312" w:cs="仿宋_GB2312"/>
          <w:kern w:val="0"/>
          <w:szCs w:val="32"/>
          <w:lang w:val="en-US" w:eastAsia="zh-CN"/>
        </w:rPr>
        <w:t>281</w:t>
      </w:r>
      <w:r>
        <w:rPr>
          <w:rFonts w:hint="eastAsia" w:ascii="Times New Roman" w:hAnsi="Times New Roman" w:eastAsia="仿宋_GB2312" w:cs="仿宋_GB2312"/>
          <w:kern w:val="0"/>
          <w:szCs w:val="32"/>
        </w:rPr>
        <w:t>万元，占</w:t>
      </w:r>
      <w:r>
        <w:rPr>
          <w:rFonts w:hint="eastAsia" w:ascii="Times New Roman" w:hAnsi="Times New Roman" w:eastAsia="仿宋_GB2312" w:cs="仿宋_GB2312"/>
          <w:kern w:val="0"/>
          <w:szCs w:val="32"/>
          <w:lang w:val="en-US" w:eastAsia="zh-CN"/>
        </w:rPr>
        <w:t>62</w:t>
      </w:r>
      <w:r>
        <w:rPr>
          <w:rFonts w:hint="eastAsia" w:ascii="Times New Roman" w:hAnsi="Times New Roman" w:eastAsia="仿宋_GB2312" w:cs="仿宋_GB2312"/>
          <w:kern w:val="0"/>
          <w:szCs w:val="32"/>
        </w:rPr>
        <w:t>%。</w:t>
      </w:r>
    </w:p>
    <w:p w14:paraId="223D1347">
      <w:pPr>
        <w:pStyle w:val="4"/>
        <w:rPr>
          <w:rFonts w:ascii="黑体" w:hAnsi="黑体" w:eastAsia="黑体" w:cs="黑体"/>
          <w:b w:val="0"/>
          <w:bCs/>
        </w:rPr>
      </w:pPr>
      <w:r>
        <w:rPr>
          <w:rFonts w:hint="eastAsia" w:ascii="黑体" w:hAnsi="黑体" w:eastAsia="黑体" w:cs="黑体"/>
          <w:b w:val="0"/>
          <w:bCs/>
        </w:rPr>
        <w:t>二、财政拨款收支预算情况说明</w:t>
      </w:r>
    </w:p>
    <w:p w14:paraId="1E086B86">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年财政拨款收支预算总数</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比202</w:t>
      </w:r>
      <w:r>
        <w:rPr>
          <w:rFonts w:hint="eastAsia" w:ascii="Times New Roman" w:hAnsi="Times New Roman" w:eastAsia="仿宋_GB2312" w:cs="仿宋_GB2312"/>
          <w:kern w:val="0"/>
          <w:szCs w:val="32"/>
          <w:lang w:val="en-US" w:eastAsia="zh-CN"/>
        </w:rPr>
        <w:t>5</w:t>
      </w:r>
      <w:r>
        <w:rPr>
          <w:rFonts w:hint="eastAsia" w:ascii="Times New Roman" w:hAnsi="Times New Roman" w:eastAsia="仿宋_GB2312" w:cs="仿宋_GB2312"/>
          <w:kern w:val="0"/>
          <w:szCs w:val="32"/>
        </w:rPr>
        <w:t>年财政拨款收支预算总数</w:t>
      </w:r>
      <w:r>
        <w:rPr>
          <w:rFonts w:hint="eastAsia" w:ascii="Times New Roman" w:hAnsi="Times New Roman" w:eastAsia="仿宋_GB2312" w:cs="仿宋_GB2312"/>
          <w:kern w:val="0"/>
          <w:szCs w:val="32"/>
          <w:lang w:val="en-US" w:eastAsia="zh-CN"/>
        </w:rPr>
        <w:t>231.02</w:t>
      </w:r>
      <w:r>
        <w:rPr>
          <w:rFonts w:hint="eastAsia" w:ascii="Times New Roman" w:hAnsi="Times New Roman" w:eastAsia="仿宋_GB2312" w:cs="仿宋_GB2312"/>
          <w:kern w:val="0"/>
          <w:szCs w:val="32"/>
        </w:rPr>
        <w:t>万元</w:t>
      </w:r>
      <w:r>
        <w:rPr>
          <w:rFonts w:hint="eastAsia" w:ascii="Times New Roman" w:hAnsi="Times New Roman" w:eastAsia="仿宋_GB2312" w:cs="仿宋_GB2312"/>
          <w:kern w:val="0"/>
          <w:szCs w:val="32"/>
          <w:lang w:eastAsia="zh-CN"/>
        </w:rPr>
        <w:t>增加</w:t>
      </w:r>
      <w:r>
        <w:rPr>
          <w:rFonts w:hint="eastAsia" w:ascii="Times New Roman" w:hAnsi="Times New Roman" w:eastAsia="仿宋_GB2312" w:cs="仿宋_GB2312"/>
          <w:kern w:val="0"/>
          <w:szCs w:val="32"/>
          <w:lang w:val="en-US" w:eastAsia="zh-CN"/>
        </w:rPr>
        <w:t>223.01</w:t>
      </w:r>
      <w:r>
        <w:rPr>
          <w:rFonts w:hint="eastAsia" w:ascii="Times New Roman" w:hAnsi="Times New Roman" w:eastAsia="仿宋_GB2312" w:cs="仿宋_GB2312"/>
          <w:kern w:val="0"/>
          <w:szCs w:val="32"/>
        </w:rPr>
        <w:t>万元，主要原因是</w:t>
      </w:r>
      <w:r>
        <w:rPr>
          <w:rFonts w:hint="eastAsia" w:ascii="Times New Roman" w:hAnsi="Times New Roman" w:eastAsia="仿宋_GB2312" w:cs="仿宋_GB2312"/>
          <w:kern w:val="0"/>
          <w:szCs w:val="32"/>
          <w:lang w:eastAsia="zh-CN"/>
        </w:rPr>
        <w:t>本年采购</w:t>
      </w:r>
      <w:r>
        <w:rPr>
          <w:rFonts w:hint="eastAsia" w:ascii="Times New Roman" w:hAnsi="Times New Roman" w:eastAsia="仿宋_GB2312" w:cs="仿宋_GB2312"/>
          <w:kern w:val="0"/>
          <w:szCs w:val="32"/>
        </w:rPr>
        <w:t>项目</w:t>
      </w:r>
      <w:r>
        <w:rPr>
          <w:rFonts w:hint="eastAsia" w:ascii="Times New Roman" w:hAnsi="Times New Roman" w:eastAsia="仿宋_GB2312" w:cs="仿宋_GB2312"/>
          <w:kern w:val="0"/>
          <w:szCs w:val="32"/>
          <w:lang w:eastAsia="zh-CN"/>
        </w:rPr>
        <w:t>和人员增加</w:t>
      </w:r>
      <w:r>
        <w:rPr>
          <w:rFonts w:hint="eastAsia" w:ascii="Times New Roman" w:hAnsi="Times New Roman" w:eastAsia="仿宋_GB2312" w:cs="仿宋_GB2312"/>
          <w:kern w:val="0"/>
          <w:szCs w:val="32"/>
        </w:rPr>
        <w:t>。</w:t>
      </w:r>
    </w:p>
    <w:p w14:paraId="53E31F7C">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收入包括：本年一般公共预算拨款收入</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万元、本年政府性基金预算拨款收入0万元；支出包括：一般公共服务支出0万元、社会保障和就业支出</w:t>
      </w:r>
      <w:r>
        <w:rPr>
          <w:rFonts w:hint="eastAsia" w:ascii="Times New Roman" w:hAnsi="Times New Roman" w:eastAsia="仿宋_GB2312" w:cs="仿宋_GB2312"/>
          <w:kern w:val="0"/>
          <w:szCs w:val="32"/>
          <w:lang w:val="en-US" w:eastAsia="zh-CN"/>
        </w:rPr>
        <w:t>24.52</w:t>
      </w:r>
      <w:r>
        <w:rPr>
          <w:rFonts w:hint="eastAsia" w:ascii="Times New Roman" w:hAnsi="Times New Roman" w:eastAsia="仿宋_GB2312" w:cs="仿宋_GB2312"/>
          <w:kern w:val="0"/>
          <w:szCs w:val="32"/>
        </w:rPr>
        <w:t>万元、卫生健康支出</w:t>
      </w:r>
      <w:r>
        <w:rPr>
          <w:rFonts w:hint="eastAsia" w:ascii="Times New Roman" w:hAnsi="Times New Roman" w:eastAsia="仿宋_GB2312" w:cs="仿宋_GB2312"/>
          <w:kern w:val="0"/>
          <w:szCs w:val="32"/>
          <w:lang w:val="en-US" w:eastAsia="zh-CN"/>
        </w:rPr>
        <w:t>4.36</w:t>
      </w:r>
      <w:r>
        <w:rPr>
          <w:rFonts w:hint="eastAsia" w:ascii="Times New Roman" w:hAnsi="Times New Roman" w:eastAsia="仿宋_GB2312" w:cs="仿宋_GB2312"/>
          <w:kern w:val="0"/>
          <w:szCs w:val="32"/>
        </w:rPr>
        <w:t>万元，住房保障支出</w:t>
      </w:r>
      <w:r>
        <w:rPr>
          <w:rFonts w:hint="eastAsia" w:ascii="Times New Roman" w:hAnsi="Times New Roman" w:eastAsia="仿宋_GB2312" w:cs="仿宋_GB2312"/>
          <w:kern w:val="0"/>
          <w:szCs w:val="32"/>
          <w:lang w:val="en-US" w:eastAsia="zh-CN"/>
        </w:rPr>
        <w:t>12.8</w:t>
      </w:r>
      <w:r>
        <w:rPr>
          <w:rFonts w:hint="eastAsia" w:ascii="Times New Roman" w:hAnsi="Times New Roman" w:eastAsia="仿宋_GB2312" w:cs="仿宋_GB2312"/>
          <w:kern w:val="0"/>
          <w:szCs w:val="32"/>
        </w:rPr>
        <w:t>万元、粮油物资储备支出</w:t>
      </w:r>
      <w:r>
        <w:rPr>
          <w:rFonts w:hint="eastAsia" w:ascii="Times New Roman" w:hAnsi="Times New Roman" w:eastAsia="仿宋_GB2312" w:cs="仿宋_GB2312"/>
          <w:kern w:val="0"/>
          <w:szCs w:val="32"/>
          <w:lang w:val="en-US" w:eastAsia="zh-CN"/>
        </w:rPr>
        <w:t>412.35万元</w:t>
      </w:r>
      <w:r>
        <w:rPr>
          <w:rFonts w:hint="eastAsia" w:ascii="Times New Roman" w:hAnsi="Times New Roman" w:eastAsia="仿宋_GB2312" w:cs="仿宋_GB2312"/>
          <w:kern w:val="0"/>
          <w:szCs w:val="32"/>
        </w:rPr>
        <w:t>。</w:t>
      </w:r>
    </w:p>
    <w:p w14:paraId="3AA6BE5C">
      <w:pPr>
        <w:spacing w:line="600" w:lineRule="exact"/>
        <w:rPr>
          <w:rStyle w:val="24"/>
          <w:rFonts w:ascii="黑体" w:hAnsi="黑体" w:eastAsia="黑体" w:cs="黑体"/>
          <w:b w:val="0"/>
          <w:bCs/>
        </w:rPr>
      </w:pPr>
      <w:r>
        <w:rPr>
          <w:rStyle w:val="24"/>
          <w:rFonts w:hint="eastAsia" w:ascii="黑体" w:hAnsi="黑体" w:eastAsia="黑体" w:cs="黑体"/>
          <w:b w:val="0"/>
          <w:bCs/>
        </w:rPr>
        <w:t>三、一般公共预算当年拨款情况说明</w:t>
      </w:r>
    </w:p>
    <w:p w14:paraId="6F5D4DFA">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（一）一般公共预算当年拨款规模及变化情况。</w:t>
      </w:r>
    </w:p>
    <w:p w14:paraId="3FBE74FD">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年一般公共预算当年拨款</w:t>
      </w:r>
      <w:r>
        <w:rPr>
          <w:rFonts w:hint="eastAsia" w:ascii="Times New Roman" w:hAnsi="Times New Roman" w:eastAsia="仿宋_GB2312" w:cs="仿宋_GB2312"/>
          <w:kern w:val="0"/>
          <w:szCs w:val="32"/>
          <w:lang w:val="en-US" w:eastAsia="zh-CN"/>
        </w:rPr>
        <w:t>454.03</w:t>
      </w:r>
      <w:r>
        <w:rPr>
          <w:rFonts w:hint="eastAsia" w:ascii="Times New Roman" w:hAnsi="Times New Roman" w:eastAsia="仿宋_GB2312" w:cs="仿宋_GB2312"/>
          <w:kern w:val="0"/>
          <w:szCs w:val="32"/>
        </w:rPr>
        <w:t>万元，较上年预算数</w:t>
      </w:r>
      <w:r>
        <w:rPr>
          <w:rFonts w:hint="eastAsia" w:ascii="Times New Roman" w:hAnsi="Times New Roman" w:eastAsia="仿宋_GB2312" w:cs="仿宋_GB2312"/>
          <w:kern w:val="0"/>
          <w:szCs w:val="32"/>
          <w:lang w:eastAsia="zh-CN"/>
        </w:rPr>
        <w:t>增加</w:t>
      </w:r>
      <w:r>
        <w:rPr>
          <w:rFonts w:hint="eastAsia" w:ascii="Times New Roman" w:hAnsi="Times New Roman" w:eastAsia="仿宋_GB2312" w:cs="仿宋_GB2312"/>
          <w:kern w:val="0"/>
          <w:szCs w:val="32"/>
          <w:lang w:val="en-US" w:eastAsia="zh-CN"/>
        </w:rPr>
        <w:t>223.01</w:t>
      </w:r>
      <w:r>
        <w:rPr>
          <w:rFonts w:hint="eastAsia" w:ascii="Times New Roman" w:hAnsi="Times New Roman" w:eastAsia="仿宋_GB2312" w:cs="仿宋_GB2312"/>
          <w:kern w:val="0"/>
          <w:szCs w:val="32"/>
        </w:rPr>
        <w:t>万元。主要原因是</w:t>
      </w:r>
      <w:r>
        <w:rPr>
          <w:rFonts w:hint="eastAsia" w:ascii="Times New Roman" w:hAnsi="Times New Roman" w:eastAsia="仿宋_GB2312" w:cs="仿宋_GB2312"/>
          <w:kern w:val="0"/>
          <w:szCs w:val="32"/>
          <w:lang w:eastAsia="zh-CN"/>
        </w:rPr>
        <w:t>本年采购</w:t>
      </w:r>
      <w:r>
        <w:rPr>
          <w:rFonts w:hint="eastAsia" w:ascii="Times New Roman" w:hAnsi="Times New Roman" w:eastAsia="仿宋_GB2312" w:cs="仿宋_GB2312"/>
          <w:kern w:val="0"/>
          <w:szCs w:val="32"/>
        </w:rPr>
        <w:t>项</w:t>
      </w:r>
      <w:r>
        <w:rPr>
          <w:rFonts w:hint="eastAsia" w:ascii="Times New Roman" w:hAnsi="Times New Roman" w:eastAsia="仿宋_GB2312" w:cs="仿宋_GB2312"/>
          <w:kern w:val="0"/>
          <w:szCs w:val="32"/>
          <w:lang w:eastAsia="zh-CN"/>
        </w:rPr>
        <w:t>目及人员增加</w:t>
      </w:r>
      <w:r>
        <w:rPr>
          <w:rFonts w:hint="eastAsia" w:ascii="Times New Roman" w:hAnsi="Times New Roman" w:eastAsia="仿宋_GB2312" w:cs="仿宋_GB2312"/>
          <w:kern w:val="0"/>
          <w:szCs w:val="32"/>
        </w:rPr>
        <w:t>。</w:t>
      </w:r>
    </w:p>
    <w:p w14:paraId="297DCD99">
      <w:pPr>
        <w:spacing w:line="600" w:lineRule="exact"/>
        <w:rPr>
          <w:rFonts w:ascii="仿宋" w:hAnsi="仿宋" w:cs="宋体"/>
          <w:kern w:val="0"/>
          <w:szCs w:val="32"/>
        </w:rPr>
      </w:pPr>
      <w:r>
        <w:rPr>
          <w:rFonts w:hint="eastAsia" w:ascii="Times New Roman" w:hAnsi="Times New Roman" w:eastAsia="楷体_GB2312" w:cs="Times New Roman"/>
          <w:bCs/>
          <w:szCs w:val="32"/>
        </w:rPr>
        <w:t>（二）一般公共预算当年拨款结构情况</w:t>
      </w:r>
      <w:r>
        <w:rPr>
          <w:rFonts w:hint="eastAsia" w:ascii="仿宋" w:hAnsi="仿宋" w:cs="宋体"/>
          <w:kern w:val="0"/>
          <w:szCs w:val="32"/>
        </w:rPr>
        <w:t>。</w:t>
      </w:r>
    </w:p>
    <w:p w14:paraId="627C75E1">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kern w:val="0"/>
          <w:szCs w:val="32"/>
        </w:rPr>
        <w:t>社会保障和就业支出</w:t>
      </w:r>
      <w:r>
        <w:rPr>
          <w:rFonts w:hint="eastAsia" w:ascii="Times New Roman" w:hAnsi="Times New Roman" w:eastAsia="仿宋_GB2312" w:cs="仿宋_GB2312"/>
          <w:kern w:val="0"/>
          <w:szCs w:val="32"/>
          <w:lang w:val="en-US" w:eastAsia="zh-CN"/>
        </w:rPr>
        <w:t>24.52</w:t>
      </w:r>
      <w:r>
        <w:rPr>
          <w:rFonts w:hint="eastAsia" w:ascii="Times New Roman" w:hAnsi="Times New Roman" w:eastAsia="仿宋_GB2312" w:cs="仿宋_GB2312"/>
          <w:kern w:val="0"/>
          <w:szCs w:val="32"/>
        </w:rPr>
        <w:t>万元，占</w:t>
      </w:r>
      <w:r>
        <w:rPr>
          <w:rFonts w:hint="eastAsia" w:ascii="Times New Roman" w:hAnsi="Times New Roman" w:eastAsia="仿宋_GB2312" w:cs="仿宋_GB2312"/>
          <w:kern w:val="0"/>
          <w:szCs w:val="32"/>
          <w:lang w:val="en-US" w:eastAsia="zh-CN"/>
        </w:rPr>
        <w:t>5.4</w:t>
      </w:r>
      <w:r>
        <w:rPr>
          <w:rFonts w:hint="eastAsia" w:ascii="Times New Roman" w:hAnsi="Times New Roman" w:eastAsia="仿宋_GB2312" w:cs="仿宋_GB2312"/>
          <w:kern w:val="0"/>
          <w:szCs w:val="32"/>
        </w:rPr>
        <w:t>%； 卫生健康支出</w:t>
      </w:r>
      <w:r>
        <w:rPr>
          <w:rFonts w:hint="eastAsia" w:ascii="Times New Roman" w:hAnsi="Times New Roman" w:eastAsia="仿宋_GB2312" w:cs="仿宋_GB2312"/>
          <w:kern w:val="0"/>
          <w:szCs w:val="32"/>
          <w:lang w:val="en-US" w:eastAsia="zh-CN"/>
        </w:rPr>
        <w:t>4.36</w:t>
      </w:r>
      <w:r>
        <w:rPr>
          <w:rFonts w:hint="eastAsia" w:ascii="Times New Roman" w:hAnsi="Times New Roman" w:eastAsia="仿宋_GB2312" w:cs="仿宋_GB2312"/>
          <w:kern w:val="0"/>
          <w:szCs w:val="32"/>
        </w:rPr>
        <w:t>万元，占</w:t>
      </w:r>
      <w:r>
        <w:rPr>
          <w:rFonts w:hint="eastAsia" w:ascii="Times New Roman" w:hAnsi="Times New Roman" w:eastAsia="仿宋_GB2312" w:cs="仿宋_GB2312"/>
          <w:kern w:val="0"/>
          <w:szCs w:val="32"/>
          <w:lang w:val="en-US" w:eastAsia="zh-CN"/>
        </w:rPr>
        <w:t>1</w:t>
      </w:r>
      <w:r>
        <w:rPr>
          <w:rFonts w:hint="eastAsia" w:ascii="Times New Roman" w:hAnsi="Times New Roman" w:eastAsia="仿宋_GB2312" w:cs="仿宋_GB2312"/>
          <w:kern w:val="0"/>
          <w:szCs w:val="32"/>
        </w:rPr>
        <w:t>%；住房保障支出</w:t>
      </w:r>
      <w:r>
        <w:rPr>
          <w:rFonts w:hint="eastAsia" w:ascii="Times New Roman" w:hAnsi="Times New Roman" w:eastAsia="仿宋_GB2312" w:cs="仿宋_GB2312"/>
          <w:kern w:val="0"/>
          <w:szCs w:val="32"/>
          <w:lang w:val="en-US" w:eastAsia="zh-CN"/>
        </w:rPr>
        <w:t>12.8</w:t>
      </w:r>
      <w:r>
        <w:rPr>
          <w:rFonts w:hint="eastAsia" w:ascii="Times New Roman" w:hAnsi="Times New Roman" w:eastAsia="仿宋_GB2312" w:cs="仿宋_GB2312"/>
          <w:kern w:val="0"/>
          <w:szCs w:val="32"/>
        </w:rPr>
        <w:t>万元，占</w:t>
      </w:r>
      <w:r>
        <w:rPr>
          <w:rFonts w:hint="eastAsia" w:ascii="Times New Roman" w:hAnsi="Times New Roman" w:eastAsia="仿宋_GB2312" w:cs="仿宋_GB2312"/>
          <w:kern w:val="0"/>
          <w:szCs w:val="32"/>
          <w:lang w:val="en-US" w:eastAsia="zh-CN"/>
        </w:rPr>
        <w:t>2.8</w:t>
      </w:r>
      <w:r>
        <w:rPr>
          <w:rFonts w:hint="eastAsia" w:ascii="Times New Roman" w:hAnsi="Times New Roman" w:eastAsia="仿宋_GB2312" w:cs="仿宋_GB2312"/>
          <w:kern w:val="0"/>
          <w:szCs w:val="32"/>
        </w:rPr>
        <w:t>%</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粮油物资储备支出</w:t>
      </w:r>
      <w:r>
        <w:rPr>
          <w:rFonts w:hint="eastAsia" w:ascii="Times New Roman" w:hAnsi="Times New Roman" w:eastAsia="仿宋_GB2312" w:cs="仿宋_GB2312"/>
          <w:kern w:val="0"/>
          <w:szCs w:val="32"/>
          <w:lang w:val="en-US" w:eastAsia="zh-CN"/>
        </w:rPr>
        <w:t>412.35万元</w:t>
      </w:r>
      <w:r>
        <w:rPr>
          <w:rFonts w:hint="eastAsia" w:ascii="Times New Roman" w:hAnsi="Times New Roman" w:eastAsia="仿宋_GB2312" w:cs="仿宋_GB2312"/>
          <w:kern w:val="0"/>
          <w:szCs w:val="32"/>
        </w:rPr>
        <w:t>，占</w:t>
      </w:r>
      <w:r>
        <w:rPr>
          <w:rFonts w:hint="eastAsia" w:ascii="Times New Roman" w:hAnsi="Times New Roman" w:eastAsia="仿宋_GB2312" w:cs="仿宋_GB2312"/>
          <w:kern w:val="0"/>
          <w:szCs w:val="32"/>
          <w:lang w:val="en-US" w:eastAsia="zh-CN"/>
        </w:rPr>
        <w:t>90.8</w:t>
      </w:r>
      <w:r>
        <w:rPr>
          <w:rFonts w:hint="eastAsia" w:ascii="Times New Roman" w:hAnsi="Times New Roman" w:eastAsia="仿宋_GB2312" w:cs="仿宋_GB2312"/>
          <w:kern w:val="0"/>
          <w:szCs w:val="32"/>
        </w:rPr>
        <w:t>%。</w:t>
      </w:r>
    </w:p>
    <w:p w14:paraId="3C1D86E3">
      <w:pPr>
        <w:spacing w:line="600" w:lineRule="exact"/>
        <w:rPr>
          <w:rFonts w:ascii="仿宋" w:hAnsi="仿宋" w:cs="宋体"/>
          <w:kern w:val="0"/>
          <w:szCs w:val="32"/>
        </w:rPr>
      </w:pPr>
      <w:r>
        <w:rPr>
          <w:rFonts w:hint="eastAsia" w:ascii="Times New Roman" w:hAnsi="Times New Roman" w:eastAsia="楷体_GB2312" w:cs="Times New Roman"/>
          <w:bCs/>
          <w:szCs w:val="32"/>
        </w:rPr>
        <w:t>（三）一般公共预算当年拨款具体使用情况</w:t>
      </w:r>
    </w:p>
    <w:p w14:paraId="75148E88">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kern w:val="0"/>
          <w:szCs w:val="32"/>
        </w:rPr>
        <w:t>1.社会保障和就业（类）</w:t>
      </w:r>
      <w:r>
        <w:rPr>
          <w:rFonts w:hint="eastAsia" w:ascii="仿宋_GB2312" w:hAnsi="仿宋_GB2312" w:eastAsia="仿宋_GB2312" w:cs="仿宋_GB2312"/>
          <w:szCs w:val="32"/>
          <w:lang w:bidi="ar"/>
        </w:rPr>
        <w:t>行政事业单位养老支出</w:t>
      </w:r>
      <w:r>
        <w:rPr>
          <w:rFonts w:hint="eastAsia" w:ascii="Times New Roman" w:hAnsi="Times New Roman" w:eastAsia="仿宋_GB2312" w:cs="仿宋_GB2312"/>
          <w:kern w:val="0"/>
          <w:szCs w:val="32"/>
        </w:rPr>
        <w:t>（款）机关事业单位基本养老保险缴费支出（项）</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年预算数为</w:t>
      </w:r>
      <w:r>
        <w:rPr>
          <w:rFonts w:hint="eastAsia" w:ascii="Times New Roman" w:hAnsi="Times New Roman" w:eastAsia="仿宋_GB2312" w:cs="仿宋_GB2312"/>
          <w:kern w:val="0"/>
          <w:szCs w:val="32"/>
          <w:lang w:val="en-US" w:eastAsia="zh-CN"/>
        </w:rPr>
        <w:t>15.82</w:t>
      </w:r>
      <w:r>
        <w:rPr>
          <w:rFonts w:hint="eastAsia" w:ascii="Times New Roman" w:hAnsi="Times New Roman" w:eastAsia="仿宋_GB2312" w:cs="仿宋_GB2312"/>
          <w:kern w:val="0"/>
          <w:szCs w:val="32"/>
        </w:rPr>
        <w:t>万元，主要用于：实施养老保险制度后，部门按规定由单位缴纳的基本养老保险费支出。</w:t>
      </w:r>
    </w:p>
    <w:p w14:paraId="530DA0D0">
      <w:pPr>
        <w:widowControl/>
        <w:numPr>
          <w:ilvl w:val="255"/>
          <w:numId w:val="0"/>
        </w:numPr>
        <w:spacing w:line="600" w:lineRule="exact"/>
        <w:ind w:firstLine="640" w:firstLineChars="200"/>
        <w:rPr>
          <w:rFonts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2. 社会保障</w:t>
      </w:r>
      <w:r>
        <w:rPr>
          <w:rFonts w:hint="eastAsia" w:ascii="Times New Roman" w:hAnsi="Times New Roman" w:eastAsia="仿宋_GB2312" w:cs="仿宋_GB2312"/>
          <w:kern w:val="0"/>
          <w:szCs w:val="32"/>
        </w:rPr>
        <w:t>和就业（类）</w:t>
      </w:r>
      <w:r>
        <w:rPr>
          <w:rFonts w:hint="eastAsia" w:ascii="仿宋_GB2312" w:hAnsi="仿宋_GB2312" w:eastAsia="仿宋_GB2312" w:cs="仿宋_GB2312"/>
          <w:szCs w:val="32"/>
          <w:lang w:bidi="ar"/>
        </w:rPr>
        <w:t>行政事业单位养老支出</w:t>
      </w:r>
      <w:r>
        <w:rPr>
          <w:rFonts w:hint="eastAsia" w:ascii="Times New Roman" w:hAnsi="Times New Roman" w:eastAsia="仿宋_GB2312" w:cs="仿宋_GB2312"/>
          <w:kern w:val="0"/>
          <w:szCs w:val="32"/>
        </w:rPr>
        <w:t>（款）机关事业单位职业年金缴费支出（项）</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年预算数为</w:t>
      </w:r>
      <w:r>
        <w:rPr>
          <w:rFonts w:hint="eastAsia" w:ascii="Times New Roman" w:hAnsi="Times New Roman" w:eastAsia="仿宋_GB2312" w:cs="仿宋_GB2312"/>
          <w:kern w:val="0"/>
          <w:szCs w:val="32"/>
          <w:lang w:val="en-US" w:eastAsia="zh-CN"/>
        </w:rPr>
        <w:t>7.91</w:t>
      </w:r>
      <w:r>
        <w:rPr>
          <w:rFonts w:hint="eastAsia" w:ascii="Times New Roman" w:hAnsi="Times New Roman" w:eastAsia="仿宋_GB2312" w:cs="仿宋_GB2312"/>
          <w:kern w:val="0"/>
          <w:szCs w:val="32"/>
        </w:rPr>
        <w:t>万元，主要用于：实施养老保险制度后，部门按规定由单位缴纳的职业年金支出。</w:t>
      </w:r>
    </w:p>
    <w:p w14:paraId="401F37C8">
      <w:pPr>
        <w:widowControl/>
        <w:numPr>
          <w:ilvl w:val="255"/>
          <w:numId w:val="0"/>
        </w:numPr>
        <w:spacing w:line="600" w:lineRule="exact"/>
        <w:ind w:firstLine="640" w:firstLineChars="200"/>
        <w:rPr>
          <w:rFonts w:ascii="Times New Roman" w:hAnsi="Times New Roman" w:eastAsia="仿宋_GB2312" w:cs="仿宋_GB2312"/>
          <w:kern w:val="0"/>
          <w:szCs w:val="32"/>
        </w:rPr>
      </w:pPr>
      <w:r>
        <w:rPr>
          <w:rFonts w:hint="eastAsia" w:ascii="仿宋_GB2312" w:hAnsi="仿宋_GB2312" w:eastAsia="仿宋_GB2312" w:cs="仿宋_GB2312"/>
          <w:szCs w:val="32"/>
          <w:lang w:bidi="ar"/>
        </w:rPr>
        <w:t>3.社会保障和就业（类）其它社会保障和就业支出（款）其它社会保障和就业支出（项）</w:t>
      </w:r>
      <w:r>
        <w:rPr>
          <w:rFonts w:hint="eastAsia" w:ascii="仿宋_GB2312" w:hAnsi="仿宋_GB2312" w:eastAsia="仿宋_GB2312" w:cs="仿宋_GB2312"/>
          <w:szCs w:val="32"/>
          <w:lang w:eastAsia="zh-CN" w:bidi="ar"/>
        </w:rPr>
        <w:t>：</w:t>
      </w:r>
      <w:r>
        <w:rPr>
          <w:rFonts w:hint="eastAsia" w:ascii="仿宋_GB2312" w:hAnsi="仿宋_GB2312" w:eastAsia="仿宋_GB2312" w:cs="仿宋_GB2312"/>
          <w:szCs w:val="32"/>
          <w:lang w:bidi="ar"/>
        </w:rPr>
        <w:t>202</w:t>
      </w:r>
      <w:r>
        <w:rPr>
          <w:rFonts w:hint="eastAsia" w:ascii="仿宋_GB2312" w:hAnsi="仿宋_GB2312" w:eastAsia="仿宋_GB2312" w:cs="仿宋_GB2312"/>
          <w:szCs w:val="32"/>
          <w:lang w:val="en-US" w:eastAsia="zh-CN" w:bidi="ar"/>
        </w:rPr>
        <w:t>6</w:t>
      </w:r>
      <w:r>
        <w:rPr>
          <w:rFonts w:hint="eastAsia" w:ascii="仿宋_GB2312" w:hAnsi="仿宋_GB2312" w:eastAsia="仿宋_GB2312" w:cs="仿宋_GB2312"/>
          <w:szCs w:val="32"/>
          <w:lang w:bidi="ar"/>
        </w:rPr>
        <w:t>年预算数为0.</w:t>
      </w:r>
      <w:r>
        <w:rPr>
          <w:rFonts w:hint="eastAsia" w:ascii="仿宋_GB2312" w:hAnsi="仿宋_GB2312" w:eastAsia="仿宋_GB2312" w:cs="仿宋_GB2312"/>
          <w:szCs w:val="32"/>
          <w:lang w:val="en-US" w:eastAsia="zh-CN" w:bidi="ar"/>
        </w:rPr>
        <w:t>79</w:t>
      </w:r>
      <w:r>
        <w:rPr>
          <w:rFonts w:hint="eastAsia" w:ascii="仿宋_GB2312" w:hAnsi="仿宋_GB2312" w:eastAsia="仿宋_GB2312" w:cs="仿宋_GB2312"/>
          <w:szCs w:val="32"/>
          <w:lang w:bidi="ar"/>
        </w:rPr>
        <w:t>万元，主要用于：其它社会保障和就业支出</w:t>
      </w:r>
      <w:r>
        <w:rPr>
          <w:rFonts w:hint="eastAsia" w:ascii="仿宋_GB2312" w:hAnsi="仿宋_GB2312" w:eastAsia="仿宋_GB2312" w:cs="仿宋_GB2312"/>
          <w:szCs w:val="32"/>
        </w:rPr>
        <w:t>。 </w:t>
      </w:r>
    </w:p>
    <w:p w14:paraId="16BBD509">
      <w:pPr>
        <w:widowControl/>
        <w:numPr>
          <w:ilvl w:val="255"/>
          <w:numId w:val="0"/>
        </w:num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lang w:bidi="ar"/>
        </w:rPr>
        <w:t>4.</w:t>
      </w:r>
      <w:r>
        <w:rPr>
          <w:rFonts w:hint="eastAsia" w:ascii="仿宋_GB2312" w:hAnsi="仿宋_GB2312" w:eastAsia="仿宋_GB2312" w:cs="仿宋_GB2312"/>
          <w:szCs w:val="32"/>
          <w:lang w:eastAsia="zh-CN" w:bidi="ar"/>
        </w:rPr>
        <w:t xml:space="preserve"> 卫生</w:t>
      </w:r>
      <w:r>
        <w:rPr>
          <w:rFonts w:hint="eastAsia" w:ascii="仿宋_GB2312" w:hAnsi="仿宋_GB2312" w:eastAsia="仿宋_GB2312" w:cs="仿宋_GB2312"/>
          <w:szCs w:val="32"/>
          <w:lang w:bidi="ar"/>
        </w:rPr>
        <w:t>健康支出（类）行政事业单位医疗（款）行政单位医疗（项）</w:t>
      </w:r>
      <w:r>
        <w:rPr>
          <w:rFonts w:hint="eastAsia" w:ascii="仿宋_GB2312" w:hAnsi="仿宋_GB2312" w:eastAsia="仿宋_GB2312" w:cs="仿宋_GB2312"/>
          <w:szCs w:val="32"/>
          <w:lang w:eastAsia="zh-CN" w:bidi="ar"/>
        </w:rPr>
        <w:t>：</w:t>
      </w:r>
      <w:r>
        <w:rPr>
          <w:rFonts w:hint="eastAsia" w:ascii="仿宋_GB2312" w:hAnsi="仿宋_GB2312" w:eastAsia="仿宋_GB2312" w:cs="仿宋_GB2312"/>
          <w:szCs w:val="32"/>
          <w:lang w:bidi="ar"/>
        </w:rPr>
        <w:t>202</w:t>
      </w:r>
      <w:r>
        <w:rPr>
          <w:rFonts w:hint="eastAsia" w:ascii="仿宋_GB2312" w:hAnsi="仿宋_GB2312" w:eastAsia="仿宋_GB2312" w:cs="仿宋_GB2312"/>
          <w:szCs w:val="32"/>
          <w:lang w:val="en-US" w:eastAsia="zh-CN" w:bidi="ar"/>
        </w:rPr>
        <w:t>6</w:t>
      </w:r>
      <w:r>
        <w:rPr>
          <w:rFonts w:hint="eastAsia" w:ascii="仿宋_GB2312" w:hAnsi="仿宋_GB2312" w:eastAsia="仿宋_GB2312" w:cs="仿宋_GB2312"/>
          <w:szCs w:val="32"/>
          <w:lang w:bidi="ar"/>
        </w:rPr>
        <w:t>年预算数为</w:t>
      </w:r>
      <w:r>
        <w:rPr>
          <w:rFonts w:hint="eastAsia" w:ascii="仿宋_GB2312" w:hAnsi="仿宋_GB2312" w:eastAsia="仿宋_GB2312" w:cs="仿宋_GB2312"/>
          <w:szCs w:val="32"/>
          <w:lang w:val="en-US" w:eastAsia="zh-CN" w:bidi="ar"/>
        </w:rPr>
        <w:t>4.36</w:t>
      </w:r>
      <w:r>
        <w:rPr>
          <w:rFonts w:hint="eastAsia" w:ascii="仿宋_GB2312" w:hAnsi="仿宋_GB2312" w:eastAsia="仿宋_GB2312" w:cs="仿宋_GB2312"/>
          <w:szCs w:val="32"/>
          <w:lang w:bidi="ar"/>
        </w:rPr>
        <w:t>万元，主要用于：机关及参公管理事业单位基本医疗保险缴费支出。</w:t>
      </w:r>
      <w:r>
        <w:rPr>
          <w:rFonts w:hint="eastAsia" w:ascii="仿宋_GB2312" w:hAnsi="仿宋_GB2312" w:eastAsia="仿宋_GB2312" w:cs="仿宋_GB2312"/>
          <w:szCs w:val="32"/>
        </w:rPr>
        <w:t>　　</w:t>
      </w:r>
    </w:p>
    <w:p w14:paraId="79260480">
      <w:pPr>
        <w:widowControl/>
        <w:numPr>
          <w:ilvl w:val="255"/>
          <w:numId w:val="0"/>
        </w:num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lang w:bidi="ar"/>
        </w:rPr>
        <w:t>5.</w:t>
      </w:r>
      <w:r>
        <w:rPr>
          <w:rFonts w:hint="eastAsia" w:ascii="仿宋_GB2312" w:hAnsi="仿宋_GB2312" w:eastAsia="仿宋_GB2312" w:cs="仿宋_GB2312"/>
          <w:szCs w:val="32"/>
          <w:lang w:eastAsia="zh-CN" w:bidi="ar"/>
        </w:rPr>
        <w:t xml:space="preserve"> 住房</w:t>
      </w:r>
      <w:r>
        <w:rPr>
          <w:rFonts w:hint="eastAsia" w:ascii="仿宋_GB2312" w:hAnsi="仿宋_GB2312" w:eastAsia="仿宋_GB2312" w:cs="仿宋_GB2312"/>
          <w:szCs w:val="32"/>
          <w:lang w:bidi="ar"/>
        </w:rPr>
        <w:t>保障支出（类）住房改革支出（款）住房公积金（项）</w:t>
      </w:r>
      <w:r>
        <w:rPr>
          <w:rFonts w:hint="eastAsia" w:ascii="仿宋_GB2312" w:hAnsi="仿宋_GB2312" w:eastAsia="仿宋_GB2312" w:cs="仿宋_GB2312"/>
          <w:szCs w:val="32"/>
          <w:lang w:eastAsia="zh-CN" w:bidi="ar"/>
        </w:rPr>
        <w:t>：2026</w:t>
      </w:r>
      <w:r>
        <w:rPr>
          <w:rFonts w:hint="eastAsia" w:ascii="仿宋_GB2312" w:hAnsi="仿宋_GB2312" w:eastAsia="仿宋_GB2312" w:cs="仿宋_GB2312"/>
          <w:szCs w:val="32"/>
          <w:lang w:bidi="ar"/>
        </w:rPr>
        <w:t>年预算数为</w:t>
      </w:r>
      <w:r>
        <w:rPr>
          <w:rFonts w:hint="eastAsia" w:ascii="仿宋_GB2312" w:hAnsi="仿宋_GB2312" w:eastAsia="仿宋_GB2312" w:cs="仿宋_GB2312"/>
          <w:szCs w:val="32"/>
          <w:lang w:val="en-US" w:eastAsia="zh-CN" w:bidi="ar"/>
        </w:rPr>
        <w:t>12.8</w:t>
      </w:r>
      <w:r>
        <w:rPr>
          <w:rFonts w:hint="eastAsia" w:ascii="仿宋_GB2312" w:hAnsi="仿宋_GB2312" w:eastAsia="仿宋_GB2312" w:cs="仿宋_GB2312"/>
          <w:szCs w:val="32"/>
          <w:lang w:bidi="ar"/>
        </w:rPr>
        <w:t>万元，主要用于：</w:t>
      </w:r>
      <w:r>
        <w:rPr>
          <w:rFonts w:hint="eastAsia" w:ascii="仿宋_GB2312" w:hAnsi="仿宋_GB2312" w:eastAsia="仿宋_GB2312" w:cs="仿宋_GB2312"/>
          <w:szCs w:val="32"/>
        </w:rPr>
        <w:t>部门按人力资源和社会保障部、财政部规定的基本工资和津贴补贴以及规定比例为职工缴纳的住房公积金支出。</w:t>
      </w:r>
    </w:p>
    <w:p w14:paraId="325BF736">
      <w:pPr>
        <w:widowControl/>
        <w:numPr>
          <w:ilvl w:val="255"/>
          <w:numId w:val="0"/>
        </w:numPr>
        <w:spacing w:line="600" w:lineRule="exact"/>
        <w:ind w:firstLine="640" w:firstLineChars="200"/>
        <w:rPr>
          <w:rFonts w:ascii="仿宋_GB2312" w:hAnsi="仿宋_GB2312" w:eastAsia="仿宋_GB2312" w:cs="仿宋_GB2312"/>
          <w:szCs w:val="32"/>
          <w:lang w:bidi="ar"/>
        </w:rPr>
      </w:pPr>
      <w:r>
        <w:rPr>
          <w:rFonts w:hint="eastAsia" w:ascii="仿宋_GB2312" w:hAnsi="仿宋_GB2312" w:eastAsia="仿宋_GB2312" w:cs="仿宋_GB2312"/>
          <w:szCs w:val="32"/>
          <w:lang w:bidi="ar"/>
        </w:rPr>
        <w:t>6.</w:t>
      </w:r>
      <w:r>
        <w:rPr>
          <w:rFonts w:hint="eastAsia" w:ascii="仿宋_GB2312" w:hAnsi="仿宋_GB2312" w:eastAsia="仿宋_GB2312" w:cs="仿宋_GB2312"/>
          <w:szCs w:val="32"/>
          <w:lang w:eastAsia="zh-CN" w:bidi="ar"/>
        </w:rPr>
        <w:t xml:space="preserve"> 粮油</w:t>
      </w:r>
      <w:r>
        <w:rPr>
          <w:rFonts w:hint="eastAsia" w:ascii="仿宋_GB2312" w:hAnsi="仿宋_GB2312" w:eastAsia="仿宋_GB2312" w:cs="仿宋_GB2312"/>
          <w:szCs w:val="32"/>
          <w:lang w:bidi="ar"/>
        </w:rPr>
        <w:t>物资储备支出（类）粮油物资事务（款）行政运行（项）</w:t>
      </w:r>
      <w:r>
        <w:rPr>
          <w:rFonts w:hint="eastAsia" w:ascii="仿宋_GB2312" w:hAnsi="仿宋_GB2312" w:eastAsia="仿宋_GB2312" w:cs="仿宋_GB2312"/>
          <w:szCs w:val="32"/>
          <w:lang w:eastAsia="zh-CN" w:bidi="ar"/>
        </w:rPr>
        <w:t>：</w:t>
      </w:r>
      <w:r>
        <w:rPr>
          <w:rFonts w:hint="eastAsia" w:ascii="仿宋_GB2312" w:hAnsi="仿宋_GB2312" w:eastAsia="仿宋_GB2312" w:cs="仿宋_GB2312"/>
          <w:szCs w:val="32"/>
          <w:lang w:bidi="ar"/>
        </w:rPr>
        <w:t>202</w:t>
      </w:r>
      <w:r>
        <w:rPr>
          <w:rFonts w:hint="eastAsia" w:ascii="仿宋_GB2312" w:hAnsi="仿宋_GB2312" w:eastAsia="仿宋_GB2312" w:cs="仿宋_GB2312"/>
          <w:szCs w:val="32"/>
          <w:lang w:val="en-US" w:eastAsia="zh-CN" w:bidi="ar"/>
        </w:rPr>
        <w:t>6</w:t>
      </w:r>
      <w:r>
        <w:rPr>
          <w:rFonts w:hint="eastAsia" w:ascii="仿宋_GB2312" w:hAnsi="仿宋_GB2312" w:eastAsia="仿宋_GB2312" w:cs="仿宋_GB2312"/>
          <w:szCs w:val="32"/>
          <w:lang w:bidi="ar"/>
        </w:rPr>
        <w:t>年预算数为</w:t>
      </w:r>
      <w:r>
        <w:rPr>
          <w:rFonts w:hint="eastAsia" w:ascii="仿宋_GB2312" w:hAnsi="仿宋_GB2312" w:eastAsia="仿宋_GB2312" w:cs="仿宋_GB2312"/>
          <w:szCs w:val="32"/>
          <w:lang w:val="en-US" w:eastAsia="zh-CN" w:bidi="ar"/>
        </w:rPr>
        <w:t>131.35</w:t>
      </w:r>
      <w:r>
        <w:rPr>
          <w:rFonts w:hint="eastAsia" w:ascii="仿宋_GB2312" w:hAnsi="仿宋_GB2312" w:eastAsia="仿宋_GB2312" w:cs="仿宋_GB2312"/>
          <w:szCs w:val="32"/>
          <w:lang w:bidi="ar"/>
        </w:rPr>
        <w:t>万元</w:t>
      </w:r>
      <w:r>
        <w:rPr>
          <w:rFonts w:hint="eastAsia" w:ascii="仿宋_GB2312" w:hAnsi="仿宋_GB2312" w:eastAsia="仿宋_GB2312" w:cs="仿宋_GB2312"/>
          <w:szCs w:val="32"/>
          <w:lang w:eastAsia="zh-CN" w:bidi="ar"/>
        </w:rPr>
        <w:t>。</w:t>
      </w:r>
      <w:r>
        <w:rPr>
          <w:rFonts w:hint="eastAsia" w:ascii="仿宋_GB2312" w:hAnsi="仿宋_GB2312" w:eastAsia="仿宋_GB2312" w:cs="仿宋_GB2312"/>
          <w:szCs w:val="32"/>
          <w:lang w:bidi="ar"/>
        </w:rPr>
        <w:t>主要用于：机关及参公事业单位正常运转的基本支出，包括基本工资、津贴补贴等人员经费以及办公费、印刷费、水电费等日常公用经费。</w:t>
      </w:r>
    </w:p>
    <w:p w14:paraId="64FB9922">
      <w:pPr>
        <w:widowControl/>
        <w:numPr>
          <w:ilvl w:val="255"/>
          <w:numId w:val="0"/>
        </w:numPr>
        <w:spacing w:line="600" w:lineRule="exact"/>
        <w:ind w:firstLine="640" w:firstLineChars="200"/>
        <w:rPr>
          <w:rFonts w:ascii="仿宋" w:hAnsi="仿宋" w:cs="宋体"/>
          <w:kern w:val="0"/>
          <w:szCs w:val="32"/>
        </w:rPr>
      </w:pPr>
      <w:r>
        <w:rPr>
          <w:rFonts w:hint="eastAsia" w:ascii="仿宋_GB2312" w:hAnsi="仿宋_GB2312" w:eastAsia="仿宋_GB2312" w:cs="仿宋_GB2312"/>
          <w:szCs w:val="32"/>
          <w:lang w:bidi="ar"/>
        </w:rPr>
        <w:t>7.</w:t>
      </w:r>
      <w:r>
        <w:rPr>
          <w:rFonts w:hint="eastAsia" w:ascii="仿宋_GB2312" w:hAnsi="仿宋_GB2312" w:eastAsia="仿宋_GB2312" w:cs="仿宋_GB2312"/>
          <w:szCs w:val="32"/>
          <w:lang w:eastAsia="zh-CN" w:bidi="ar"/>
        </w:rPr>
        <w:t xml:space="preserve"> 粮油</w:t>
      </w:r>
      <w:r>
        <w:rPr>
          <w:rFonts w:hint="eastAsia" w:ascii="仿宋_GB2312" w:hAnsi="仿宋_GB2312" w:eastAsia="仿宋_GB2312" w:cs="仿宋_GB2312"/>
          <w:szCs w:val="32"/>
          <w:lang w:bidi="ar"/>
        </w:rPr>
        <w:t>物资储备支出（类）粮油物资事务（款）其他粮油物资事务支出（项）</w:t>
      </w:r>
      <w:r>
        <w:rPr>
          <w:rFonts w:hint="eastAsia" w:ascii="仿宋_GB2312" w:hAnsi="仿宋_GB2312" w:eastAsia="仿宋_GB2312" w:cs="仿宋_GB2312"/>
          <w:szCs w:val="32"/>
          <w:lang w:eastAsia="zh-CN" w:bidi="ar"/>
        </w:rPr>
        <w:t>：</w:t>
      </w:r>
      <w:r>
        <w:rPr>
          <w:rFonts w:hint="eastAsia" w:ascii="仿宋_GB2312" w:hAnsi="仿宋_GB2312" w:eastAsia="仿宋_GB2312" w:cs="仿宋_GB2312"/>
          <w:szCs w:val="32"/>
          <w:lang w:bidi="ar"/>
        </w:rPr>
        <w:t>202</w:t>
      </w:r>
      <w:r>
        <w:rPr>
          <w:rFonts w:hint="eastAsia" w:ascii="仿宋_GB2312" w:hAnsi="仿宋_GB2312" w:eastAsia="仿宋_GB2312" w:cs="仿宋_GB2312"/>
          <w:szCs w:val="32"/>
          <w:lang w:val="en-US" w:eastAsia="zh-CN" w:bidi="ar"/>
        </w:rPr>
        <w:t>6</w:t>
      </w:r>
      <w:r>
        <w:rPr>
          <w:rFonts w:hint="eastAsia" w:ascii="仿宋_GB2312" w:hAnsi="仿宋_GB2312" w:eastAsia="仿宋_GB2312" w:cs="仿宋_GB2312"/>
          <w:szCs w:val="32"/>
          <w:lang w:bidi="ar"/>
        </w:rPr>
        <w:t>年预算数为</w:t>
      </w:r>
      <w:r>
        <w:rPr>
          <w:rFonts w:hint="eastAsia" w:ascii="仿宋_GB2312" w:hAnsi="仿宋_GB2312" w:eastAsia="仿宋_GB2312" w:cs="仿宋_GB2312"/>
          <w:szCs w:val="32"/>
          <w:lang w:val="en-US" w:eastAsia="zh-CN" w:bidi="ar"/>
        </w:rPr>
        <w:t>281</w:t>
      </w:r>
      <w:r>
        <w:rPr>
          <w:rFonts w:hint="eastAsia" w:ascii="仿宋_GB2312" w:hAnsi="仿宋_GB2312" w:eastAsia="仿宋_GB2312" w:cs="仿宋_GB2312"/>
          <w:szCs w:val="32"/>
          <w:lang w:bidi="ar"/>
        </w:rPr>
        <w:t>万元</w:t>
      </w:r>
      <w:r>
        <w:rPr>
          <w:rFonts w:hint="eastAsia" w:ascii="仿宋_GB2312" w:hAnsi="仿宋_GB2312" w:eastAsia="仿宋_GB2312" w:cs="仿宋_GB2312"/>
          <w:szCs w:val="32"/>
          <w:lang w:eastAsia="zh-CN" w:bidi="ar"/>
        </w:rPr>
        <w:t>。</w:t>
      </w:r>
      <w:r>
        <w:rPr>
          <w:rFonts w:hint="eastAsia" w:ascii="仿宋_GB2312" w:hAnsi="仿宋_GB2312" w:eastAsia="仿宋_GB2312" w:cs="仿宋_GB2312"/>
          <w:szCs w:val="32"/>
          <w:lang w:bidi="ar"/>
        </w:rPr>
        <w:t>主要用于：粮油轮换及粮食安全监管、</w:t>
      </w:r>
      <w:r>
        <w:rPr>
          <w:rFonts w:hint="eastAsia" w:ascii="仿宋_GB2312" w:hAnsi="仿宋_GB2312" w:eastAsia="仿宋_GB2312" w:cs="仿宋_GB2312"/>
          <w:szCs w:val="32"/>
          <w:lang w:eastAsia="zh-CN" w:bidi="ar"/>
        </w:rPr>
        <w:t>粮油</w:t>
      </w:r>
      <w:r>
        <w:rPr>
          <w:rFonts w:hint="eastAsia" w:ascii="仿宋_GB2312" w:hAnsi="仿宋_GB2312" w:eastAsia="仿宋_GB2312" w:cs="仿宋_GB2312"/>
          <w:szCs w:val="32"/>
          <w:lang w:bidi="ar"/>
        </w:rPr>
        <w:t>保管</w:t>
      </w:r>
      <w:r>
        <w:rPr>
          <w:rFonts w:hint="eastAsia" w:ascii="仿宋_GB2312" w:hAnsi="仿宋_GB2312" w:eastAsia="仿宋_GB2312" w:cs="仿宋_GB2312"/>
          <w:szCs w:val="32"/>
          <w:lang w:eastAsia="zh-CN" w:bidi="ar"/>
        </w:rPr>
        <w:t>补贴、借款利息补贴、举高喷射消防车及装备器材采购</w:t>
      </w:r>
      <w:r>
        <w:rPr>
          <w:rFonts w:hint="eastAsia" w:ascii="仿宋_GB2312" w:hAnsi="仿宋_GB2312" w:eastAsia="仿宋_GB2312" w:cs="仿宋_GB2312"/>
          <w:szCs w:val="32"/>
          <w:lang w:bidi="ar"/>
        </w:rPr>
        <w:t>等相关支出。</w:t>
      </w:r>
      <w:bookmarkStart w:id="0" w:name="_GoBack"/>
      <w:bookmarkEnd w:id="0"/>
    </w:p>
    <w:p w14:paraId="5942E851">
      <w:pPr>
        <w:pStyle w:val="4"/>
        <w:rPr>
          <w:rStyle w:val="24"/>
          <w:rFonts w:ascii="黑体" w:hAnsi="黑体" w:eastAsia="黑体" w:cs="黑体"/>
          <w:b w:val="0"/>
          <w:bCs/>
        </w:rPr>
      </w:pPr>
      <w:r>
        <w:rPr>
          <w:rStyle w:val="24"/>
          <w:rFonts w:hint="eastAsia" w:ascii="黑体" w:hAnsi="黑体" w:eastAsia="黑体" w:cs="黑体"/>
          <w:b w:val="0"/>
          <w:bCs/>
        </w:rPr>
        <w:t>四、一般公共预算基本支出情况说明</w:t>
      </w:r>
    </w:p>
    <w:p w14:paraId="79072814">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年一般公共预算基本支出</w:t>
      </w:r>
      <w:r>
        <w:rPr>
          <w:rFonts w:hint="eastAsia" w:ascii="Times New Roman" w:hAnsi="Times New Roman" w:eastAsia="仿宋_GB2312" w:cs="仿宋_GB2312"/>
          <w:kern w:val="0"/>
          <w:szCs w:val="32"/>
          <w:lang w:val="en-US" w:eastAsia="zh-CN"/>
        </w:rPr>
        <w:t>173.03</w:t>
      </w:r>
      <w:r>
        <w:rPr>
          <w:rFonts w:hint="eastAsia" w:ascii="Times New Roman" w:hAnsi="Times New Roman" w:eastAsia="仿宋_GB2312" w:cs="仿宋_GB2312"/>
          <w:kern w:val="0"/>
          <w:szCs w:val="32"/>
        </w:rPr>
        <w:t>万元，其中：</w:t>
      </w:r>
    </w:p>
    <w:p w14:paraId="798EDE44">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人员经费</w:t>
      </w:r>
      <w:r>
        <w:rPr>
          <w:rFonts w:hint="eastAsia" w:ascii="Times New Roman" w:hAnsi="Times New Roman" w:eastAsia="仿宋_GB2312" w:cs="仿宋_GB2312"/>
          <w:kern w:val="0"/>
          <w:szCs w:val="32"/>
          <w:lang w:val="en-US" w:eastAsia="zh-CN"/>
        </w:rPr>
        <w:t>147.35</w:t>
      </w:r>
      <w:r>
        <w:rPr>
          <w:rFonts w:hint="eastAsia" w:ascii="Times New Roman" w:hAnsi="Times New Roman" w:eastAsia="仿宋_GB2312" w:cs="仿宋_GB2312"/>
          <w:kern w:val="0"/>
          <w:szCs w:val="32"/>
        </w:rPr>
        <w:t>万元，主要包括：基本工资、津贴补贴、规范津贴补贴、艰苦边远地区津贴、奖金、伙食补助费、机关事业单位基本养老保险缴费、职业年金缴费、职工基本医疗保险缴费、其它社会保障缴费、工伤保险、住房公积金、其他对个人和家庭的补助、生活补助。</w:t>
      </w:r>
    </w:p>
    <w:p w14:paraId="23E0B51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公用经费</w:t>
      </w:r>
      <w:r>
        <w:rPr>
          <w:rFonts w:hint="eastAsia" w:ascii="Times New Roman" w:hAnsi="Times New Roman" w:eastAsia="仿宋_GB2312" w:cs="仿宋_GB2312"/>
          <w:kern w:val="0"/>
          <w:szCs w:val="32"/>
          <w:lang w:val="en-US" w:eastAsia="zh-CN"/>
        </w:rPr>
        <w:t>25.68</w:t>
      </w:r>
      <w:r>
        <w:rPr>
          <w:rFonts w:hint="eastAsia" w:ascii="Times New Roman" w:hAnsi="Times New Roman" w:eastAsia="仿宋_GB2312" w:cs="仿宋_GB2312"/>
          <w:kern w:val="0"/>
          <w:szCs w:val="32"/>
        </w:rPr>
        <w:t>万元，主要包括：办公费、水费、电费、公务接待费、差旅费、工会经费、福利费、其他交通费、公务交通补贴、其他商品和服务支出。</w:t>
      </w:r>
    </w:p>
    <w:p w14:paraId="66BFD10D">
      <w:pPr>
        <w:rPr>
          <w:rStyle w:val="24"/>
          <w:rFonts w:ascii="黑体" w:hAnsi="黑体" w:eastAsia="黑体" w:cs="黑体"/>
          <w:b w:val="0"/>
          <w:bCs/>
        </w:rPr>
      </w:pPr>
      <w:r>
        <w:rPr>
          <w:rStyle w:val="24"/>
          <w:rFonts w:hint="eastAsia" w:ascii="黑体" w:hAnsi="黑体" w:eastAsia="黑体" w:cs="黑体"/>
          <w:b w:val="0"/>
          <w:bCs/>
        </w:rPr>
        <w:t>五、政府性基金预算支出规模及变化情况说明</w:t>
      </w:r>
    </w:p>
    <w:p w14:paraId="723B56A9">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w:t>
      </w:r>
      <w:r>
        <w:rPr>
          <w:rFonts w:hint="eastAsia" w:ascii="Times New Roman" w:hAnsi="Times New Roman" w:eastAsia="仿宋_GB2312" w:cs="仿宋_GB2312"/>
          <w:kern w:val="0"/>
          <w:szCs w:val="32"/>
          <w:lang w:eastAsia="zh-CN"/>
        </w:rPr>
        <w:t>中心</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年没有使用政府性基金预算拨款安排的支出。</w:t>
      </w:r>
    </w:p>
    <w:p w14:paraId="5F2E0007">
      <w:pPr>
        <w:rPr>
          <w:rStyle w:val="24"/>
          <w:rFonts w:ascii="黑体" w:hAnsi="黑体" w:eastAsia="黑体" w:cs="黑体"/>
          <w:b w:val="0"/>
          <w:bCs/>
        </w:rPr>
      </w:pPr>
      <w:r>
        <w:rPr>
          <w:rStyle w:val="24"/>
          <w:rFonts w:hint="eastAsia" w:ascii="黑体" w:hAnsi="黑体" w:eastAsia="黑体" w:cs="黑体"/>
          <w:b w:val="0"/>
          <w:bCs/>
        </w:rPr>
        <w:t>六、国有资本经营预算支出规模及变化情况说明</w:t>
      </w:r>
    </w:p>
    <w:p w14:paraId="3512894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峨边彝族自治县粮食和物资储备中心202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年没有使用国有资本经营预算拨款安排的支出。</w:t>
      </w:r>
    </w:p>
    <w:p w14:paraId="5E7D456B">
      <w:pPr>
        <w:pStyle w:val="4"/>
        <w:rPr>
          <w:rStyle w:val="24"/>
          <w:rFonts w:ascii="黑体" w:hAnsi="黑体" w:eastAsia="黑体" w:cs="黑体"/>
          <w:b w:val="0"/>
          <w:bCs/>
        </w:rPr>
      </w:pPr>
      <w:r>
        <w:rPr>
          <w:rStyle w:val="24"/>
          <w:rFonts w:hint="eastAsia" w:ascii="黑体" w:hAnsi="黑体" w:eastAsia="黑体" w:cs="黑体"/>
          <w:b w:val="0"/>
          <w:bCs/>
        </w:rPr>
        <w:t>七、“三公”经费预算安排情况说明</w:t>
      </w:r>
    </w:p>
    <w:p w14:paraId="5087A134">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年“三公”经费财政拨款预算数2万元。其中：因公出国（境）经费0万元，公务接待费2万元，公务用车购置及运行维护费0万元。</w:t>
      </w:r>
    </w:p>
    <w:p w14:paraId="5BA1F083">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1.因公出国（境）经费较上年预算</w:t>
      </w:r>
      <w:r>
        <w:rPr>
          <w:rFonts w:hint="eastAsia" w:ascii="Times New Roman" w:hAnsi="Times New Roman" w:eastAsia="仿宋_GB2312" w:cs="仿宋_GB2312"/>
          <w:kern w:val="0"/>
          <w:szCs w:val="32"/>
          <w:lang w:eastAsia="zh-CN"/>
        </w:rPr>
        <w:t>持平，</w:t>
      </w:r>
      <w:r>
        <w:rPr>
          <w:rFonts w:hint="eastAsia" w:ascii="Times New Roman" w:hAnsi="Times New Roman" w:eastAsia="仿宋_GB2312" w:cs="仿宋_GB2312"/>
          <w:kern w:val="0"/>
          <w:szCs w:val="32"/>
        </w:rPr>
        <w:t>主要原因是202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年和202</w:t>
      </w:r>
      <w:r>
        <w:rPr>
          <w:rFonts w:hint="eastAsia" w:ascii="Times New Roman" w:hAnsi="Times New Roman" w:eastAsia="仿宋_GB2312" w:cs="仿宋_GB2312"/>
          <w:kern w:val="0"/>
          <w:szCs w:val="32"/>
          <w:lang w:val="en-US" w:eastAsia="zh-CN"/>
        </w:rPr>
        <w:t>5</w:t>
      </w:r>
      <w:r>
        <w:rPr>
          <w:rFonts w:hint="eastAsia" w:ascii="Times New Roman" w:hAnsi="Times New Roman" w:eastAsia="仿宋_GB2312" w:cs="仿宋_GB2312"/>
          <w:kern w:val="0"/>
          <w:szCs w:val="32"/>
        </w:rPr>
        <w:t>年均无因公出国（境）费用支出。</w:t>
      </w:r>
    </w:p>
    <w:p w14:paraId="11A00827">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2.公务接待费较上年预算减少0万元，下降0%。较上年预算持平</w:t>
      </w:r>
    </w:p>
    <w:p w14:paraId="678EE2A4">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仿宋" w:hAnsi="仿宋" w:cs="宋体"/>
          <w:kern w:val="0"/>
          <w:szCs w:val="32"/>
        </w:rPr>
        <w:t>年公务接待费计划用于上级调研指导工作和其他区县来我单位交流学习等。</w:t>
      </w:r>
    </w:p>
    <w:p w14:paraId="6252C5D5">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3.公务用车购置及运行维护费较上年预算减少0万元，下降0%。</w:t>
      </w:r>
    </w:p>
    <w:p w14:paraId="79281022">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单位现有公务用车0辆，其中：轿车0辆，越野车0辆，其他车型0辆。</w:t>
      </w:r>
    </w:p>
    <w:p w14:paraId="2FE8F764">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年安排公务用车购置费0万元。</w:t>
      </w:r>
    </w:p>
    <w:p w14:paraId="7405C633">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年安排公务用车运行维护费0万元，用于公务用车燃油、维修、保险</w:t>
      </w:r>
      <w:r>
        <w:rPr>
          <w:rFonts w:hint="eastAsia" w:ascii="Times New Roman" w:hAnsi="Times New Roman" w:eastAsia="仿宋_GB2312" w:cs="仿宋_GB2312"/>
          <w:kern w:val="0"/>
          <w:szCs w:val="32"/>
          <w:lang w:eastAsia="zh-CN"/>
        </w:rPr>
        <w:t>等</w:t>
      </w:r>
      <w:r>
        <w:rPr>
          <w:rFonts w:hint="eastAsia" w:ascii="Times New Roman" w:hAnsi="Times New Roman" w:eastAsia="仿宋_GB2312" w:cs="仿宋_GB2312"/>
          <w:kern w:val="0"/>
          <w:szCs w:val="32"/>
        </w:rPr>
        <w:t>支出，主要保障相关工作开展。</w:t>
      </w:r>
    </w:p>
    <w:p w14:paraId="5E525EBF">
      <w:pPr>
        <w:pStyle w:val="4"/>
        <w:rPr>
          <w:rStyle w:val="24"/>
          <w:rFonts w:ascii="黑体" w:hAnsi="黑体" w:eastAsia="黑体" w:cs="黑体"/>
          <w:b w:val="0"/>
          <w:bCs/>
        </w:rPr>
      </w:pPr>
      <w:r>
        <w:rPr>
          <w:rStyle w:val="24"/>
          <w:rFonts w:hint="eastAsia" w:ascii="黑体" w:hAnsi="黑体" w:eastAsia="黑体" w:cs="黑体"/>
          <w:b w:val="0"/>
          <w:bCs/>
        </w:rPr>
        <w:t>八、其他重要事项的情况说明</w:t>
      </w:r>
    </w:p>
    <w:p w14:paraId="0DBC6A68">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（一）机关运行经费。</w:t>
      </w:r>
    </w:p>
    <w:p w14:paraId="326DFB68">
      <w:pPr>
        <w:rPr>
          <w:rFonts w:ascii="Times New Roman" w:hAnsi="Times New Roman" w:eastAsia="仿宋_GB2312" w:cs="仿宋_GB2312"/>
          <w:szCs w:val="32"/>
          <w:shd w:val="clear" w:color="auto" w:fill="FFFFFF"/>
        </w:rPr>
      </w:pPr>
      <w:r>
        <w:rPr>
          <w:rFonts w:hint="eastAsia" w:ascii="Times New Roman" w:hAnsi="Times New Roman" w:eastAsia="仿宋_GB2312" w:cs="仿宋_GB2312"/>
          <w:szCs w:val="32"/>
          <w:shd w:val="clear" w:color="auto" w:fill="FFFFFF"/>
        </w:rPr>
        <w:t>202</w:t>
      </w:r>
      <w:r>
        <w:rPr>
          <w:rFonts w:hint="eastAsia" w:ascii="Times New Roman" w:hAnsi="Times New Roman" w:eastAsia="仿宋_GB2312" w:cs="仿宋_GB2312"/>
          <w:szCs w:val="32"/>
          <w:shd w:val="clear" w:color="auto" w:fill="FFFFFF"/>
          <w:lang w:val="en-US" w:eastAsia="zh-CN"/>
        </w:rPr>
        <w:t>6</w:t>
      </w:r>
      <w:r>
        <w:rPr>
          <w:rFonts w:hint="eastAsia" w:ascii="Times New Roman" w:hAnsi="Times New Roman" w:eastAsia="仿宋_GB2312" w:cs="仿宋_GB2312"/>
          <w:szCs w:val="32"/>
          <w:shd w:val="clear" w:color="auto" w:fill="FFFFFF"/>
        </w:rPr>
        <w:t>年，</w:t>
      </w:r>
      <w:r>
        <w:rPr>
          <w:rFonts w:hint="eastAsia" w:ascii="Times New Roman" w:hAnsi="Times New Roman" w:eastAsia="仿宋_GB2312" w:cs="仿宋_GB2312"/>
          <w:szCs w:val="32"/>
        </w:rPr>
        <w:t>峨边彝族自治县粮食和物资储备中心运行经费财政拨款预算为</w:t>
      </w:r>
      <w:r>
        <w:rPr>
          <w:rFonts w:hint="eastAsia" w:ascii="Times New Roman" w:hAnsi="Times New Roman" w:eastAsia="仿宋_GB2312" w:cs="仿宋_GB2312"/>
          <w:kern w:val="0"/>
          <w:szCs w:val="32"/>
          <w:lang w:val="en-US" w:eastAsia="zh-CN"/>
        </w:rPr>
        <w:t>25.68</w:t>
      </w:r>
      <w:r>
        <w:rPr>
          <w:rFonts w:hint="eastAsia" w:ascii="Times New Roman" w:hAnsi="Times New Roman" w:eastAsia="仿宋_GB2312" w:cs="仿宋_GB2312"/>
          <w:szCs w:val="32"/>
          <w:shd w:val="clear" w:color="auto" w:fill="FFFFFF"/>
        </w:rPr>
        <w:t>万元，比202</w:t>
      </w:r>
      <w:r>
        <w:rPr>
          <w:rFonts w:hint="eastAsia" w:ascii="Times New Roman" w:hAnsi="Times New Roman" w:eastAsia="仿宋_GB2312" w:cs="仿宋_GB2312"/>
          <w:szCs w:val="32"/>
          <w:shd w:val="clear" w:color="auto" w:fill="FFFFFF"/>
          <w:lang w:val="en-US" w:eastAsia="zh-CN"/>
        </w:rPr>
        <w:t>5</w:t>
      </w:r>
      <w:r>
        <w:rPr>
          <w:rFonts w:hint="eastAsia" w:ascii="Times New Roman" w:hAnsi="Times New Roman" w:eastAsia="仿宋_GB2312" w:cs="仿宋_GB2312"/>
          <w:szCs w:val="32"/>
          <w:shd w:val="clear" w:color="auto" w:fill="FFFFFF"/>
        </w:rPr>
        <w:t>年预算增</w:t>
      </w:r>
      <w:r>
        <w:rPr>
          <w:rFonts w:hint="eastAsia" w:ascii="Times New Roman" w:hAnsi="Times New Roman" w:eastAsia="仿宋_GB2312" w:cs="仿宋_GB2312"/>
          <w:kern w:val="0"/>
          <w:szCs w:val="32"/>
        </w:rPr>
        <w:t>加</w:t>
      </w:r>
      <w:r>
        <w:rPr>
          <w:rFonts w:hint="eastAsia" w:ascii="Times New Roman" w:hAnsi="Times New Roman" w:eastAsia="仿宋_GB2312" w:cs="仿宋_GB2312"/>
          <w:kern w:val="0"/>
          <w:szCs w:val="32"/>
          <w:lang w:val="en-US" w:eastAsia="zh-CN"/>
        </w:rPr>
        <w:t>3.68</w:t>
      </w:r>
      <w:r>
        <w:rPr>
          <w:rFonts w:hint="eastAsia" w:ascii="Times New Roman" w:hAnsi="Times New Roman" w:eastAsia="仿宋_GB2312" w:cs="仿宋_GB2312"/>
          <w:kern w:val="0"/>
          <w:szCs w:val="32"/>
        </w:rPr>
        <w:t>万元，主要原因是</w:t>
      </w:r>
      <w:r>
        <w:rPr>
          <w:rFonts w:hint="eastAsia" w:ascii="Times New Roman" w:hAnsi="Times New Roman" w:eastAsia="仿宋_GB2312" w:cs="仿宋_GB2312"/>
          <w:kern w:val="0"/>
          <w:szCs w:val="32"/>
          <w:lang w:eastAsia="zh-CN"/>
        </w:rPr>
        <w:t>本单位新调入人员增加</w:t>
      </w:r>
      <w:r>
        <w:rPr>
          <w:rFonts w:hint="eastAsia" w:ascii="Times New Roman" w:hAnsi="Times New Roman" w:eastAsia="仿宋_GB2312" w:cs="仿宋_GB2312"/>
          <w:szCs w:val="32"/>
          <w:shd w:val="clear" w:color="auto" w:fill="FFFFFF"/>
        </w:rPr>
        <w:t>。</w:t>
      </w:r>
    </w:p>
    <w:p w14:paraId="74E82F2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（二）政府采购情况。</w:t>
      </w:r>
    </w:p>
    <w:p w14:paraId="001DD0D9">
      <w:pPr>
        <w:suppressAutoHyphens/>
        <w:spacing w:line="580" w:lineRule="exact"/>
        <w:jc w:val="both"/>
        <w:outlineLvl w:val="2"/>
        <w:rPr>
          <w:rFonts w:hint="eastAsia" w:ascii="Times New Roman" w:hAnsi="Times New Roman" w:eastAsia="仿宋_GB2312" w:cs="仿宋_GB2312"/>
          <w:kern w:val="0"/>
          <w:szCs w:val="32"/>
          <w:lang w:val="en-US" w:eastAsia="zh-CN"/>
        </w:rPr>
      </w:pP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年安排政府采购预算</w:t>
      </w:r>
      <w:r>
        <w:rPr>
          <w:rFonts w:hint="eastAsia" w:ascii="Times New Roman" w:hAnsi="Times New Roman" w:eastAsia="仿宋_GB2312" w:cs="仿宋_GB2312"/>
          <w:kern w:val="0"/>
          <w:szCs w:val="32"/>
          <w:lang w:eastAsia="zh-CN"/>
        </w:rPr>
        <w:t>资金</w:t>
      </w:r>
      <w:r>
        <w:rPr>
          <w:rFonts w:hint="eastAsia" w:ascii="Times New Roman" w:hAnsi="Times New Roman" w:eastAsia="仿宋_GB2312" w:cs="仿宋_GB2312"/>
          <w:kern w:val="0"/>
          <w:szCs w:val="32"/>
          <w:lang w:val="en-US" w:eastAsia="zh-CN"/>
        </w:rPr>
        <w:t>211万元，该项目，举高喷射消防车及装备器材采购已于2025年5月采购完成并验收完成，已将车辆及装备移交给峨边消防大队，2026年预算该采购资金用于支付项目进度款及质保金。</w:t>
      </w:r>
    </w:p>
    <w:p w14:paraId="139DB08B">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（三）国有资产占有使用情况。</w:t>
      </w:r>
    </w:p>
    <w:p w14:paraId="12ED7E2C">
      <w:pPr>
        <w:rPr>
          <w:rFonts w:ascii="Times New Roman" w:hAnsi="Times New Roman" w:eastAsia="仿宋_GB2312" w:cs="仿宋_GB2312"/>
          <w:kern w:val="0"/>
        </w:rPr>
      </w:pPr>
      <w:r>
        <w:rPr>
          <w:rFonts w:hint="eastAsia" w:ascii="Times New Roman" w:hAnsi="Times New Roman" w:eastAsia="仿宋_GB2312" w:cs="仿宋_GB2312"/>
          <w:kern w:val="0"/>
        </w:rPr>
        <w:t>202</w:t>
      </w:r>
      <w:r>
        <w:rPr>
          <w:rFonts w:hint="eastAsia" w:ascii="Times New Roman" w:hAnsi="Times New Roman" w:eastAsia="仿宋_GB2312" w:cs="仿宋_GB2312"/>
          <w:kern w:val="0"/>
          <w:lang w:val="en-US" w:eastAsia="zh-CN"/>
        </w:rPr>
        <w:t>6</w:t>
      </w:r>
      <w:r>
        <w:rPr>
          <w:rFonts w:hint="eastAsia" w:ascii="Times New Roman" w:hAnsi="Times New Roman" w:eastAsia="仿宋_GB2312" w:cs="仿宋_GB2312"/>
          <w:kern w:val="0"/>
        </w:rPr>
        <w:t>年部门预算未安排购置车辆及单位价值200万元以上大型设备。</w:t>
      </w:r>
    </w:p>
    <w:p w14:paraId="26C0E477">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（四）绩效目标设置情况。</w:t>
      </w:r>
    </w:p>
    <w:p w14:paraId="2CB0167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w:t>
      </w:r>
      <w:r>
        <w:rPr>
          <w:rFonts w:hint="eastAsia" w:ascii="Times New Roman" w:hAnsi="Times New Roman" w:eastAsia="仿宋_GB2312" w:cs="仿宋_GB2312"/>
          <w:kern w:val="0"/>
          <w:szCs w:val="32"/>
          <w:lang w:val="en-US" w:eastAsia="zh-CN"/>
        </w:rPr>
        <w:t>6</w:t>
      </w:r>
      <w:r>
        <w:rPr>
          <w:rFonts w:hint="eastAsia" w:ascii="Times New Roman" w:hAnsi="Times New Roman" w:eastAsia="仿宋_GB2312" w:cs="仿宋_GB2312"/>
          <w:kern w:val="0"/>
          <w:szCs w:val="32"/>
        </w:rPr>
        <w:t>年，</w:t>
      </w:r>
      <w:r>
        <w:rPr>
          <w:rFonts w:hint="eastAsia" w:ascii="Times New Roman" w:hAnsi="Times New Roman" w:eastAsia="仿宋_GB2312" w:cs="仿宋_GB2312"/>
          <w:szCs w:val="32"/>
        </w:rPr>
        <w:t>峨边彝族自治县粮食和物资储备中心</w:t>
      </w:r>
      <w:r>
        <w:rPr>
          <w:rFonts w:hint="eastAsia" w:ascii="Times New Roman" w:hAnsi="Times New Roman" w:eastAsia="仿宋_GB2312" w:cs="仿宋_GB2312"/>
          <w:kern w:val="0"/>
          <w:szCs w:val="32"/>
        </w:rPr>
        <w:t>开展绩效目标管理的项目</w:t>
      </w:r>
      <w:r>
        <w:rPr>
          <w:rFonts w:hint="eastAsia" w:ascii="Times New Roman" w:hAnsi="Times New Roman" w:eastAsia="仿宋_GB2312" w:cs="仿宋_GB2312"/>
          <w:kern w:val="0"/>
          <w:szCs w:val="32"/>
          <w:lang w:val="en-US" w:eastAsia="zh-CN"/>
        </w:rPr>
        <w:t>3</w:t>
      </w:r>
      <w:r>
        <w:rPr>
          <w:rFonts w:hint="eastAsia" w:ascii="Times New Roman" w:hAnsi="Times New Roman" w:eastAsia="仿宋_GB2312" w:cs="仿宋_GB2312"/>
          <w:kern w:val="0"/>
          <w:szCs w:val="32"/>
        </w:rPr>
        <w:t>个，涉及预算</w:t>
      </w:r>
      <w:r>
        <w:rPr>
          <w:rFonts w:hint="eastAsia" w:ascii="Times New Roman" w:hAnsi="Times New Roman" w:eastAsia="仿宋_GB2312" w:cs="仿宋_GB2312"/>
          <w:kern w:val="0"/>
          <w:szCs w:val="32"/>
          <w:lang w:val="en-US" w:eastAsia="zh-CN"/>
        </w:rPr>
        <w:t>281</w:t>
      </w:r>
      <w:r>
        <w:rPr>
          <w:rFonts w:hint="eastAsia" w:ascii="Times New Roman" w:hAnsi="Times New Roman" w:eastAsia="仿宋_GB2312" w:cs="仿宋_GB2312"/>
          <w:kern w:val="0"/>
          <w:szCs w:val="32"/>
        </w:rPr>
        <w:t>万元。其中：人员类项目0个，涉及预算0万元；运转类项目0个，涉及预算0万元；特定目标类项目</w:t>
      </w:r>
      <w:r>
        <w:rPr>
          <w:rFonts w:hint="eastAsia" w:ascii="Times New Roman" w:hAnsi="Times New Roman" w:eastAsia="仿宋_GB2312" w:cs="仿宋_GB2312"/>
          <w:kern w:val="0"/>
          <w:szCs w:val="32"/>
          <w:lang w:val="en-US" w:eastAsia="zh-CN"/>
        </w:rPr>
        <w:t>3</w:t>
      </w:r>
      <w:r>
        <w:rPr>
          <w:rFonts w:hint="eastAsia" w:ascii="Times New Roman" w:hAnsi="Times New Roman" w:eastAsia="仿宋_GB2312" w:cs="仿宋_GB2312"/>
          <w:kern w:val="0"/>
          <w:szCs w:val="32"/>
        </w:rPr>
        <w:t>个，涉及预算</w:t>
      </w:r>
      <w:r>
        <w:rPr>
          <w:rFonts w:hint="eastAsia" w:ascii="Times New Roman" w:hAnsi="Times New Roman" w:eastAsia="仿宋_GB2312" w:cs="仿宋_GB2312"/>
          <w:kern w:val="0"/>
          <w:szCs w:val="32"/>
          <w:lang w:val="en-US" w:eastAsia="zh-CN"/>
        </w:rPr>
        <w:t>281</w:t>
      </w:r>
      <w:r>
        <w:rPr>
          <w:rFonts w:hint="eastAsia" w:ascii="Times New Roman" w:hAnsi="Times New Roman" w:eastAsia="仿宋_GB2312" w:cs="仿宋_GB2312"/>
          <w:kern w:val="0"/>
          <w:szCs w:val="32"/>
        </w:rPr>
        <w:t>万元。</w:t>
      </w:r>
    </w:p>
    <w:p w14:paraId="1D67D7CB">
      <w:pPr>
        <w:pStyle w:val="2"/>
        <w:spacing w:before="4082"/>
        <w:ind w:firstLine="0" w:firstLineChars="0"/>
        <w:jc w:val="both"/>
      </w:pPr>
    </w:p>
    <w:p w14:paraId="3E733080"/>
    <w:p w14:paraId="0128BC27"/>
    <w:p w14:paraId="45871DA5"/>
    <w:p w14:paraId="095A4860">
      <w:pPr>
        <w:pStyle w:val="2"/>
        <w:spacing w:before="4082"/>
        <w:ind w:firstLine="0" w:firstLineChars="0"/>
        <w:rPr>
          <w:rFonts w:ascii="方正小标宋简体" w:hAnsi="方正小标宋简体" w:eastAsia="方正小标宋简体" w:cs="方正小标宋简体"/>
          <w:b w:val="0"/>
          <w:bCs/>
        </w:rPr>
      </w:pPr>
    </w:p>
    <w:p w14:paraId="44322A5F">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第四部分  名词解释</w:t>
      </w:r>
    </w:p>
    <w:p w14:paraId="3D52618F">
      <w:pPr>
        <w:widowControl/>
        <w:shd w:val="clear" w:color="auto" w:fill="FFFFFF"/>
        <w:ind w:left="960" w:firstLine="0" w:firstLineChars="0"/>
        <w:rPr>
          <w:rFonts w:ascii="仿宋" w:hAnsi="宋体" w:cs="宋体"/>
          <w:kern w:val="0"/>
          <w:szCs w:val="32"/>
        </w:rPr>
      </w:pPr>
    </w:p>
    <w:p w14:paraId="401AF812">
      <w:pPr>
        <w:widowControl/>
        <w:shd w:val="clear" w:color="auto" w:fill="FFFFFF"/>
        <w:ind w:firstLine="0" w:firstLineChars="0"/>
        <w:rPr>
          <w:rFonts w:ascii="仿宋" w:hAnsi="宋体" w:cs="宋体"/>
          <w:kern w:val="0"/>
          <w:szCs w:val="32"/>
        </w:rPr>
      </w:pPr>
    </w:p>
    <w:p w14:paraId="715CBACF">
      <w:pPr>
        <w:widowControl/>
        <w:shd w:val="clear" w:color="auto" w:fill="FFFFFF"/>
        <w:ind w:firstLine="0" w:firstLineChars="0"/>
        <w:rPr>
          <w:rFonts w:ascii="仿宋" w:hAnsi="宋体" w:cs="宋体"/>
          <w:kern w:val="0"/>
          <w:szCs w:val="32"/>
        </w:rPr>
      </w:pPr>
    </w:p>
    <w:p w14:paraId="33257191">
      <w:pPr>
        <w:widowControl/>
        <w:shd w:val="clear" w:color="auto" w:fill="FFFFFF"/>
        <w:ind w:firstLine="0" w:firstLineChars="0"/>
        <w:rPr>
          <w:rFonts w:ascii="仿宋" w:hAnsi="宋体" w:cs="宋体"/>
          <w:kern w:val="0"/>
          <w:szCs w:val="32"/>
        </w:rPr>
      </w:pPr>
    </w:p>
    <w:p w14:paraId="3258B850">
      <w:pPr>
        <w:widowControl/>
        <w:shd w:val="clear" w:color="auto" w:fill="FFFFFF"/>
        <w:ind w:firstLine="0" w:firstLineChars="0"/>
        <w:rPr>
          <w:rFonts w:ascii="仿宋" w:hAnsi="宋体" w:cs="宋体"/>
          <w:kern w:val="0"/>
          <w:szCs w:val="32"/>
        </w:rPr>
      </w:pPr>
    </w:p>
    <w:p w14:paraId="4012824E">
      <w:pPr>
        <w:widowControl/>
        <w:shd w:val="clear" w:color="auto" w:fill="FFFFFF"/>
        <w:ind w:firstLine="0" w:firstLineChars="0"/>
        <w:rPr>
          <w:rFonts w:ascii="仿宋" w:hAnsi="宋体" w:cs="宋体"/>
          <w:kern w:val="0"/>
          <w:szCs w:val="32"/>
        </w:rPr>
      </w:pPr>
    </w:p>
    <w:p w14:paraId="484AB3AF">
      <w:pPr>
        <w:widowControl/>
        <w:shd w:val="clear" w:color="auto" w:fill="FFFFFF"/>
        <w:ind w:firstLine="0" w:firstLineChars="0"/>
        <w:rPr>
          <w:rFonts w:ascii="仿宋" w:hAnsi="宋体" w:cs="宋体"/>
          <w:kern w:val="0"/>
          <w:szCs w:val="32"/>
        </w:rPr>
      </w:pPr>
    </w:p>
    <w:p w14:paraId="04F65E30">
      <w:pPr>
        <w:widowControl/>
        <w:shd w:val="clear" w:color="auto" w:fill="FFFFFF"/>
        <w:ind w:firstLine="0" w:firstLineChars="0"/>
        <w:rPr>
          <w:rFonts w:ascii="仿宋" w:hAnsi="宋体" w:cs="宋体"/>
          <w:kern w:val="0"/>
          <w:szCs w:val="32"/>
        </w:rPr>
      </w:pPr>
    </w:p>
    <w:p w14:paraId="3104DB2B">
      <w:pPr>
        <w:widowControl/>
        <w:shd w:val="clear" w:color="auto" w:fill="FFFFFF"/>
        <w:ind w:firstLine="0" w:firstLineChars="0"/>
        <w:rPr>
          <w:rFonts w:ascii="仿宋" w:hAnsi="宋体" w:cs="宋体"/>
          <w:kern w:val="0"/>
          <w:szCs w:val="32"/>
        </w:rPr>
      </w:pPr>
    </w:p>
    <w:p w14:paraId="3FCDB81C">
      <w:pPr>
        <w:widowControl/>
        <w:shd w:val="clear" w:color="auto" w:fill="FFFFFF"/>
        <w:ind w:firstLine="0" w:firstLineChars="0"/>
        <w:rPr>
          <w:rFonts w:ascii="仿宋" w:hAnsi="宋体" w:cs="宋体"/>
          <w:kern w:val="0"/>
          <w:szCs w:val="32"/>
        </w:rPr>
      </w:pPr>
    </w:p>
    <w:p w14:paraId="2E4F114F">
      <w:pPr>
        <w:widowControl/>
        <w:shd w:val="clear" w:color="auto" w:fill="FFFFFF"/>
        <w:ind w:firstLine="0" w:firstLineChars="0"/>
        <w:rPr>
          <w:rFonts w:ascii="仿宋" w:hAnsi="宋体" w:cs="宋体"/>
          <w:kern w:val="0"/>
          <w:szCs w:val="32"/>
        </w:rPr>
      </w:pPr>
    </w:p>
    <w:p w14:paraId="72EC45A2">
      <w:pPr>
        <w:rPr>
          <w:rFonts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29310D38">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0E865111">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51598AFB">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84B3A44">
      <w:r>
        <w:rPr>
          <w:rFonts w:hint="eastAsia" w:ascii="楷体" w:hAnsi="楷体" w:eastAsia="楷体" w:cs="楷体"/>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w:t>
      </w:r>
      <w:r>
        <w:rPr>
          <w:rFonts w:hint="eastAsia" w:ascii="仿宋_GB2312" w:hAnsi="仿宋_GB2312" w:eastAsia="仿宋_GB2312" w:cs="仿宋_GB2312"/>
          <w:lang w:eastAsia="zh-CN"/>
        </w:rPr>
        <w:t>，</w:t>
      </w:r>
      <w:r>
        <w:rPr>
          <w:rFonts w:hint="eastAsia" w:ascii="仿宋_GB2312" w:hAnsi="仿宋_GB2312" w:eastAsia="仿宋_GB2312" w:cs="仿宋_GB2312"/>
        </w:rPr>
        <w:t>主要是利息收入、国有资产出租收入等。</w:t>
      </w:r>
    </w:p>
    <w:p w14:paraId="47E29D5B">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2380587E">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2D7118CC">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0041B4E9">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41E57BDF">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12749945">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指除上述项目以外其他用于社会保障和就业方面的支出。</w:t>
      </w:r>
    </w:p>
    <w:p w14:paraId="464F67DA">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5F77585">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5187B9D">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0C4F4C6">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D8F1185">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0E0D3E94">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1E4218F4">
      <w:pPr>
        <w:rPr>
          <w:rFonts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2FF3BEC9"/>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1BDC">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99157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- 9 -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199157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- 9 -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373E6"/>
    <w:rsid w:val="00044417"/>
    <w:rsid w:val="00061ACE"/>
    <w:rsid w:val="00066DAC"/>
    <w:rsid w:val="00070145"/>
    <w:rsid w:val="00091AAC"/>
    <w:rsid w:val="000C50DB"/>
    <w:rsid w:val="000F6987"/>
    <w:rsid w:val="00112171"/>
    <w:rsid w:val="00127D11"/>
    <w:rsid w:val="00144DF8"/>
    <w:rsid w:val="00172A27"/>
    <w:rsid w:val="00187C87"/>
    <w:rsid w:val="00192096"/>
    <w:rsid w:val="001B01D2"/>
    <w:rsid w:val="001D512F"/>
    <w:rsid w:val="001E30C0"/>
    <w:rsid w:val="00260924"/>
    <w:rsid w:val="00276A73"/>
    <w:rsid w:val="002828C5"/>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64918"/>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050A"/>
    <w:rsid w:val="00A068D8"/>
    <w:rsid w:val="00A11CCC"/>
    <w:rsid w:val="00A47E4F"/>
    <w:rsid w:val="00AA2536"/>
    <w:rsid w:val="00AE5776"/>
    <w:rsid w:val="00AF0502"/>
    <w:rsid w:val="00AF2D05"/>
    <w:rsid w:val="00B22A08"/>
    <w:rsid w:val="00B26922"/>
    <w:rsid w:val="00B43D0E"/>
    <w:rsid w:val="00B504A9"/>
    <w:rsid w:val="00B55CCE"/>
    <w:rsid w:val="00B82AF3"/>
    <w:rsid w:val="00B861CA"/>
    <w:rsid w:val="00B91481"/>
    <w:rsid w:val="00B96941"/>
    <w:rsid w:val="00C33454"/>
    <w:rsid w:val="00C47ED7"/>
    <w:rsid w:val="00C51E0A"/>
    <w:rsid w:val="00C7262B"/>
    <w:rsid w:val="00C7370C"/>
    <w:rsid w:val="00C7721E"/>
    <w:rsid w:val="00D22DD7"/>
    <w:rsid w:val="00D34BDB"/>
    <w:rsid w:val="00D45623"/>
    <w:rsid w:val="00DE489B"/>
    <w:rsid w:val="00E82D3B"/>
    <w:rsid w:val="00EB13EE"/>
    <w:rsid w:val="00F403B5"/>
    <w:rsid w:val="00F45E21"/>
    <w:rsid w:val="00FA0E5D"/>
    <w:rsid w:val="00FD050C"/>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0FE73EE9"/>
    <w:rsid w:val="101E4305"/>
    <w:rsid w:val="106E3487"/>
    <w:rsid w:val="107A2AB2"/>
    <w:rsid w:val="10B403A4"/>
    <w:rsid w:val="10E95826"/>
    <w:rsid w:val="11611087"/>
    <w:rsid w:val="117B6E9B"/>
    <w:rsid w:val="11A062BA"/>
    <w:rsid w:val="11BB24DA"/>
    <w:rsid w:val="120A09B7"/>
    <w:rsid w:val="12290641"/>
    <w:rsid w:val="1235718D"/>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223D6"/>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2F411E"/>
    <w:rsid w:val="22653E5A"/>
    <w:rsid w:val="22673757"/>
    <w:rsid w:val="22AD5E3A"/>
    <w:rsid w:val="22AE0B49"/>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0F96868"/>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C66D60"/>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DEA1D8F"/>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AF0207"/>
    <w:rsid w:val="57B154DA"/>
    <w:rsid w:val="57E735A9"/>
    <w:rsid w:val="57ED3CD1"/>
    <w:rsid w:val="583E5770"/>
    <w:rsid w:val="58974137"/>
    <w:rsid w:val="589F2BD8"/>
    <w:rsid w:val="58A423E4"/>
    <w:rsid w:val="58D76DB3"/>
    <w:rsid w:val="58D96039"/>
    <w:rsid w:val="58E04384"/>
    <w:rsid w:val="59692B59"/>
    <w:rsid w:val="596B7825"/>
    <w:rsid w:val="5976418F"/>
    <w:rsid w:val="59932391"/>
    <w:rsid w:val="599F5692"/>
    <w:rsid w:val="59DF7EAD"/>
    <w:rsid w:val="59F62891"/>
    <w:rsid w:val="5A0200DD"/>
    <w:rsid w:val="5A207CC3"/>
    <w:rsid w:val="5A4F037D"/>
    <w:rsid w:val="5A5D1252"/>
    <w:rsid w:val="5A99745E"/>
    <w:rsid w:val="5AA43A05"/>
    <w:rsid w:val="5AC201A5"/>
    <w:rsid w:val="5AF8032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CD1A9E"/>
    <w:rsid w:val="64E67EDA"/>
    <w:rsid w:val="64FA183E"/>
    <w:rsid w:val="650205DF"/>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905D6D"/>
    <w:rsid w:val="6ABE3F1A"/>
    <w:rsid w:val="6AEF5784"/>
    <w:rsid w:val="6AEF6426"/>
    <w:rsid w:val="6B256BBD"/>
    <w:rsid w:val="6B364A70"/>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87E25"/>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B266A1"/>
    <w:rsid w:val="7E5768E9"/>
    <w:rsid w:val="7EBF1A58"/>
    <w:rsid w:val="7EC3202A"/>
    <w:rsid w:val="7ED02DDB"/>
    <w:rsid w:val="7EE440A4"/>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line="700" w:lineRule="exact"/>
      <w:jc w:val="center"/>
    </w:pPr>
    <w:rPr>
      <w:rFonts w:eastAsia="方正小标宋简体"/>
      <w:color w:val="000000"/>
      <w:kern w:val="0"/>
      <w:sz w:val="44"/>
      <w:szCs w:val="44"/>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5498b1fe-bef4-448f-8f69-91fe3ae3c804</errorID>
      <errorWord>制订</errorWord>
      <group>L1_AI</group>
      <groupName>深度校对</groupName>
      <ability>L2_AI_Word</ability>
      <abilityName>字词纠错</abilityName>
      <candidateList>
        <item>制定</item>
      </candidateList>
      <explain/>
      <paraID>3DC2EB36</paraID>
      <start>153</start>
      <end>155</end>
      <status>ignored</status>
      <modifiedWord/>
      <trackRevisions>false</trackRevisions>
    </reviewItem>
    <reviewItem>
      <errorID>fbe7a0b5-05d9-4784-bf16-810d8c4a44a4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5CF46DBF</paraID>
      <start>48</start>
      <end>56</end>
      <status>ignored</status>
      <modifiedWord/>
      <trackRevisions>false</trackRevisions>
    </reviewItem>
    <reviewItem>
      <errorID>b1a79e34-d273-4b45-972c-04163415f486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6622F915</paraID>
      <start>49</start>
      <end>57</end>
      <status>ignored</status>
      <modifiedWord/>
      <trackRevisions>false</trackRevisions>
    </reviewItem>
    <reviewItem>
      <errorID>a1598810-b930-4d61-8d90-295a7445af48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53E31F7C</paraID>
      <start>7</start>
      <end>15</end>
      <status>ignored</status>
      <modifiedWord/>
      <trackRevisions>false</trackRevisions>
    </reviewItem>
    <reviewItem>
      <errorID>e46a5d01-14e1-4493-9eaa-b40e9e487161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6F5D4DFA</paraID>
      <start>3</start>
      <end>13</end>
      <status>ignored</status>
      <modifiedWord/>
      <trackRevisions>false</trackRevisions>
    </reviewItem>
    <reviewItem>
      <errorID>66b84efc-66e8-4085-baaa-2ca1d10953e4</errorID>
      <errorWord>其它</errorWord>
      <group>L1_AI</group>
      <groupName>深度校对</groupName>
      <ability>L2_AI_Word</ability>
      <abilityName>字词纠错</abilityName>
      <candidateList>
        <item>其他</item>
      </candidateList>
      <explain/>
      <paraID>401F37C8</paraID>
      <start>62</start>
      <end>64</end>
      <status>ignored</status>
      <modifiedWord/>
      <trackRevisions>false</trackRevisions>
    </reviewItem>
    <reviewItem>
      <errorID>e5c14efa-569f-4296-a41c-080366860622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284B3A44</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cd269-157f-4ce3-8b3a-532d6e21d91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73</Words>
  <Characters>80</Characters>
  <Lines>3</Lines>
  <Paragraphs>9</Paragraphs>
  <TotalTime>55</TotalTime>
  <ScaleCrop>false</ScaleCrop>
  <LinksUpToDate>false</LinksUpToDate>
  <CharactersWithSpaces>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2022-06-02T08:55:00Z</dcterms:created>
  <dc:creator>admin</dc:creator>
  <cp:lastModifiedBy>Administrator</cp:lastModifiedBy>
  <cp:lastPrinted>2024-11-15T04:16:00Z</cp:lastPrinted>
  <dcterms:modified xsi:type="dcterms:W3CDTF">2026-03-26T01:08:33Z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07C31ECF4B21440AB117535016AF0884_13</vt:lpwstr>
  </property>
</Properties>
</file>