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8B011">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E4F9ADB">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峨边彝族自治县金岩乡人民政府</w:t>
      </w:r>
    </w:p>
    <w:p w14:paraId="6EB74B6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5BA6FD8F">
      <w:pPr>
        <w:jc w:val="center"/>
        <w:rPr>
          <w:rFonts w:hint="eastAsia" w:ascii="方正小标宋简体" w:hAnsi="方正小标宋简体" w:eastAsia="方正小标宋简体" w:cs="方正小标宋简体"/>
          <w:b w:val="0"/>
          <w:bCs/>
          <w:sz w:val="52"/>
          <w:szCs w:val="52"/>
          <w:lang w:val="en-US" w:eastAsia="zh-CN"/>
        </w:rPr>
      </w:pPr>
    </w:p>
    <w:p w14:paraId="2472C5C0">
      <w:pPr>
        <w:jc w:val="both"/>
        <w:rPr>
          <w:rFonts w:hint="default"/>
          <w:b/>
          <w:bCs/>
          <w:sz w:val="52"/>
          <w:szCs w:val="52"/>
          <w:lang w:val="en-US" w:eastAsia="zh-CN"/>
        </w:rPr>
      </w:pPr>
    </w:p>
    <w:p w14:paraId="3E5876BA">
      <w:pPr>
        <w:jc w:val="both"/>
        <w:rPr>
          <w:rFonts w:hint="default"/>
          <w:b/>
          <w:bCs/>
          <w:sz w:val="52"/>
          <w:szCs w:val="52"/>
          <w:lang w:val="en-US" w:eastAsia="zh-CN"/>
        </w:rPr>
      </w:pPr>
    </w:p>
    <w:p w14:paraId="5E753B4C">
      <w:pPr>
        <w:jc w:val="both"/>
        <w:rPr>
          <w:rFonts w:hint="default"/>
          <w:b/>
          <w:bCs/>
          <w:sz w:val="52"/>
          <w:szCs w:val="52"/>
          <w:lang w:val="en-US" w:eastAsia="zh-CN"/>
        </w:rPr>
      </w:pPr>
    </w:p>
    <w:p w14:paraId="75043A80">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金岩乡人民政府</w:t>
      </w:r>
    </w:p>
    <w:p w14:paraId="09786364">
      <w:pPr>
        <w:ind w:left="0" w:leftChars="0" w:firstLine="0" w:firstLineChars="0"/>
        <w:jc w:val="both"/>
        <w:rPr>
          <w:rFonts w:hint="default"/>
          <w:b/>
          <w:bCs/>
          <w:sz w:val="32"/>
          <w:szCs w:val="32"/>
          <w:lang w:val="en-US" w:eastAsia="zh-CN"/>
        </w:rPr>
      </w:pPr>
    </w:p>
    <w:p w14:paraId="083D2473">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2026年3月20日</w:t>
      </w:r>
    </w:p>
    <w:p w14:paraId="1E4BC3E7">
      <w:pPr>
        <w:jc w:val="both"/>
        <w:rPr>
          <w:rFonts w:hint="eastAsia"/>
          <w:b/>
          <w:bCs/>
          <w:sz w:val="32"/>
          <w:szCs w:val="32"/>
          <w:lang w:val="en-US" w:eastAsia="zh-CN"/>
        </w:rPr>
      </w:pPr>
    </w:p>
    <w:p w14:paraId="26858760">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011CFE5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部门（单位）概况</w:t>
      </w:r>
    </w:p>
    <w:p w14:paraId="7850445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1E3FC0A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01B3403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部门（单位）2026年部门预算表</w:t>
      </w:r>
    </w:p>
    <w:p w14:paraId="711E0F6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7A96B1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32B9A0F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E4408C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29E3C7C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0BFF3A9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330739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77F4D00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6DFE566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5D9CE2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616B1AC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27A76EC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91513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5DB5CE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08C47B6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70870D2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部门（单位）2026年部门预算情况说明</w:t>
      </w:r>
    </w:p>
    <w:p w14:paraId="0828B0D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A3FE35E">
      <w:pPr>
        <w:pStyle w:val="2"/>
        <w:numPr>
          <w:ilvl w:val="0"/>
          <w:numId w:val="0"/>
        </w:numPr>
        <w:bidi w:val="0"/>
        <w:jc w:val="both"/>
        <w:rPr>
          <w:rFonts w:hint="default"/>
          <w:lang w:val="en-US" w:eastAsia="zh-CN"/>
        </w:rPr>
      </w:pPr>
    </w:p>
    <w:p w14:paraId="6CC6F0E7">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峨边彝族自治县金岩乡人民政府概况</w:t>
      </w:r>
    </w:p>
    <w:p w14:paraId="672F324A">
      <w:pPr>
        <w:widowControl w:val="0"/>
        <w:numPr>
          <w:ilvl w:val="0"/>
          <w:numId w:val="0"/>
        </w:numPr>
        <w:jc w:val="both"/>
        <w:rPr>
          <w:rFonts w:hint="default"/>
          <w:b/>
          <w:bCs/>
          <w:sz w:val="52"/>
          <w:szCs w:val="52"/>
          <w:lang w:val="en-US" w:eastAsia="zh-CN"/>
        </w:rPr>
      </w:pPr>
    </w:p>
    <w:p w14:paraId="00CCE87F">
      <w:pPr>
        <w:widowControl w:val="0"/>
        <w:numPr>
          <w:ilvl w:val="0"/>
          <w:numId w:val="0"/>
        </w:numPr>
        <w:jc w:val="both"/>
        <w:rPr>
          <w:rFonts w:hint="default"/>
          <w:b/>
          <w:bCs/>
          <w:sz w:val="52"/>
          <w:szCs w:val="52"/>
          <w:lang w:val="en-US" w:eastAsia="zh-CN"/>
        </w:rPr>
      </w:pPr>
    </w:p>
    <w:p w14:paraId="0DADDC90">
      <w:pPr>
        <w:widowControl w:val="0"/>
        <w:numPr>
          <w:ilvl w:val="0"/>
          <w:numId w:val="0"/>
        </w:numPr>
        <w:jc w:val="both"/>
        <w:rPr>
          <w:rFonts w:hint="default"/>
          <w:b/>
          <w:bCs/>
          <w:sz w:val="52"/>
          <w:szCs w:val="52"/>
          <w:lang w:val="en-US" w:eastAsia="zh-CN"/>
        </w:rPr>
      </w:pPr>
    </w:p>
    <w:p w14:paraId="093A7342">
      <w:pPr>
        <w:widowControl w:val="0"/>
        <w:numPr>
          <w:ilvl w:val="0"/>
          <w:numId w:val="0"/>
        </w:numPr>
        <w:jc w:val="both"/>
        <w:rPr>
          <w:rFonts w:hint="default"/>
          <w:b/>
          <w:bCs/>
          <w:sz w:val="52"/>
          <w:szCs w:val="52"/>
          <w:lang w:val="en-US" w:eastAsia="zh-CN"/>
        </w:rPr>
      </w:pPr>
    </w:p>
    <w:p w14:paraId="773C47FF">
      <w:pPr>
        <w:widowControl w:val="0"/>
        <w:numPr>
          <w:ilvl w:val="0"/>
          <w:numId w:val="0"/>
        </w:numPr>
        <w:jc w:val="both"/>
        <w:rPr>
          <w:rFonts w:hint="default"/>
          <w:b/>
          <w:bCs/>
          <w:sz w:val="52"/>
          <w:szCs w:val="52"/>
          <w:lang w:val="en-US" w:eastAsia="zh-CN"/>
        </w:rPr>
      </w:pPr>
    </w:p>
    <w:p w14:paraId="2BF46ECA">
      <w:pPr>
        <w:widowControl w:val="0"/>
        <w:numPr>
          <w:ilvl w:val="0"/>
          <w:numId w:val="0"/>
        </w:numPr>
        <w:jc w:val="both"/>
        <w:rPr>
          <w:rFonts w:hint="default"/>
          <w:b/>
          <w:bCs/>
          <w:sz w:val="52"/>
          <w:szCs w:val="52"/>
          <w:lang w:val="en-US" w:eastAsia="zh-CN"/>
        </w:rPr>
      </w:pPr>
    </w:p>
    <w:p w14:paraId="76BEED1F">
      <w:pPr>
        <w:bidi w:val="0"/>
        <w:rPr>
          <w:rFonts w:hint="eastAsia" w:ascii="黑体" w:hAnsi="黑体" w:eastAsia="黑体" w:cs="黑体"/>
          <w:lang w:val="en-US" w:eastAsia="zh-CN"/>
        </w:rPr>
      </w:pPr>
    </w:p>
    <w:p w14:paraId="09D152E8">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3C31CBB4">
      <w:pPr>
        <w:bidi w:val="0"/>
        <w:rPr>
          <w:rFonts w:hint="eastAsia" w:ascii="仿宋_GB2312" w:hAnsi="仿宋_GB2312" w:eastAsia="仿宋_GB2312" w:cs="仿宋_GB2312"/>
          <w:color w:val="auto"/>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rPr>
        <w:t>1.贯彻落实党的路线方针政策和国家法律法规以及上级党委、政府的决议、决定和命令，执行乡党委和乡人民代表大会的决议，加强农村基层政权建设，巩固党在农村的执政基础。</w:t>
      </w:r>
    </w:p>
    <w:p w14:paraId="336DB5E7">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2.组织编制本行政区域经济社会发展规划和乡国土空间规划。负责农村基础设施和各项公益事业建设，实施乡村振兴战略，加快经济社会发展，改善群众生产生活环境。</w:t>
      </w:r>
    </w:p>
    <w:p w14:paraId="2C9BDD80">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3.指导农村经济发展，推进农业经济结构调整，促进农村集体经济增长、农业增效、农民增收。</w:t>
      </w:r>
    </w:p>
    <w:p w14:paraId="0C771AF9">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加强农村公共服务体系建设，抓好基础教育、科技、文化、体育、卫生健康、食（药）品安全等工作，做好民政事务、残疾、老龄、就业创业、社会保障、劳动关系协调、民族宗教、退役军人事务、统计等工作，促进农村社会事业健康发展。</w:t>
      </w:r>
    </w:p>
    <w:p w14:paraId="6063100C">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5.负责辖区内自然资源、生态环境保护、森林防灭火、防汛抗旱、粮食安全、供销合作社等工作。</w:t>
      </w:r>
    </w:p>
    <w:p w14:paraId="361CF878">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6.推进基层民主法治建设，加强普法依法治理，指导村（居）民委员会工作，维护群众合法权益。</w:t>
      </w:r>
    </w:p>
    <w:p w14:paraId="5B55058F">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7.承担辖区内基层治理、平安建设、社会治安综合治理、安全和应急管理等有关工作。负责群众来信来访，反映社情民意，化解矛盾纠纷，维护社会安全稳定。</w:t>
      </w:r>
    </w:p>
    <w:p w14:paraId="3752EDF1">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8.负责国防教育、兵役征集、民兵预备役等有关工作。</w:t>
      </w:r>
    </w:p>
    <w:p w14:paraId="037BFA0E">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9.承担</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、规章规定的其他职能和上级党委、政府交办的其他工作。</w:t>
      </w:r>
    </w:p>
    <w:p w14:paraId="1576F8A9">
      <w:pPr>
        <w:bidi w:val="0"/>
        <w:rPr>
          <w:rFonts w:hint="eastAsia" w:ascii="仿宋_GB2312" w:hAnsi="仿宋_GB2312" w:eastAsia="仿宋_GB2312" w:cs="仿宋_GB2312"/>
          <w:color w:val="auto"/>
          <w:sz w:val="32"/>
          <w:szCs w:val="32"/>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楷体" w:hAnsi="楷体" w:eastAsia="楷体" w:cs="楷体"/>
          <w:color w:val="000000" w:themeColor="text1"/>
          <w:sz w:val="32"/>
          <w:szCs w:val="32"/>
          <w:lang w:eastAsia="zh-CN"/>
          <w14:textFill>
            <w14:solidFill>
              <w14:schemeClr w14:val="tx1"/>
            </w14:solidFill>
          </w14:textFill>
        </w:rPr>
        <w:t>（</w:t>
      </w:r>
      <w:r>
        <w:rPr>
          <w:rFonts w:hint="eastAsia" w:ascii="楷体" w:hAnsi="楷体" w:eastAsia="楷体" w:cs="楷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auto"/>
          <w:sz w:val="32"/>
          <w:szCs w:val="32"/>
        </w:rPr>
        <w:t>）强化队伍建设，促进干部能力提升。针对乡村两级年轻干部多、经验不足的实际，实施“干部成长”计划，举办“乡村干部讲堂”，围绕群众工作方法、政策解读、写作提升等开展业务培训，常态化谈心谈话，及时疏导压力，激发干部扎根基层、服务群众的热情与韧性。（</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）筑牢安全稳定防线，夯实发展根基。</w:t>
      </w:r>
      <w:r>
        <w:rPr>
          <w:rFonts w:hint="eastAsia" w:ascii="仿宋_GB2312" w:hAnsi="仿宋_GB2312" w:eastAsia="仿宋_GB2312" w:cs="仿宋_GB2312"/>
          <w:color w:val="auto"/>
          <w:sz w:val="32"/>
          <w:szCs w:val="32"/>
          <w:lang w:eastAsia="zh-CN"/>
        </w:rPr>
        <w:t>立足</w:t>
      </w:r>
      <w:r>
        <w:rPr>
          <w:rFonts w:hint="eastAsia" w:ascii="仿宋_GB2312" w:hAnsi="仿宋_GB2312" w:eastAsia="仿宋_GB2312" w:cs="仿宋_GB2312"/>
          <w:color w:val="auto"/>
          <w:sz w:val="32"/>
          <w:szCs w:val="32"/>
        </w:rPr>
        <w:t>地质灾害多发的乡情，完善群测群防体系，加强应急演练</w:t>
      </w:r>
      <w:r>
        <w:rPr>
          <w:rFonts w:hint="eastAsia" w:ascii="仿宋_GB2312" w:hAnsi="仿宋_GB2312" w:eastAsia="仿宋_GB2312" w:cs="仿宋_GB2312"/>
          <w:color w:val="auto"/>
          <w:sz w:val="32"/>
          <w:szCs w:val="32"/>
          <w:lang w:eastAsia="zh-CN"/>
        </w:rPr>
        <w:t>和物资储备</w:t>
      </w:r>
      <w:r>
        <w:rPr>
          <w:rFonts w:hint="eastAsia" w:ascii="仿宋_GB2312" w:hAnsi="仿宋_GB2312" w:eastAsia="仿宋_GB2312" w:cs="仿宋_GB2312"/>
          <w:color w:val="auto"/>
          <w:sz w:val="32"/>
          <w:szCs w:val="32"/>
        </w:rPr>
        <w:t>。聚焦信访维稳与历史遗留问题，推行“联系村领导包案+德古+苏依”调解机制，促进矛盾就地化解。持续巩固拓展脱贫攻坚成果，加强对脱贫户及监测对象的动态帮扶，坚决防止规模性返贫，为发展奠定坚实基础。（</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强化成果转化，积极争取外部资源。充分利用2025年形成的调研成果与发展规划，加大向上争取与对外招商力度。重点推动地灾避险搬迁、共和村至团结村通村产业路、金岩小学至温泉山庄滨河健身步道、温泉村居民聚居点建设、竹产业种植5个政府投资项目；力争招引温泉山庄二号酒店、官料河漂流2个招商项目落地。加强与发改、自然资源、财政等上级部门沟通，积极包装申报国债、专项债等项目。</w:t>
      </w:r>
    </w:p>
    <w:p w14:paraId="37EC842A">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173B6E1A">
      <w:pPr>
        <w:bidi w:val="0"/>
        <w:rPr>
          <w:rFonts w:hint="eastAsia" w:ascii="仿宋" w:hAnsi="仿宋" w:eastAsia="仿宋"/>
          <w:sz w:val="32"/>
          <w:szCs w:val="32"/>
        </w:rPr>
      </w:pPr>
      <w:r>
        <w:rPr>
          <w:rFonts w:hint="eastAsia" w:ascii="仿宋" w:hAnsi="仿宋"/>
          <w:sz w:val="32"/>
          <w:szCs w:val="32"/>
          <w:lang w:val="en-US" w:eastAsia="zh-CN"/>
        </w:rPr>
        <w:t>金岩乡人民政府</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1</w:t>
      </w:r>
      <w:r>
        <w:rPr>
          <w:rFonts w:hint="eastAsia" w:ascii="仿宋" w:hAnsi="仿宋" w:eastAsia="仿宋"/>
          <w:sz w:val="32"/>
          <w:szCs w:val="32"/>
        </w:rPr>
        <w:t>个，事业单位</w:t>
      </w:r>
      <w:r>
        <w:rPr>
          <w:rFonts w:hint="eastAsia" w:ascii="仿宋" w:hAnsi="仿宋"/>
          <w:sz w:val="32"/>
          <w:szCs w:val="32"/>
          <w:highlight w:val="none"/>
          <w:lang w:val="en-US" w:eastAsia="zh-CN"/>
        </w:rPr>
        <w:t>0</w:t>
      </w:r>
      <w:r>
        <w:rPr>
          <w:rFonts w:hint="eastAsia" w:ascii="仿宋" w:hAnsi="仿宋" w:eastAsia="仿宋"/>
          <w:sz w:val="32"/>
          <w:szCs w:val="32"/>
        </w:rPr>
        <w:t>个。</w:t>
      </w:r>
    </w:p>
    <w:p w14:paraId="0774B6D7">
      <w:pPr>
        <w:bidi w:val="0"/>
        <w:rPr>
          <w:rFonts w:hint="eastAsia" w:ascii="仿宋" w:hAnsi="仿宋" w:eastAsia="仿宋"/>
          <w:sz w:val="32"/>
          <w:szCs w:val="32"/>
        </w:rPr>
      </w:pPr>
      <w:r>
        <w:rPr>
          <w:rFonts w:hint="eastAsia" w:ascii="仿宋" w:hAnsi="仿宋"/>
          <w:color w:val="auto"/>
          <w:sz w:val="32"/>
          <w:szCs w:val="32"/>
          <w:lang w:val="en-US" w:eastAsia="zh-CN"/>
        </w:rPr>
        <w:t>金岩乡人民政府</w:t>
      </w:r>
      <w:r>
        <w:rPr>
          <w:rFonts w:hint="eastAsia" w:ascii="仿宋" w:hAnsi="仿宋" w:eastAsia="仿宋"/>
          <w:sz w:val="32"/>
          <w:szCs w:val="32"/>
        </w:rPr>
        <w:t>总编制</w:t>
      </w:r>
      <w:r>
        <w:rPr>
          <w:rFonts w:hint="eastAsia" w:ascii="仿宋" w:hAnsi="仿宋"/>
          <w:sz w:val="32"/>
          <w:szCs w:val="32"/>
          <w:lang w:val="en-US" w:eastAsia="zh-CN"/>
        </w:rPr>
        <w:t>31</w:t>
      </w:r>
      <w:r>
        <w:rPr>
          <w:rFonts w:hint="eastAsia" w:ascii="仿宋" w:hAnsi="仿宋" w:eastAsia="仿宋"/>
          <w:sz w:val="32"/>
          <w:szCs w:val="32"/>
        </w:rPr>
        <w:t>名，其中：行政编制</w:t>
      </w:r>
      <w:r>
        <w:rPr>
          <w:rFonts w:hint="eastAsia" w:ascii="仿宋" w:hAnsi="仿宋"/>
          <w:sz w:val="32"/>
          <w:szCs w:val="32"/>
          <w:lang w:val="en-US" w:eastAsia="zh-CN"/>
        </w:rPr>
        <w:t>17</w:t>
      </w:r>
      <w:r>
        <w:rPr>
          <w:rFonts w:hint="eastAsia" w:ascii="仿宋" w:hAnsi="仿宋" w:eastAsia="仿宋"/>
          <w:sz w:val="32"/>
          <w:szCs w:val="32"/>
        </w:rPr>
        <w:t>名，工勤编制</w:t>
      </w:r>
      <w:r>
        <w:rPr>
          <w:rFonts w:hint="eastAsia" w:ascii="仿宋" w:hAnsi="仿宋"/>
          <w:sz w:val="32"/>
          <w:szCs w:val="32"/>
          <w:lang w:val="en-US" w:eastAsia="zh-CN"/>
        </w:rPr>
        <w:t>0</w:t>
      </w:r>
      <w:r>
        <w:rPr>
          <w:rFonts w:hint="eastAsia" w:ascii="仿宋" w:hAnsi="仿宋" w:eastAsia="仿宋"/>
          <w:sz w:val="32"/>
          <w:szCs w:val="32"/>
        </w:rPr>
        <w:t>名，事业编制</w:t>
      </w:r>
      <w:r>
        <w:rPr>
          <w:rFonts w:hint="eastAsia" w:ascii="仿宋" w:hAnsi="仿宋"/>
          <w:sz w:val="32"/>
          <w:szCs w:val="32"/>
          <w:lang w:val="en-US" w:eastAsia="zh-CN"/>
        </w:rPr>
        <w:t>14</w:t>
      </w:r>
      <w:r>
        <w:rPr>
          <w:rFonts w:hint="eastAsia" w:ascii="仿宋" w:hAnsi="仿宋" w:eastAsia="仿宋"/>
          <w:sz w:val="32"/>
          <w:szCs w:val="32"/>
        </w:rPr>
        <w:t>名。在职人员总数</w:t>
      </w:r>
      <w:r>
        <w:rPr>
          <w:rFonts w:hint="eastAsia" w:ascii="仿宋" w:hAnsi="仿宋"/>
          <w:sz w:val="32"/>
          <w:szCs w:val="32"/>
          <w:lang w:val="en-US" w:eastAsia="zh-CN"/>
        </w:rPr>
        <w:t>26</w:t>
      </w:r>
      <w:r>
        <w:rPr>
          <w:rFonts w:hint="eastAsia" w:ascii="仿宋" w:hAnsi="仿宋" w:eastAsia="仿宋"/>
          <w:sz w:val="32"/>
          <w:szCs w:val="32"/>
        </w:rPr>
        <w:t>名，其中：行政</w:t>
      </w:r>
      <w:r>
        <w:rPr>
          <w:rFonts w:hint="eastAsia" w:ascii="仿宋" w:hAnsi="仿宋"/>
          <w:sz w:val="32"/>
          <w:szCs w:val="32"/>
          <w:lang w:val="en-US" w:eastAsia="zh-CN"/>
        </w:rPr>
        <w:t>16</w:t>
      </w:r>
      <w:r>
        <w:rPr>
          <w:rFonts w:hint="eastAsia" w:ascii="仿宋" w:hAnsi="仿宋" w:eastAsia="仿宋"/>
          <w:sz w:val="32"/>
          <w:szCs w:val="32"/>
        </w:rPr>
        <w:t>名，工勤</w:t>
      </w:r>
      <w:r>
        <w:rPr>
          <w:rFonts w:hint="eastAsia" w:ascii="仿宋" w:hAnsi="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10</w:t>
      </w:r>
      <w:r>
        <w:rPr>
          <w:rFonts w:hint="eastAsia" w:ascii="仿宋" w:hAnsi="仿宋" w:eastAsia="仿宋"/>
          <w:sz w:val="32"/>
          <w:szCs w:val="32"/>
        </w:rPr>
        <w:t>名。离休</w:t>
      </w:r>
      <w:r>
        <w:rPr>
          <w:rFonts w:hint="eastAsia" w:ascii="仿宋" w:hAnsi="仿宋"/>
          <w:sz w:val="32"/>
          <w:szCs w:val="32"/>
          <w:lang w:val="en-US" w:eastAsia="zh-CN"/>
        </w:rPr>
        <w:t>0</w:t>
      </w:r>
      <w:r>
        <w:rPr>
          <w:rFonts w:hint="eastAsia" w:ascii="仿宋" w:hAnsi="仿宋" w:eastAsia="仿宋"/>
          <w:sz w:val="32"/>
          <w:szCs w:val="32"/>
        </w:rPr>
        <w:t>名。</w:t>
      </w:r>
    </w:p>
    <w:p w14:paraId="3BF9EDD5">
      <w:pPr>
        <w:spacing w:line="600" w:lineRule="exact"/>
        <w:ind w:firstLine="640" w:firstLineChars="200"/>
        <w:rPr>
          <w:rFonts w:hint="eastAsia" w:ascii="仿宋" w:hAnsi="仿宋" w:eastAsia="仿宋"/>
          <w:sz w:val="32"/>
          <w:szCs w:val="32"/>
        </w:rPr>
      </w:pPr>
    </w:p>
    <w:p w14:paraId="7542F0FF">
      <w:pPr>
        <w:spacing w:line="600" w:lineRule="exact"/>
        <w:ind w:firstLine="640" w:firstLineChars="200"/>
        <w:rPr>
          <w:rFonts w:hint="eastAsia" w:ascii="仿宋" w:hAnsi="仿宋" w:eastAsia="仿宋"/>
          <w:sz w:val="32"/>
          <w:szCs w:val="32"/>
        </w:rPr>
      </w:pPr>
    </w:p>
    <w:p w14:paraId="60CB30F9">
      <w:pPr>
        <w:spacing w:line="600" w:lineRule="exact"/>
        <w:ind w:firstLine="640" w:firstLineChars="200"/>
        <w:rPr>
          <w:rFonts w:hint="eastAsia" w:ascii="仿宋" w:hAnsi="仿宋" w:eastAsia="仿宋"/>
          <w:sz w:val="32"/>
          <w:szCs w:val="32"/>
        </w:rPr>
      </w:pPr>
    </w:p>
    <w:p w14:paraId="21371FA6">
      <w:pPr>
        <w:spacing w:line="600" w:lineRule="exact"/>
        <w:ind w:firstLine="640" w:firstLineChars="200"/>
        <w:rPr>
          <w:rFonts w:hint="eastAsia" w:ascii="仿宋" w:hAnsi="仿宋" w:eastAsia="仿宋"/>
          <w:sz w:val="32"/>
          <w:szCs w:val="32"/>
        </w:rPr>
      </w:pPr>
    </w:p>
    <w:p w14:paraId="146428BB">
      <w:pPr>
        <w:spacing w:line="600" w:lineRule="exact"/>
        <w:ind w:firstLine="640" w:firstLineChars="200"/>
        <w:rPr>
          <w:rFonts w:hint="eastAsia" w:ascii="仿宋" w:hAnsi="仿宋" w:eastAsia="仿宋"/>
          <w:sz w:val="32"/>
          <w:szCs w:val="32"/>
        </w:rPr>
      </w:pPr>
    </w:p>
    <w:p w14:paraId="3AF744B1">
      <w:pPr>
        <w:spacing w:line="600" w:lineRule="exact"/>
        <w:ind w:firstLine="640" w:firstLineChars="200"/>
        <w:rPr>
          <w:rFonts w:hint="eastAsia" w:ascii="仿宋" w:hAnsi="仿宋" w:eastAsia="仿宋"/>
          <w:sz w:val="32"/>
          <w:szCs w:val="32"/>
        </w:rPr>
      </w:pPr>
    </w:p>
    <w:p w14:paraId="52967F13">
      <w:pPr>
        <w:spacing w:line="600" w:lineRule="exact"/>
        <w:ind w:firstLine="640" w:firstLineChars="200"/>
        <w:rPr>
          <w:rFonts w:hint="eastAsia" w:ascii="仿宋" w:hAnsi="仿宋" w:eastAsia="仿宋"/>
          <w:sz w:val="32"/>
          <w:szCs w:val="32"/>
        </w:rPr>
      </w:pPr>
    </w:p>
    <w:p w14:paraId="1D1E7E44">
      <w:pPr>
        <w:spacing w:line="600" w:lineRule="exact"/>
        <w:ind w:firstLine="640" w:firstLineChars="200"/>
        <w:rPr>
          <w:rFonts w:hint="eastAsia" w:ascii="仿宋" w:hAnsi="仿宋" w:eastAsia="仿宋"/>
          <w:sz w:val="32"/>
          <w:szCs w:val="32"/>
        </w:rPr>
      </w:pPr>
    </w:p>
    <w:p w14:paraId="73246398">
      <w:pPr>
        <w:spacing w:line="600" w:lineRule="exact"/>
        <w:ind w:firstLine="640" w:firstLineChars="200"/>
        <w:rPr>
          <w:rFonts w:hint="eastAsia" w:ascii="仿宋" w:hAnsi="仿宋" w:eastAsia="仿宋"/>
          <w:sz w:val="32"/>
          <w:szCs w:val="32"/>
        </w:rPr>
      </w:pPr>
    </w:p>
    <w:p w14:paraId="183B7C52">
      <w:pPr>
        <w:spacing w:line="600" w:lineRule="exact"/>
        <w:ind w:firstLine="640" w:firstLineChars="200"/>
        <w:rPr>
          <w:rFonts w:hint="eastAsia" w:ascii="仿宋" w:hAnsi="仿宋" w:eastAsia="仿宋"/>
          <w:sz w:val="32"/>
          <w:szCs w:val="32"/>
        </w:rPr>
      </w:pPr>
    </w:p>
    <w:p w14:paraId="7FEACCF2">
      <w:pPr>
        <w:pStyle w:val="2"/>
        <w:numPr>
          <w:ilvl w:val="0"/>
          <w:numId w:val="0"/>
        </w:numPr>
        <w:bidi w:val="0"/>
        <w:jc w:val="both"/>
        <w:rPr>
          <w:rFonts w:hint="eastAsia"/>
          <w:lang w:val="en-US" w:eastAsia="zh-CN"/>
        </w:rPr>
      </w:pPr>
    </w:p>
    <w:p w14:paraId="05C0DC0E">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峨边彝族自治县金岩乡人民政府</w:t>
      </w:r>
      <w:r>
        <w:rPr>
          <w:rFonts w:hint="eastAsia" w:ascii="方正小标宋简体" w:hAnsi="方正小标宋简体" w:eastAsia="方正小标宋简体" w:cs="方正小标宋简体"/>
          <w:b w:val="0"/>
          <w:bCs/>
          <w:sz w:val="52"/>
          <w:szCs w:val="52"/>
          <w:lang w:val="en-US" w:eastAsia="zh-CN"/>
        </w:rPr>
        <w:t>2025年部门预算表</w:t>
      </w:r>
    </w:p>
    <w:p w14:paraId="4340A358">
      <w:pPr>
        <w:spacing w:line="600" w:lineRule="exact"/>
        <w:rPr>
          <w:rFonts w:hint="default" w:ascii="仿宋" w:hAnsi="仿宋" w:eastAsia="仿宋" w:cs="Times New Roman"/>
          <w:sz w:val="32"/>
          <w:szCs w:val="32"/>
          <w:lang w:val="en-US" w:eastAsia="zh-CN"/>
        </w:rPr>
      </w:pPr>
    </w:p>
    <w:p w14:paraId="7B019E6B">
      <w:pPr>
        <w:spacing w:line="600" w:lineRule="exact"/>
        <w:rPr>
          <w:rFonts w:hint="default" w:ascii="仿宋" w:hAnsi="仿宋" w:eastAsia="仿宋" w:cs="Times New Roman"/>
          <w:sz w:val="32"/>
          <w:szCs w:val="32"/>
          <w:lang w:val="en-US" w:eastAsia="zh-CN"/>
        </w:rPr>
      </w:pPr>
    </w:p>
    <w:p w14:paraId="3179844B">
      <w:pPr>
        <w:spacing w:line="600" w:lineRule="exact"/>
        <w:rPr>
          <w:rFonts w:hint="default" w:ascii="仿宋" w:hAnsi="仿宋" w:eastAsia="仿宋" w:cs="Times New Roman"/>
          <w:sz w:val="32"/>
          <w:szCs w:val="32"/>
          <w:lang w:val="en-US" w:eastAsia="zh-CN"/>
        </w:rPr>
      </w:pPr>
    </w:p>
    <w:p w14:paraId="0299C913">
      <w:pPr>
        <w:spacing w:line="600" w:lineRule="exact"/>
        <w:rPr>
          <w:rFonts w:hint="default" w:ascii="仿宋" w:hAnsi="仿宋" w:eastAsia="仿宋" w:cs="Times New Roman"/>
          <w:sz w:val="32"/>
          <w:szCs w:val="32"/>
          <w:lang w:val="en-US" w:eastAsia="zh-CN"/>
        </w:rPr>
      </w:pPr>
    </w:p>
    <w:p w14:paraId="15E4B496">
      <w:pPr>
        <w:spacing w:line="600" w:lineRule="exact"/>
        <w:rPr>
          <w:rFonts w:hint="default" w:ascii="仿宋" w:hAnsi="仿宋" w:eastAsia="仿宋" w:cs="Times New Roman"/>
          <w:sz w:val="32"/>
          <w:szCs w:val="32"/>
          <w:lang w:val="en-US" w:eastAsia="zh-CN"/>
        </w:rPr>
      </w:pPr>
    </w:p>
    <w:p w14:paraId="0909AED2">
      <w:pPr>
        <w:spacing w:line="600" w:lineRule="exact"/>
        <w:rPr>
          <w:rFonts w:hint="default" w:ascii="仿宋" w:hAnsi="仿宋" w:eastAsia="仿宋" w:cs="Times New Roman"/>
          <w:sz w:val="32"/>
          <w:szCs w:val="32"/>
          <w:lang w:val="en-US" w:eastAsia="zh-CN"/>
        </w:rPr>
      </w:pPr>
    </w:p>
    <w:p w14:paraId="5ECC595D">
      <w:pPr>
        <w:spacing w:line="600" w:lineRule="exact"/>
        <w:rPr>
          <w:rFonts w:hint="default" w:ascii="仿宋" w:hAnsi="仿宋" w:eastAsia="仿宋" w:cs="Times New Roman"/>
          <w:sz w:val="32"/>
          <w:szCs w:val="32"/>
          <w:lang w:val="en-US" w:eastAsia="zh-CN"/>
        </w:rPr>
      </w:pPr>
    </w:p>
    <w:p w14:paraId="21BA893D">
      <w:pPr>
        <w:spacing w:line="600" w:lineRule="exact"/>
        <w:rPr>
          <w:rFonts w:hint="default" w:ascii="仿宋" w:hAnsi="仿宋" w:eastAsia="仿宋" w:cs="Times New Roman"/>
          <w:sz w:val="32"/>
          <w:szCs w:val="32"/>
          <w:lang w:val="en-US" w:eastAsia="zh-CN"/>
        </w:rPr>
      </w:pPr>
    </w:p>
    <w:p w14:paraId="516A9403">
      <w:pPr>
        <w:spacing w:line="600" w:lineRule="exact"/>
        <w:ind w:left="0" w:leftChars="0" w:firstLine="0" w:firstLineChars="0"/>
        <w:rPr>
          <w:rFonts w:hint="eastAsia" w:ascii="仿宋_GB2312" w:hAnsi="仿宋_GB2312" w:eastAsia="仿宋_GB2312" w:cs="仿宋_GB2312"/>
          <w:sz w:val="32"/>
          <w:szCs w:val="32"/>
          <w:lang w:val="en-US" w:eastAsia="zh-CN"/>
        </w:rPr>
      </w:pPr>
    </w:p>
    <w:p w14:paraId="534B3E8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详见附件2：峨边彝族自治县金岩乡人民政府预算公开报表  </w:t>
      </w:r>
    </w:p>
    <w:p w14:paraId="5AAA976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5D627AF6">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峨边彝族自治县金岩乡人民政府</w:t>
      </w:r>
      <w:r>
        <w:rPr>
          <w:rFonts w:hint="eastAsia" w:ascii="方正小标宋简体" w:hAnsi="方正小标宋简体" w:eastAsia="方正小标宋简体" w:cs="方正小标宋简体"/>
          <w:b w:val="0"/>
          <w:bCs/>
          <w:sz w:val="52"/>
          <w:szCs w:val="52"/>
          <w:lang w:val="en-US" w:eastAsia="zh-CN"/>
        </w:rPr>
        <w:t>2026年部门预算情况说明</w:t>
      </w:r>
    </w:p>
    <w:p w14:paraId="06F100F6">
      <w:pPr>
        <w:numPr>
          <w:ilvl w:val="0"/>
          <w:numId w:val="0"/>
        </w:numPr>
        <w:jc w:val="center"/>
        <w:rPr>
          <w:rFonts w:hint="default"/>
          <w:b/>
          <w:bCs/>
          <w:sz w:val="52"/>
          <w:szCs w:val="52"/>
          <w:lang w:val="en-US" w:eastAsia="zh-CN"/>
        </w:rPr>
      </w:pPr>
    </w:p>
    <w:p w14:paraId="39C78F43">
      <w:pPr>
        <w:numPr>
          <w:ilvl w:val="0"/>
          <w:numId w:val="0"/>
        </w:numPr>
        <w:spacing w:line="600" w:lineRule="exact"/>
        <w:rPr>
          <w:rFonts w:hint="eastAsia" w:ascii="仿宋" w:hAnsi="仿宋" w:eastAsia="仿宋" w:cs="Times New Roman"/>
          <w:sz w:val="32"/>
          <w:szCs w:val="32"/>
          <w:lang w:val="en-US" w:eastAsia="zh-CN"/>
        </w:rPr>
      </w:pPr>
    </w:p>
    <w:p w14:paraId="1F7B974A">
      <w:pPr>
        <w:numPr>
          <w:ilvl w:val="0"/>
          <w:numId w:val="0"/>
        </w:numPr>
        <w:spacing w:line="600" w:lineRule="exact"/>
        <w:rPr>
          <w:rFonts w:hint="eastAsia" w:ascii="仿宋" w:hAnsi="仿宋" w:eastAsia="仿宋" w:cs="Times New Roman"/>
          <w:sz w:val="32"/>
          <w:szCs w:val="32"/>
          <w:lang w:val="en-US" w:eastAsia="zh-CN"/>
        </w:rPr>
      </w:pPr>
    </w:p>
    <w:p w14:paraId="3BD237D6">
      <w:pPr>
        <w:numPr>
          <w:ilvl w:val="0"/>
          <w:numId w:val="0"/>
        </w:numPr>
        <w:spacing w:line="600" w:lineRule="exact"/>
        <w:rPr>
          <w:rFonts w:hint="eastAsia" w:ascii="仿宋" w:hAnsi="仿宋" w:eastAsia="仿宋" w:cs="Times New Roman"/>
          <w:sz w:val="32"/>
          <w:szCs w:val="32"/>
          <w:lang w:val="en-US" w:eastAsia="zh-CN"/>
        </w:rPr>
      </w:pPr>
    </w:p>
    <w:p w14:paraId="39A5C2BA">
      <w:pPr>
        <w:numPr>
          <w:ilvl w:val="0"/>
          <w:numId w:val="0"/>
        </w:numPr>
        <w:spacing w:line="600" w:lineRule="exact"/>
        <w:rPr>
          <w:rFonts w:hint="eastAsia" w:ascii="仿宋" w:hAnsi="仿宋" w:eastAsia="仿宋" w:cs="Times New Roman"/>
          <w:sz w:val="32"/>
          <w:szCs w:val="32"/>
          <w:lang w:val="en-US" w:eastAsia="zh-CN"/>
        </w:rPr>
      </w:pPr>
    </w:p>
    <w:p w14:paraId="362BCAED">
      <w:pPr>
        <w:numPr>
          <w:ilvl w:val="0"/>
          <w:numId w:val="0"/>
        </w:numPr>
        <w:jc w:val="center"/>
        <w:rPr>
          <w:rFonts w:hint="default"/>
          <w:b/>
          <w:bCs/>
          <w:sz w:val="52"/>
          <w:szCs w:val="52"/>
          <w:lang w:val="en-US" w:eastAsia="zh-CN"/>
        </w:rPr>
      </w:pPr>
    </w:p>
    <w:p w14:paraId="19324B7D">
      <w:pPr>
        <w:numPr>
          <w:ilvl w:val="0"/>
          <w:numId w:val="0"/>
        </w:numPr>
        <w:jc w:val="center"/>
        <w:rPr>
          <w:rFonts w:hint="default"/>
          <w:b/>
          <w:bCs/>
          <w:sz w:val="52"/>
          <w:szCs w:val="52"/>
          <w:lang w:val="en-US" w:eastAsia="zh-CN"/>
        </w:rPr>
      </w:pPr>
    </w:p>
    <w:p w14:paraId="3D987CEA">
      <w:pPr>
        <w:pStyle w:val="4"/>
        <w:bidi w:val="0"/>
        <w:rPr>
          <w:rFonts w:hint="eastAsia" w:ascii="黑体" w:hAnsi="黑体" w:eastAsia="黑体" w:cs="黑体"/>
          <w:b w:val="0"/>
          <w:bCs/>
          <w:highlight w:val="none"/>
          <w:lang w:val="en-US" w:eastAsia="zh-CN"/>
        </w:rPr>
      </w:pPr>
      <w:r>
        <w:rPr>
          <w:rFonts w:hint="eastAsia" w:ascii="黑体" w:hAnsi="黑体" w:eastAsia="黑体" w:cs="黑体"/>
          <w:b w:val="0"/>
          <w:bCs/>
          <w:highlight w:val="none"/>
          <w:lang w:val="en-US" w:eastAsia="zh-CN"/>
        </w:rPr>
        <w:t>一、收支预算情况说明</w:t>
      </w:r>
    </w:p>
    <w:p w14:paraId="7178ED46">
      <w:pPr>
        <w:suppressAutoHyphens/>
        <w:spacing w:line="580" w:lineRule="exact"/>
        <w:ind w:left="0" w:leftChars="0" w:firstLine="640" w:firstLineChars="200"/>
        <w:jc w:val="both"/>
        <w:outlineLvl w:val="2"/>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按照综合预算的原则，金岩乡人民政府所有收入和支出均纳入部门预算管理。收入包括：一般公共预算拨款收入；支出包括：一般公共服务支出、社会保障和就业支出、卫生健康支出、住房保障支出。</w:t>
      </w:r>
    </w:p>
    <w:p w14:paraId="12E2F38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highlight w:val="none"/>
        </w:rPr>
      </w:pPr>
      <w:r>
        <w:rPr>
          <w:rFonts w:hint="eastAsia" w:ascii="Times New Roman" w:hAnsi="Times New Roman" w:eastAsia="仿宋_GB2312" w:cs="仿宋_GB2312"/>
          <w:sz w:val="32"/>
          <w:szCs w:val="32"/>
          <w:highlight w:val="none"/>
          <w:lang w:val="en-US" w:eastAsia="zh-CN"/>
        </w:rPr>
        <w:t>金岩乡人民政府</w:t>
      </w:r>
      <w:r>
        <w:rPr>
          <w:rFonts w:hint="eastAsia" w:ascii="Times New Roman" w:hAnsi="Times New Roman" w:eastAsia="仿宋_GB2312" w:cs="仿宋_GB2312"/>
          <w:kern w:val="0"/>
          <w:sz w:val="32"/>
          <w:szCs w:val="32"/>
          <w:highlight w:val="none"/>
          <w:lang w:eastAsia="zh-CN"/>
        </w:rPr>
        <w:t>2026</w:t>
      </w:r>
      <w:r>
        <w:rPr>
          <w:rFonts w:hint="eastAsia" w:ascii="Times New Roman" w:hAnsi="Times New Roman" w:eastAsia="仿宋_GB2312" w:cs="仿宋_GB2312"/>
          <w:kern w:val="0"/>
          <w:sz w:val="32"/>
          <w:szCs w:val="32"/>
          <w:highlight w:val="none"/>
        </w:rPr>
        <w:t>年收支总预算676.47万元，比</w:t>
      </w:r>
      <w:r>
        <w:rPr>
          <w:rFonts w:hint="eastAsia" w:ascii="Times New Roman" w:hAnsi="Times New Roman" w:eastAsia="仿宋_GB2312" w:cs="仿宋_GB2312"/>
          <w:kern w:val="0"/>
          <w:sz w:val="32"/>
          <w:szCs w:val="32"/>
          <w:highlight w:val="none"/>
          <w:lang w:eastAsia="zh-CN"/>
        </w:rPr>
        <w:t>2025</w:t>
      </w:r>
      <w:r>
        <w:rPr>
          <w:rFonts w:hint="eastAsia" w:ascii="Times New Roman" w:hAnsi="Times New Roman" w:eastAsia="仿宋_GB2312" w:cs="仿宋_GB2312"/>
          <w:kern w:val="0"/>
          <w:sz w:val="32"/>
          <w:szCs w:val="32"/>
          <w:highlight w:val="none"/>
        </w:rPr>
        <w:t>年收支预算总数</w:t>
      </w:r>
      <w:r>
        <w:rPr>
          <w:rFonts w:hint="eastAsia" w:ascii="Times New Roman" w:hAnsi="Times New Roman" w:eastAsia="仿宋_GB2312" w:cs="仿宋_GB2312"/>
          <w:kern w:val="0"/>
          <w:sz w:val="32"/>
          <w:szCs w:val="32"/>
          <w:highlight w:val="none"/>
          <w:lang w:val="en-US" w:eastAsia="zh-CN"/>
        </w:rPr>
        <w:t>增加2.47</w:t>
      </w:r>
      <w:r>
        <w:rPr>
          <w:rFonts w:hint="eastAsia" w:ascii="Times New Roman" w:hAnsi="Times New Roman" w:eastAsia="仿宋_GB2312" w:cs="仿宋_GB2312"/>
          <w:kern w:val="0"/>
          <w:sz w:val="32"/>
          <w:szCs w:val="32"/>
          <w:highlight w:val="none"/>
        </w:rPr>
        <w:t>万元，主要</w:t>
      </w:r>
      <w:r>
        <w:rPr>
          <w:rFonts w:hint="eastAsia" w:ascii="Times New Roman" w:hAnsi="Times New Roman" w:eastAsia="仿宋_GB2312" w:cs="仿宋_GB2312"/>
          <w:kern w:val="0"/>
          <w:sz w:val="32"/>
          <w:szCs w:val="32"/>
          <w:highlight w:val="none"/>
          <w:lang w:eastAsia="zh-CN"/>
        </w:rPr>
        <w:t>原因是</w:t>
      </w:r>
      <w:r>
        <w:rPr>
          <w:rFonts w:hint="eastAsia" w:ascii="Times New Roman" w:hAnsi="Times New Roman" w:eastAsia="仿宋_GB2312" w:cs="仿宋_GB2312"/>
          <w:sz w:val="32"/>
          <w:szCs w:val="32"/>
          <w:highlight w:val="none"/>
          <w:lang w:val="en-US" w:eastAsia="zh-CN"/>
        </w:rPr>
        <w:t>项目和人员经费增加。</w:t>
      </w:r>
    </w:p>
    <w:p w14:paraId="56ECB32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highlight w:val="none"/>
          <w:lang w:eastAsia="zh-CN"/>
        </w:rPr>
      </w:pPr>
      <w:r>
        <w:rPr>
          <w:rFonts w:hint="eastAsia" w:ascii="Times New Roman" w:hAnsi="Times New Roman" w:eastAsia="楷体_GB2312" w:cs="Times New Roman"/>
          <w:b w:val="0"/>
          <w:bCs/>
          <w:sz w:val="32"/>
          <w:szCs w:val="32"/>
          <w:highlight w:val="none"/>
        </w:rPr>
        <w:t>（一）收入预算情况</w:t>
      </w:r>
      <w:r>
        <w:rPr>
          <w:rFonts w:hint="eastAsia" w:ascii="Times New Roman" w:hAnsi="Times New Roman" w:eastAsia="楷体_GB2312" w:cs="Times New Roman"/>
          <w:b w:val="0"/>
          <w:bCs/>
          <w:sz w:val="32"/>
          <w:szCs w:val="32"/>
          <w:highlight w:val="none"/>
          <w:lang w:eastAsia="zh-CN"/>
        </w:rPr>
        <w:t>。</w:t>
      </w:r>
    </w:p>
    <w:p w14:paraId="0BF837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金岩乡人民政府</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年收入预算</w:t>
      </w:r>
      <w:r>
        <w:rPr>
          <w:rFonts w:hint="eastAsia" w:ascii="Times New Roman" w:hAnsi="Times New Roman" w:eastAsia="仿宋_GB2312" w:cs="仿宋_GB2312"/>
          <w:kern w:val="0"/>
          <w:sz w:val="32"/>
          <w:szCs w:val="32"/>
          <w:highlight w:val="none"/>
        </w:rPr>
        <w:t>676.47</w:t>
      </w:r>
      <w:r>
        <w:rPr>
          <w:rFonts w:hint="eastAsia" w:ascii="Times New Roman" w:hAnsi="Times New Roman" w:eastAsia="仿宋_GB2312" w:cs="仿宋_GB2312"/>
          <w:color w:val="auto"/>
          <w:kern w:val="0"/>
          <w:sz w:val="32"/>
          <w:szCs w:val="32"/>
          <w:highlight w:val="none"/>
        </w:rPr>
        <w:t>万元，其中：上年结转44.64万元，占</w:t>
      </w:r>
      <w:r>
        <w:rPr>
          <w:rFonts w:hint="eastAsia" w:ascii="Times New Roman" w:hAnsi="Times New Roman" w:eastAsia="仿宋_GB2312" w:cs="仿宋_GB2312"/>
          <w:color w:val="auto"/>
          <w:kern w:val="0"/>
          <w:sz w:val="32"/>
          <w:szCs w:val="32"/>
          <w:highlight w:val="none"/>
          <w:lang w:val="en-US" w:eastAsia="zh-CN"/>
        </w:rPr>
        <w:t>6.6</w:t>
      </w:r>
      <w:r>
        <w:rPr>
          <w:rFonts w:hint="eastAsia" w:ascii="Times New Roman" w:hAnsi="Times New Roman" w:eastAsia="仿宋_GB2312" w:cs="仿宋_GB2312"/>
          <w:color w:val="auto"/>
          <w:kern w:val="0"/>
          <w:sz w:val="32"/>
          <w:szCs w:val="32"/>
          <w:highlight w:val="none"/>
        </w:rPr>
        <w:t>%；一般公共预算拨款收入631.83万元，占</w:t>
      </w:r>
      <w:r>
        <w:rPr>
          <w:rFonts w:hint="eastAsia" w:ascii="Times New Roman" w:hAnsi="Times New Roman" w:eastAsia="仿宋_GB2312" w:cs="仿宋_GB2312"/>
          <w:color w:val="auto"/>
          <w:kern w:val="0"/>
          <w:sz w:val="32"/>
          <w:szCs w:val="32"/>
          <w:highlight w:val="none"/>
          <w:lang w:val="en-US" w:eastAsia="zh-CN"/>
        </w:rPr>
        <w:t>93.4</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kern w:val="0"/>
          <w:sz w:val="32"/>
          <w:szCs w:val="32"/>
          <w:highlight w:val="none"/>
          <w:lang w:eastAsia="zh-CN"/>
        </w:rPr>
        <w:t>。</w:t>
      </w:r>
    </w:p>
    <w:p w14:paraId="275A6568">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highlight w:val="none"/>
          <w:lang w:val="en-US" w:eastAsia="zh-CN"/>
        </w:rPr>
      </w:pPr>
      <w:r>
        <w:rPr>
          <w:rFonts w:hint="eastAsia" w:ascii="Times New Roman" w:hAnsi="Times New Roman" w:eastAsia="楷体_GB2312" w:cs="Times New Roman"/>
          <w:b w:val="0"/>
          <w:bCs/>
          <w:sz w:val="32"/>
          <w:szCs w:val="32"/>
          <w:highlight w:val="none"/>
        </w:rPr>
        <w:t>（二）支出预算情况</w:t>
      </w:r>
    </w:p>
    <w:p w14:paraId="008F87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金岩乡人民政府 202</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年支出预算676.47万元，其中</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基本支出</w:t>
      </w:r>
      <w:r>
        <w:rPr>
          <w:rFonts w:hint="eastAsia" w:ascii="仿宋_GB2312" w:hAnsi="仿宋_GB2312" w:eastAsia="仿宋_GB2312" w:cs="仿宋_GB2312"/>
          <w:kern w:val="0"/>
          <w:sz w:val="32"/>
          <w:szCs w:val="32"/>
          <w:highlight w:val="none"/>
          <w:lang w:val="en-US" w:eastAsia="zh-CN"/>
        </w:rPr>
        <w:t>629.83</w:t>
      </w:r>
      <w:r>
        <w:rPr>
          <w:rFonts w:hint="eastAsia" w:ascii="仿宋_GB2312" w:hAnsi="仿宋_GB2312" w:eastAsia="仿宋_GB2312" w:cs="仿宋_GB2312"/>
          <w:kern w:val="0"/>
          <w:sz w:val="32"/>
          <w:szCs w:val="32"/>
          <w:highlight w:val="none"/>
        </w:rPr>
        <w:t xml:space="preserve">万元，占 </w:t>
      </w:r>
      <w:r>
        <w:rPr>
          <w:rFonts w:hint="eastAsia" w:ascii="仿宋_GB2312" w:hAnsi="仿宋_GB2312" w:eastAsia="仿宋_GB2312" w:cs="仿宋_GB2312"/>
          <w:kern w:val="0"/>
          <w:sz w:val="32"/>
          <w:szCs w:val="32"/>
          <w:highlight w:val="none"/>
          <w:lang w:val="en-US" w:eastAsia="zh-CN"/>
        </w:rPr>
        <w:t>93.1</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 xml:space="preserve">项目支出46.64万元，占 </w:t>
      </w:r>
      <w:r>
        <w:rPr>
          <w:rFonts w:hint="eastAsia" w:ascii="仿宋_GB2312" w:hAnsi="仿宋_GB2312" w:eastAsia="仿宋_GB2312" w:cs="仿宋_GB2312"/>
          <w:kern w:val="0"/>
          <w:sz w:val="32"/>
          <w:szCs w:val="32"/>
          <w:highlight w:val="none"/>
          <w:lang w:val="en-US" w:eastAsia="zh-CN"/>
        </w:rPr>
        <w:t>6.9</w:t>
      </w:r>
      <w:r>
        <w:rPr>
          <w:rFonts w:hint="eastAsia" w:ascii="仿宋_GB2312" w:hAnsi="仿宋_GB2312" w:eastAsia="仿宋_GB2312" w:cs="仿宋_GB2312"/>
          <w:kern w:val="0"/>
          <w:sz w:val="32"/>
          <w:szCs w:val="32"/>
          <w:highlight w:val="none"/>
        </w:rPr>
        <w:t>%。</w:t>
      </w:r>
    </w:p>
    <w:p w14:paraId="35475E8C">
      <w:pPr>
        <w:pStyle w:val="4"/>
        <w:bidi w:val="0"/>
        <w:rPr>
          <w:rFonts w:hint="eastAsia" w:ascii="黑体" w:hAnsi="黑体" w:eastAsia="黑体" w:cs="黑体"/>
          <w:b w:val="0"/>
          <w:bCs/>
          <w:highlight w:val="none"/>
          <w:lang w:val="en-US" w:eastAsia="zh-CN"/>
        </w:rPr>
      </w:pPr>
      <w:r>
        <w:rPr>
          <w:rFonts w:hint="eastAsia" w:ascii="黑体" w:hAnsi="黑体" w:eastAsia="黑体" w:cs="黑体"/>
          <w:b w:val="0"/>
          <w:bCs/>
          <w:highlight w:val="none"/>
          <w:lang w:val="en-US" w:eastAsia="zh-CN"/>
        </w:rPr>
        <w:t>二、财政拨款收支预算情况说明</w:t>
      </w:r>
    </w:p>
    <w:p w14:paraId="07C3DA05">
      <w:pPr>
        <w:numPr>
          <w:ilvl w:val="0"/>
          <w:numId w:val="0"/>
        </w:numPr>
        <w:spacing w:line="600" w:lineRule="exact"/>
        <w:ind w:firstLine="640" w:firstLineChars="200"/>
        <w:rPr>
          <w:rStyle w:val="23"/>
          <w:rFonts w:hint="eastAsia" w:ascii="仿宋_GB2312" w:hAnsi="仿宋_GB2312" w:eastAsia="仿宋_GB2312" w:cs="仿宋_GB2312"/>
          <w:b w:val="0"/>
          <w:bCs/>
          <w:highlight w:val="none"/>
        </w:rPr>
      </w:pPr>
      <w:r>
        <w:rPr>
          <w:rStyle w:val="23"/>
          <w:rFonts w:hint="eastAsia" w:ascii="仿宋_GB2312" w:hAnsi="仿宋_GB2312" w:eastAsia="仿宋_GB2312" w:cs="仿宋_GB2312"/>
          <w:b w:val="0"/>
          <w:bCs/>
          <w:highlight w:val="none"/>
        </w:rPr>
        <w:t>金岩乡人民政府 202</w:t>
      </w:r>
      <w:r>
        <w:rPr>
          <w:rStyle w:val="23"/>
          <w:rFonts w:hint="eastAsia" w:ascii="仿宋_GB2312" w:hAnsi="仿宋_GB2312" w:eastAsia="仿宋_GB2312" w:cs="仿宋_GB2312"/>
          <w:b w:val="0"/>
          <w:bCs/>
          <w:highlight w:val="none"/>
          <w:lang w:val="en-US" w:eastAsia="zh-CN"/>
        </w:rPr>
        <w:t>6</w:t>
      </w:r>
      <w:r>
        <w:rPr>
          <w:rStyle w:val="23"/>
          <w:rFonts w:hint="eastAsia" w:ascii="仿宋_GB2312" w:hAnsi="仿宋_GB2312" w:eastAsia="仿宋_GB2312" w:cs="仿宋_GB2312"/>
          <w:b w:val="0"/>
          <w:bCs/>
          <w:highlight w:val="none"/>
        </w:rPr>
        <w:t xml:space="preserve">年财政拨款收支预算总数 </w:t>
      </w:r>
      <w:r>
        <w:rPr>
          <w:rFonts w:hint="eastAsia" w:ascii="Times New Roman" w:hAnsi="Times New Roman" w:eastAsia="仿宋_GB2312" w:cs="仿宋_GB2312"/>
          <w:kern w:val="0"/>
          <w:sz w:val="32"/>
          <w:szCs w:val="32"/>
          <w:highlight w:val="none"/>
        </w:rPr>
        <w:t>676.47万元</w:t>
      </w:r>
      <w:r>
        <w:rPr>
          <w:rStyle w:val="23"/>
          <w:rFonts w:hint="eastAsia" w:ascii="仿宋_GB2312" w:hAnsi="仿宋_GB2312" w:eastAsia="仿宋_GB2312" w:cs="仿宋_GB2312"/>
          <w:b w:val="0"/>
          <w:bCs/>
          <w:highlight w:val="none"/>
        </w:rPr>
        <w:t>，比202</w:t>
      </w:r>
      <w:r>
        <w:rPr>
          <w:rStyle w:val="23"/>
          <w:rFonts w:hint="eastAsia" w:ascii="仿宋_GB2312" w:hAnsi="仿宋_GB2312" w:eastAsia="仿宋_GB2312" w:cs="仿宋_GB2312"/>
          <w:b w:val="0"/>
          <w:bCs/>
          <w:highlight w:val="none"/>
          <w:lang w:val="en-US" w:eastAsia="zh-CN"/>
        </w:rPr>
        <w:t>5</w:t>
      </w:r>
      <w:r>
        <w:rPr>
          <w:rStyle w:val="23"/>
          <w:rFonts w:hint="eastAsia" w:ascii="仿宋_GB2312" w:hAnsi="仿宋_GB2312" w:eastAsia="仿宋_GB2312" w:cs="仿宋_GB2312"/>
          <w:b w:val="0"/>
          <w:bCs/>
          <w:highlight w:val="none"/>
        </w:rPr>
        <w:t>年财政拨款收支预算总数</w:t>
      </w:r>
      <w:r>
        <w:rPr>
          <w:rFonts w:hint="eastAsia" w:ascii="仿宋_GB2312" w:hAnsi="仿宋_GB2312" w:eastAsia="仿宋_GB2312" w:cs="仿宋_GB2312"/>
          <w:kern w:val="0"/>
          <w:sz w:val="32"/>
          <w:szCs w:val="32"/>
          <w:highlight w:val="none"/>
          <w:lang w:val="en-US" w:eastAsia="zh-CN"/>
        </w:rPr>
        <w:t>674.00</w:t>
      </w:r>
      <w:r>
        <w:rPr>
          <w:rStyle w:val="23"/>
          <w:rFonts w:hint="eastAsia" w:ascii="仿宋_GB2312" w:hAnsi="仿宋_GB2312" w:eastAsia="仿宋_GB2312" w:cs="仿宋_GB2312"/>
          <w:b w:val="0"/>
          <w:bCs/>
          <w:highlight w:val="none"/>
        </w:rPr>
        <w:t>万元</w:t>
      </w:r>
      <w:r>
        <w:rPr>
          <w:rFonts w:hint="eastAsia" w:ascii="Times New Roman" w:hAnsi="Times New Roman" w:eastAsia="仿宋_GB2312" w:cs="仿宋_GB2312"/>
          <w:sz w:val="32"/>
          <w:szCs w:val="32"/>
          <w:highlight w:val="none"/>
          <w:lang w:val="en-US" w:eastAsia="zh-CN"/>
        </w:rPr>
        <w:t>增加</w:t>
      </w:r>
      <w:r>
        <w:rPr>
          <w:rFonts w:hint="eastAsia" w:ascii="Times New Roman" w:hAnsi="Times New Roman" w:eastAsia="仿宋_GB2312" w:cs="仿宋_GB2312"/>
          <w:kern w:val="0"/>
          <w:sz w:val="32"/>
          <w:szCs w:val="32"/>
          <w:highlight w:val="none"/>
          <w:lang w:val="en-US" w:eastAsia="zh-CN"/>
        </w:rPr>
        <w:t>2.47</w:t>
      </w:r>
      <w:r>
        <w:rPr>
          <w:rFonts w:hint="eastAsia" w:ascii="Times New Roman" w:hAnsi="Times New Roman" w:eastAsia="仿宋_GB2312" w:cs="仿宋_GB2312"/>
          <w:kern w:val="0"/>
          <w:sz w:val="32"/>
          <w:szCs w:val="32"/>
          <w:highlight w:val="none"/>
        </w:rPr>
        <w:t>万元</w:t>
      </w:r>
      <w:r>
        <w:rPr>
          <w:rStyle w:val="23"/>
          <w:rFonts w:hint="eastAsia" w:ascii="仿宋_GB2312" w:hAnsi="仿宋_GB2312" w:eastAsia="仿宋_GB2312" w:cs="仿宋_GB2312"/>
          <w:b w:val="0"/>
          <w:bCs/>
          <w:highlight w:val="none"/>
        </w:rPr>
        <w:t>，主要原因是项目和人员经费</w:t>
      </w:r>
      <w:r>
        <w:rPr>
          <w:rStyle w:val="23"/>
          <w:rFonts w:hint="eastAsia" w:ascii="仿宋_GB2312" w:hAnsi="仿宋_GB2312" w:eastAsia="仿宋_GB2312" w:cs="仿宋_GB2312"/>
          <w:b w:val="0"/>
          <w:bCs/>
          <w:highlight w:val="none"/>
          <w:lang w:val="en-US" w:eastAsia="zh-CN"/>
        </w:rPr>
        <w:t>增加</w:t>
      </w:r>
      <w:r>
        <w:rPr>
          <w:rStyle w:val="23"/>
          <w:rFonts w:hint="eastAsia" w:ascii="仿宋_GB2312" w:hAnsi="仿宋_GB2312" w:eastAsia="仿宋_GB2312" w:cs="仿宋_GB2312"/>
          <w:b w:val="0"/>
          <w:bCs/>
          <w:highlight w:val="none"/>
        </w:rPr>
        <w:t>。收入包括</w:t>
      </w:r>
      <w:r>
        <w:rPr>
          <w:rStyle w:val="23"/>
          <w:rFonts w:hint="eastAsia" w:ascii="仿宋_GB2312" w:hAnsi="仿宋_GB2312" w:eastAsia="仿宋_GB2312" w:cs="仿宋_GB2312"/>
          <w:b w:val="0"/>
          <w:bCs/>
          <w:highlight w:val="none"/>
          <w:lang w:eastAsia="zh-CN"/>
        </w:rPr>
        <w:t>：</w:t>
      </w:r>
      <w:r>
        <w:rPr>
          <w:rStyle w:val="23"/>
          <w:rFonts w:hint="eastAsia" w:ascii="仿宋_GB2312" w:hAnsi="仿宋_GB2312" w:eastAsia="仿宋_GB2312" w:cs="仿宋_GB2312"/>
          <w:b w:val="0"/>
          <w:bCs/>
          <w:highlight w:val="none"/>
        </w:rPr>
        <w:t xml:space="preserve">本年一般公共预算拨款收入 </w:t>
      </w:r>
      <w:r>
        <w:rPr>
          <w:rFonts w:hint="eastAsia" w:ascii="Times New Roman" w:hAnsi="Times New Roman" w:eastAsia="仿宋_GB2312" w:cs="仿宋_GB2312"/>
          <w:kern w:val="0"/>
          <w:sz w:val="32"/>
          <w:szCs w:val="32"/>
          <w:highlight w:val="none"/>
        </w:rPr>
        <w:t>676.47</w:t>
      </w:r>
      <w:r>
        <w:rPr>
          <w:rStyle w:val="23"/>
          <w:rFonts w:hint="eastAsia" w:ascii="仿宋_GB2312" w:hAnsi="仿宋_GB2312" w:eastAsia="仿宋_GB2312" w:cs="仿宋_GB2312"/>
          <w:b w:val="0"/>
          <w:bCs/>
          <w:highlight w:val="none"/>
        </w:rPr>
        <w:t>万元</w:t>
      </w:r>
      <w:r>
        <w:rPr>
          <w:rStyle w:val="23"/>
          <w:rFonts w:hint="eastAsia" w:ascii="仿宋_GB2312" w:hAnsi="仿宋_GB2312" w:eastAsia="仿宋_GB2312" w:cs="仿宋_GB2312"/>
          <w:b w:val="0"/>
          <w:bCs/>
          <w:highlight w:val="none"/>
          <w:lang w:eastAsia="zh-CN"/>
        </w:rPr>
        <w:t>；</w:t>
      </w:r>
      <w:r>
        <w:rPr>
          <w:rStyle w:val="23"/>
          <w:rFonts w:hint="eastAsia" w:ascii="仿宋_GB2312" w:hAnsi="仿宋_GB2312" w:eastAsia="仿宋_GB2312" w:cs="仿宋_GB2312"/>
          <w:b w:val="0"/>
          <w:bCs/>
          <w:highlight w:val="none"/>
        </w:rPr>
        <w:t>支出包括</w:t>
      </w:r>
      <w:r>
        <w:rPr>
          <w:rStyle w:val="23"/>
          <w:rFonts w:hint="eastAsia" w:ascii="仿宋_GB2312" w:hAnsi="仿宋_GB2312" w:eastAsia="仿宋_GB2312" w:cs="仿宋_GB2312"/>
          <w:b w:val="0"/>
          <w:bCs/>
          <w:highlight w:val="none"/>
          <w:lang w:eastAsia="zh-CN"/>
        </w:rPr>
        <w:t>：</w:t>
      </w:r>
      <w:r>
        <w:rPr>
          <w:rStyle w:val="23"/>
          <w:rFonts w:hint="eastAsia" w:ascii="仿宋_GB2312" w:hAnsi="仿宋_GB2312" w:eastAsia="仿宋_GB2312" w:cs="仿宋_GB2312"/>
          <w:b w:val="0"/>
          <w:bCs/>
          <w:highlight w:val="none"/>
        </w:rPr>
        <w:t>一般公共服务支出</w:t>
      </w:r>
      <w:r>
        <w:rPr>
          <w:rStyle w:val="23"/>
          <w:rFonts w:hint="eastAsia" w:ascii="仿宋_GB2312" w:hAnsi="仿宋_GB2312" w:eastAsia="仿宋_GB2312" w:cs="仿宋_GB2312"/>
          <w:b w:val="0"/>
          <w:bCs/>
          <w:highlight w:val="none"/>
          <w:lang w:val="en-US" w:eastAsia="zh-CN"/>
        </w:rPr>
        <w:t>386.3</w:t>
      </w:r>
      <w:r>
        <w:rPr>
          <w:rStyle w:val="23"/>
          <w:rFonts w:hint="eastAsia" w:ascii="仿宋_GB2312" w:hAnsi="仿宋_GB2312" w:eastAsia="仿宋_GB2312" w:cs="仿宋_GB2312"/>
          <w:b w:val="0"/>
          <w:bCs/>
          <w:highlight w:val="none"/>
        </w:rPr>
        <w:t>万元、社会保障和就业支出</w:t>
      </w:r>
      <w:r>
        <w:rPr>
          <w:rStyle w:val="23"/>
          <w:rFonts w:hint="eastAsia" w:ascii="仿宋_GB2312" w:hAnsi="仿宋_GB2312" w:eastAsia="仿宋_GB2312" w:cs="仿宋_GB2312"/>
          <w:b w:val="0"/>
          <w:bCs/>
          <w:highlight w:val="none"/>
          <w:lang w:val="en-US" w:eastAsia="zh-CN"/>
        </w:rPr>
        <w:t>69.21</w:t>
      </w:r>
      <w:r>
        <w:rPr>
          <w:rStyle w:val="23"/>
          <w:rFonts w:hint="eastAsia" w:ascii="仿宋_GB2312" w:hAnsi="仿宋_GB2312" w:eastAsia="仿宋_GB2312" w:cs="仿宋_GB2312"/>
          <w:b w:val="0"/>
          <w:bCs/>
          <w:highlight w:val="none"/>
        </w:rPr>
        <w:t>万元、卫生健康支出</w:t>
      </w:r>
      <w:r>
        <w:rPr>
          <w:rStyle w:val="23"/>
          <w:rFonts w:hint="eastAsia" w:ascii="仿宋_GB2312" w:hAnsi="仿宋_GB2312" w:eastAsia="仿宋_GB2312" w:cs="仿宋_GB2312"/>
          <w:b w:val="0"/>
          <w:bCs/>
          <w:highlight w:val="none"/>
          <w:lang w:val="en-US" w:eastAsia="zh-CN"/>
        </w:rPr>
        <w:t>12.8</w:t>
      </w:r>
      <w:r>
        <w:rPr>
          <w:rStyle w:val="23"/>
          <w:rFonts w:hint="eastAsia" w:ascii="仿宋_GB2312" w:hAnsi="仿宋_GB2312" w:eastAsia="仿宋_GB2312" w:cs="仿宋_GB2312"/>
          <w:b w:val="0"/>
          <w:bCs/>
          <w:highlight w:val="none"/>
        </w:rPr>
        <w:t>万元，农林水支出169.1 万元，住户保障支出</w:t>
      </w:r>
      <w:r>
        <w:rPr>
          <w:rStyle w:val="23"/>
          <w:rFonts w:hint="eastAsia" w:ascii="仿宋_GB2312" w:hAnsi="仿宋_GB2312" w:eastAsia="仿宋_GB2312" w:cs="仿宋_GB2312"/>
          <w:b w:val="0"/>
          <w:bCs/>
          <w:highlight w:val="none"/>
          <w:lang w:val="en-US" w:eastAsia="zh-CN"/>
        </w:rPr>
        <w:t>39.07</w:t>
      </w:r>
      <w:r>
        <w:rPr>
          <w:rStyle w:val="23"/>
          <w:rFonts w:hint="eastAsia" w:ascii="仿宋_GB2312" w:hAnsi="仿宋_GB2312" w:eastAsia="仿宋_GB2312" w:cs="仿宋_GB2312"/>
          <w:b w:val="0"/>
          <w:bCs/>
          <w:highlight w:val="none"/>
        </w:rPr>
        <w:t>万元。</w:t>
      </w:r>
    </w:p>
    <w:p w14:paraId="43AC44C2">
      <w:pPr>
        <w:numPr>
          <w:ilvl w:val="0"/>
          <w:numId w:val="0"/>
        </w:numPr>
        <w:spacing w:line="600" w:lineRule="exact"/>
        <w:ind w:firstLine="640" w:firstLineChars="200"/>
        <w:rPr>
          <w:rStyle w:val="23"/>
          <w:rFonts w:hint="eastAsia" w:ascii="黑体" w:hAnsi="黑体" w:eastAsia="黑体" w:cs="黑体"/>
          <w:b w:val="0"/>
          <w:bCs/>
          <w:color w:val="FF0000"/>
          <w:sz w:val="28"/>
          <w:szCs w:val="22"/>
          <w:highlight w:val="none"/>
          <w:lang w:eastAsia="zh-CN"/>
        </w:rPr>
      </w:pPr>
      <w:r>
        <w:rPr>
          <w:rStyle w:val="23"/>
          <w:rFonts w:hint="eastAsia" w:ascii="黑体" w:hAnsi="黑体" w:eastAsia="黑体" w:cs="黑体"/>
          <w:b w:val="0"/>
          <w:bCs/>
          <w:highlight w:val="none"/>
        </w:rPr>
        <w:t>三、一般公共预算当年拨款情况说明</w:t>
      </w:r>
    </w:p>
    <w:p w14:paraId="62E4048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highlight w:val="none"/>
          <w:lang w:eastAsia="zh-CN"/>
        </w:rPr>
      </w:pPr>
      <w:r>
        <w:rPr>
          <w:rFonts w:hint="eastAsia" w:ascii="Times New Roman" w:hAnsi="Times New Roman" w:eastAsia="楷体_GB2312" w:cs="Times New Roman"/>
          <w:b w:val="0"/>
          <w:bCs/>
          <w:sz w:val="32"/>
          <w:szCs w:val="32"/>
          <w:highlight w:val="none"/>
        </w:rPr>
        <w:t>（一）</w:t>
      </w:r>
      <w:bookmarkStart w:id="0" w:name="_GoBack"/>
      <w:r>
        <w:rPr>
          <w:rFonts w:hint="eastAsia" w:ascii="Times New Roman" w:hAnsi="Times New Roman" w:eastAsia="楷体_GB2312" w:cs="Times New Roman"/>
          <w:b w:val="0"/>
          <w:bCs/>
          <w:sz w:val="32"/>
          <w:szCs w:val="32"/>
          <w:highlight w:val="none"/>
        </w:rPr>
        <w:t>一般公共预算当年拨款</w:t>
      </w:r>
      <w:bookmarkEnd w:id="0"/>
      <w:r>
        <w:rPr>
          <w:rFonts w:hint="eastAsia" w:ascii="Times New Roman" w:hAnsi="Times New Roman" w:eastAsia="楷体_GB2312" w:cs="Times New Roman"/>
          <w:b w:val="0"/>
          <w:bCs/>
          <w:sz w:val="32"/>
          <w:szCs w:val="32"/>
          <w:highlight w:val="none"/>
        </w:rPr>
        <w:t>规模及变化情况。</w:t>
      </w:r>
    </w:p>
    <w:p w14:paraId="2A22615F">
      <w:pPr>
        <w:suppressAutoHyphens/>
        <w:spacing w:line="580" w:lineRule="exact"/>
        <w:ind w:firstLine="640" w:firstLineChars="200"/>
        <w:jc w:val="both"/>
        <w:outlineLvl w:val="2"/>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金岩乡人民政府 2026年收支总预算631.83万元，比2026年收支预算总数减少42.17万元，主要原因是项目和人员经费减少。</w:t>
      </w:r>
    </w:p>
    <w:p w14:paraId="1F72FFE5">
      <w:pPr>
        <w:numPr>
          <w:ilvl w:val="0"/>
          <w:numId w:val="0"/>
        </w:numPr>
        <w:spacing w:line="600" w:lineRule="exact"/>
        <w:ind w:firstLine="640" w:firstLineChars="200"/>
        <w:rPr>
          <w:rFonts w:hint="eastAsia" w:ascii="仿宋" w:hAnsi="仿宋" w:eastAsia="仿宋" w:cs="宋体"/>
          <w:color w:val="000000"/>
          <w:kern w:val="0"/>
          <w:sz w:val="32"/>
          <w:szCs w:val="32"/>
          <w:highlight w:val="none"/>
          <w:lang w:eastAsia="zh-CN"/>
        </w:rPr>
      </w:pPr>
      <w:r>
        <w:rPr>
          <w:rFonts w:hint="eastAsia" w:ascii="Times New Roman" w:hAnsi="Times New Roman" w:eastAsia="楷体_GB2312" w:cs="Times New Roman"/>
          <w:b w:val="0"/>
          <w:bCs/>
          <w:sz w:val="32"/>
          <w:szCs w:val="32"/>
          <w:highlight w:val="none"/>
        </w:rPr>
        <w:t>（二）一般公共预算当年拨款结构情况</w:t>
      </w:r>
      <w:r>
        <w:rPr>
          <w:rFonts w:hint="eastAsia" w:ascii="仿宋" w:hAnsi="仿宋" w:eastAsia="仿宋" w:cs="宋体"/>
          <w:color w:val="000000"/>
          <w:kern w:val="0"/>
          <w:sz w:val="32"/>
          <w:szCs w:val="32"/>
          <w:highlight w:val="none"/>
        </w:rPr>
        <w:t>。</w:t>
      </w:r>
    </w:p>
    <w:p w14:paraId="548CC872">
      <w:pPr>
        <w:numPr>
          <w:ilvl w:val="0"/>
          <w:numId w:val="0"/>
        </w:numPr>
        <w:spacing w:line="600" w:lineRule="exact"/>
        <w:ind w:firstLine="640" w:firstLineChars="200"/>
        <w:rPr>
          <w:rFonts w:hint="eastAsia" w:ascii="仿宋_GB2312" w:hAnsi="仿宋_GB2312" w:eastAsia="仿宋_GB2312" w:cs="仿宋_GB2312"/>
          <w:b w:val="0"/>
          <w:bCs/>
          <w:sz w:val="32"/>
          <w:szCs w:val="32"/>
          <w:highlight w:val="none"/>
        </w:rPr>
      </w:pPr>
      <w:r>
        <w:rPr>
          <w:rStyle w:val="23"/>
          <w:rFonts w:hint="eastAsia" w:ascii="仿宋_GB2312" w:hAnsi="仿宋_GB2312" w:eastAsia="仿宋_GB2312" w:cs="仿宋_GB2312"/>
          <w:b w:val="0"/>
          <w:bCs/>
          <w:highlight w:val="none"/>
        </w:rPr>
        <w:t>一般公共服务支出</w:t>
      </w:r>
      <w:r>
        <w:rPr>
          <w:rStyle w:val="23"/>
          <w:rFonts w:hint="eastAsia" w:ascii="仿宋_GB2312" w:hAnsi="仿宋_GB2312" w:eastAsia="仿宋_GB2312" w:cs="仿宋_GB2312"/>
          <w:b w:val="0"/>
          <w:bCs/>
          <w:highlight w:val="none"/>
          <w:lang w:val="en-US" w:eastAsia="zh-CN"/>
        </w:rPr>
        <w:t>386.30</w:t>
      </w:r>
      <w:r>
        <w:rPr>
          <w:rStyle w:val="23"/>
          <w:rFonts w:hint="eastAsia" w:ascii="仿宋_GB2312" w:hAnsi="仿宋_GB2312" w:eastAsia="仿宋_GB2312" w:cs="仿宋_GB2312"/>
          <w:b w:val="0"/>
          <w:bCs/>
          <w:highlight w:val="none"/>
        </w:rPr>
        <w:t>万元</w:t>
      </w:r>
      <w:r>
        <w:rPr>
          <w:rFonts w:hint="eastAsia" w:ascii="仿宋_GB2312" w:hAnsi="仿宋_GB2312" w:eastAsia="仿宋_GB2312" w:cs="仿宋_GB2312"/>
          <w:b w:val="0"/>
          <w:bCs/>
          <w:sz w:val="32"/>
          <w:szCs w:val="32"/>
          <w:highlight w:val="none"/>
        </w:rPr>
        <w:t>，占</w:t>
      </w:r>
      <w:r>
        <w:rPr>
          <w:rFonts w:hint="eastAsia" w:ascii="仿宋_GB2312" w:hAnsi="仿宋_GB2312" w:eastAsia="仿宋_GB2312" w:cs="仿宋_GB2312"/>
          <w:b w:val="0"/>
          <w:bCs/>
          <w:sz w:val="32"/>
          <w:szCs w:val="32"/>
          <w:highlight w:val="none"/>
          <w:lang w:val="en-US" w:eastAsia="zh-CN"/>
        </w:rPr>
        <w:t>61.13</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eastAsia="zh-CN"/>
        </w:rPr>
        <w:t>；</w:t>
      </w:r>
      <w:r>
        <w:rPr>
          <w:rStyle w:val="23"/>
          <w:rFonts w:hint="eastAsia" w:ascii="仿宋_GB2312" w:hAnsi="仿宋_GB2312" w:eastAsia="仿宋_GB2312" w:cs="仿宋_GB2312"/>
          <w:b w:val="0"/>
          <w:bCs/>
          <w:highlight w:val="none"/>
        </w:rPr>
        <w:t>社会保障和就业支出</w:t>
      </w:r>
      <w:r>
        <w:rPr>
          <w:rStyle w:val="23"/>
          <w:rFonts w:hint="eastAsia" w:ascii="仿宋_GB2312" w:hAnsi="仿宋_GB2312" w:eastAsia="仿宋_GB2312" w:cs="仿宋_GB2312"/>
          <w:b w:val="0"/>
          <w:bCs/>
          <w:highlight w:val="none"/>
          <w:lang w:val="en-US" w:eastAsia="zh-CN"/>
        </w:rPr>
        <w:t>69.21</w:t>
      </w:r>
      <w:r>
        <w:rPr>
          <w:rStyle w:val="23"/>
          <w:rFonts w:hint="eastAsia" w:ascii="仿宋_GB2312" w:hAnsi="仿宋_GB2312" w:eastAsia="仿宋_GB2312" w:cs="仿宋_GB2312"/>
          <w:b w:val="0"/>
          <w:bCs/>
          <w:highlight w:val="none"/>
        </w:rPr>
        <w:t>万元</w:t>
      </w:r>
      <w:r>
        <w:rPr>
          <w:rFonts w:hint="eastAsia" w:ascii="仿宋_GB2312" w:hAnsi="仿宋_GB2312" w:eastAsia="仿宋_GB2312" w:cs="仿宋_GB2312"/>
          <w:b w:val="0"/>
          <w:bCs/>
          <w:sz w:val="32"/>
          <w:szCs w:val="32"/>
          <w:highlight w:val="none"/>
        </w:rPr>
        <w:t>，占 10.</w:t>
      </w:r>
      <w:r>
        <w:rPr>
          <w:rFonts w:hint="eastAsia" w:ascii="仿宋_GB2312" w:hAnsi="仿宋_GB2312" w:eastAsia="仿宋_GB2312" w:cs="仿宋_GB2312"/>
          <w:b w:val="0"/>
          <w:bCs/>
          <w:sz w:val="32"/>
          <w:szCs w:val="32"/>
          <w:highlight w:val="none"/>
          <w:lang w:val="en-US" w:eastAsia="zh-CN"/>
        </w:rPr>
        <w:t>96</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eastAsia="zh-CN"/>
        </w:rPr>
        <w:t>；</w:t>
      </w:r>
      <w:r>
        <w:rPr>
          <w:rStyle w:val="23"/>
          <w:rFonts w:hint="eastAsia" w:ascii="仿宋_GB2312" w:hAnsi="仿宋_GB2312" w:eastAsia="仿宋_GB2312" w:cs="仿宋_GB2312"/>
          <w:b w:val="0"/>
          <w:bCs/>
          <w:highlight w:val="none"/>
        </w:rPr>
        <w:t>卫生健康支出</w:t>
      </w:r>
      <w:r>
        <w:rPr>
          <w:rStyle w:val="23"/>
          <w:rFonts w:hint="eastAsia" w:ascii="仿宋_GB2312" w:hAnsi="仿宋_GB2312" w:eastAsia="仿宋_GB2312" w:cs="仿宋_GB2312"/>
          <w:b w:val="0"/>
          <w:bCs/>
          <w:highlight w:val="none"/>
          <w:lang w:val="en-US" w:eastAsia="zh-CN"/>
        </w:rPr>
        <w:t>12.80</w:t>
      </w:r>
      <w:r>
        <w:rPr>
          <w:rStyle w:val="23"/>
          <w:rFonts w:hint="eastAsia" w:ascii="仿宋_GB2312" w:hAnsi="仿宋_GB2312" w:eastAsia="仿宋_GB2312" w:cs="仿宋_GB2312"/>
          <w:b w:val="0"/>
          <w:bCs/>
          <w:highlight w:val="none"/>
        </w:rPr>
        <w:t>万元</w:t>
      </w:r>
      <w:r>
        <w:rPr>
          <w:rFonts w:hint="eastAsia" w:ascii="仿宋_GB2312" w:hAnsi="仿宋_GB2312" w:eastAsia="仿宋_GB2312" w:cs="仿宋_GB2312"/>
          <w:b w:val="0"/>
          <w:bCs/>
          <w:sz w:val="32"/>
          <w:szCs w:val="32"/>
          <w:highlight w:val="none"/>
        </w:rPr>
        <w:t>，占2.</w:t>
      </w:r>
      <w:r>
        <w:rPr>
          <w:rFonts w:hint="eastAsia" w:ascii="仿宋_GB2312" w:hAnsi="仿宋_GB2312" w:eastAsia="仿宋_GB2312" w:cs="仿宋_GB2312"/>
          <w:b w:val="0"/>
          <w:bCs/>
          <w:sz w:val="32"/>
          <w:szCs w:val="32"/>
          <w:highlight w:val="none"/>
          <w:lang w:val="en-US" w:eastAsia="zh-CN"/>
        </w:rPr>
        <w:t>02</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eastAsia="zh-CN"/>
        </w:rPr>
        <w:t>；</w:t>
      </w:r>
      <w:r>
        <w:rPr>
          <w:rStyle w:val="23"/>
          <w:rFonts w:hint="eastAsia" w:ascii="仿宋_GB2312" w:hAnsi="仿宋_GB2312" w:eastAsia="仿宋_GB2312" w:cs="仿宋_GB2312"/>
          <w:b w:val="0"/>
          <w:bCs/>
          <w:highlight w:val="none"/>
        </w:rPr>
        <w:t>农林水支出</w:t>
      </w:r>
      <w:r>
        <w:rPr>
          <w:rStyle w:val="23"/>
          <w:rFonts w:hint="eastAsia" w:ascii="仿宋_GB2312" w:hAnsi="仿宋_GB2312" w:eastAsia="仿宋_GB2312" w:cs="仿宋_GB2312"/>
          <w:b w:val="0"/>
          <w:bCs/>
          <w:highlight w:val="none"/>
          <w:lang w:val="en-US" w:eastAsia="zh-CN"/>
        </w:rPr>
        <w:t>124.46</w:t>
      </w:r>
      <w:r>
        <w:rPr>
          <w:rStyle w:val="23"/>
          <w:rFonts w:hint="eastAsia" w:ascii="仿宋_GB2312" w:hAnsi="仿宋_GB2312" w:eastAsia="仿宋_GB2312" w:cs="仿宋_GB2312"/>
          <w:b w:val="0"/>
          <w:bCs/>
          <w:highlight w:val="none"/>
        </w:rPr>
        <w:t>万元</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 xml:space="preserve">占 </w:t>
      </w:r>
      <w:r>
        <w:rPr>
          <w:rFonts w:hint="eastAsia" w:ascii="仿宋_GB2312" w:hAnsi="仿宋_GB2312" w:eastAsia="仿宋_GB2312" w:cs="仿宋_GB2312"/>
          <w:b w:val="0"/>
          <w:bCs/>
          <w:sz w:val="32"/>
          <w:szCs w:val="32"/>
          <w:highlight w:val="none"/>
          <w:lang w:val="en-US" w:eastAsia="zh-CN"/>
        </w:rPr>
        <w:t>19.70</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eastAsia="zh-CN"/>
        </w:rPr>
        <w:t>；</w:t>
      </w:r>
      <w:r>
        <w:rPr>
          <w:rStyle w:val="23"/>
          <w:rFonts w:hint="eastAsia" w:ascii="仿宋_GB2312" w:hAnsi="仿宋_GB2312" w:eastAsia="仿宋_GB2312" w:cs="仿宋_GB2312"/>
          <w:b w:val="0"/>
          <w:bCs/>
          <w:highlight w:val="none"/>
        </w:rPr>
        <w:t>住户保障支出</w:t>
      </w:r>
      <w:r>
        <w:rPr>
          <w:rStyle w:val="23"/>
          <w:rFonts w:hint="eastAsia" w:ascii="仿宋_GB2312" w:hAnsi="仿宋_GB2312" w:eastAsia="仿宋_GB2312" w:cs="仿宋_GB2312"/>
          <w:b w:val="0"/>
          <w:bCs/>
          <w:highlight w:val="none"/>
          <w:lang w:val="en-US" w:eastAsia="zh-CN"/>
        </w:rPr>
        <w:t>39.07</w:t>
      </w:r>
      <w:r>
        <w:rPr>
          <w:rStyle w:val="23"/>
          <w:rFonts w:hint="eastAsia" w:ascii="仿宋_GB2312" w:hAnsi="仿宋_GB2312" w:eastAsia="仿宋_GB2312" w:cs="仿宋_GB2312"/>
          <w:b w:val="0"/>
          <w:bCs/>
          <w:highlight w:val="none"/>
        </w:rPr>
        <w:t>万元</w:t>
      </w:r>
      <w:r>
        <w:rPr>
          <w:rStyle w:val="23"/>
          <w:rFonts w:hint="eastAsia" w:ascii="仿宋_GB2312" w:hAnsi="仿宋_GB2312" w:eastAsia="仿宋_GB2312" w:cs="仿宋_GB2312"/>
          <w:b w:val="0"/>
          <w:bCs/>
          <w:highlight w:val="none"/>
          <w:lang w:eastAsia="zh-CN"/>
        </w:rPr>
        <w:t>，</w:t>
      </w:r>
      <w:r>
        <w:rPr>
          <w:rFonts w:hint="eastAsia" w:ascii="仿宋_GB2312" w:hAnsi="仿宋_GB2312" w:eastAsia="仿宋_GB2312" w:cs="仿宋_GB2312"/>
          <w:b w:val="0"/>
          <w:bCs/>
          <w:sz w:val="32"/>
          <w:szCs w:val="32"/>
          <w:highlight w:val="none"/>
        </w:rPr>
        <w:t xml:space="preserve">占 </w:t>
      </w:r>
      <w:r>
        <w:rPr>
          <w:rFonts w:hint="eastAsia" w:ascii="仿宋_GB2312" w:hAnsi="仿宋_GB2312" w:eastAsia="仿宋_GB2312" w:cs="仿宋_GB2312"/>
          <w:b w:val="0"/>
          <w:bCs/>
          <w:sz w:val="32"/>
          <w:szCs w:val="32"/>
          <w:highlight w:val="none"/>
          <w:lang w:val="en-US" w:eastAsia="zh-CN"/>
        </w:rPr>
        <w:t>6.19</w:t>
      </w:r>
      <w:r>
        <w:rPr>
          <w:rFonts w:hint="eastAsia" w:ascii="仿宋_GB2312" w:hAnsi="仿宋_GB2312" w:eastAsia="仿宋_GB2312" w:cs="仿宋_GB2312"/>
          <w:b w:val="0"/>
          <w:bCs/>
          <w:sz w:val="32"/>
          <w:szCs w:val="32"/>
          <w:highlight w:val="none"/>
        </w:rPr>
        <w:t>%。</w:t>
      </w:r>
    </w:p>
    <w:p w14:paraId="3D0CB2D2">
      <w:pPr>
        <w:numPr>
          <w:ilvl w:val="0"/>
          <w:numId w:val="0"/>
        </w:numPr>
        <w:spacing w:line="600" w:lineRule="exact"/>
        <w:ind w:firstLine="640" w:firstLineChars="200"/>
        <w:rPr>
          <w:rFonts w:hint="eastAsia" w:ascii="仿宋" w:hAnsi="仿宋" w:eastAsia="仿宋" w:cs="宋体"/>
          <w:color w:val="000000"/>
          <w:kern w:val="0"/>
          <w:sz w:val="32"/>
          <w:szCs w:val="32"/>
          <w:highlight w:val="none"/>
          <w:lang w:eastAsia="zh-CN"/>
        </w:rPr>
      </w:pPr>
      <w:r>
        <w:rPr>
          <w:rFonts w:hint="eastAsia" w:ascii="Times New Roman" w:hAnsi="Times New Roman" w:eastAsia="楷体_GB2312" w:cs="Times New Roman"/>
          <w:b w:val="0"/>
          <w:bCs/>
          <w:sz w:val="32"/>
          <w:szCs w:val="32"/>
          <w:highlight w:val="none"/>
        </w:rPr>
        <w:t>（三）一般公共预算当年拨款具体使用情况</w:t>
      </w:r>
    </w:p>
    <w:p w14:paraId="18F3678D">
      <w:pPr>
        <w:rPr>
          <w:rStyle w:val="23"/>
          <w:rFonts w:hint="default" w:ascii="仿宋_GB2312" w:hAnsi="仿宋_GB2312" w:eastAsia="仿宋_GB2312" w:cs="仿宋_GB2312"/>
          <w:b w:val="0"/>
          <w:bCs/>
          <w:highlight w:val="none"/>
          <w:lang w:val="en-US" w:eastAsia="zh-CN"/>
        </w:rPr>
      </w:pPr>
      <w:r>
        <w:rPr>
          <w:rStyle w:val="23"/>
          <w:rFonts w:hint="eastAsia" w:ascii="仿宋_GB2312" w:hAnsi="仿宋_GB2312" w:eastAsia="仿宋_GB2312" w:cs="仿宋_GB2312"/>
          <w:b w:val="0"/>
          <w:bCs/>
          <w:highlight w:val="none"/>
          <w:lang w:eastAsia="zh-CN"/>
        </w:rPr>
        <w:t>1.一般公共服务（</w:t>
      </w:r>
      <w:r>
        <w:rPr>
          <w:rStyle w:val="23"/>
          <w:rFonts w:hint="eastAsia" w:ascii="仿宋_GB2312" w:hAnsi="仿宋_GB2312" w:eastAsia="仿宋_GB2312" w:cs="仿宋_GB2312"/>
          <w:b w:val="0"/>
          <w:bCs/>
          <w:highlight w:val="none"/>
          <w:lang w:val="en-US" w:eastAsia="zh-CN"/>
        </w:rPr>
        <w:t>类）</w:t>
      </w:r>
      <w:r>
        <w:rPr>
          <w:rStyle w:val="23"/>
          <w:rFonts w:hint="eastAsia" w:ascii="仿宋_GB2312" w:hAnsi="仿宋_GB2312" w:eastAsia="仿宋_GB2312" w:cs="仿宋_GB2312"/>
          <w:b w:val="0"/>
          <w:bCs/>
          <w:highlight w:val="none"/>
          <w:lang w:eastAsia="zh-CN"/>
        </w:rPr>
        <w:t>政府办公室及相关机构事务（</w:t>
      </w:r>
      <w:r>
        <w:rPr>
          <w:rStyle w:val="23"/>
          <w:rFonts w:hint="eastAsia" w:ascii="仿宋_GB2312" w:hAnsi="仿宋_GB2312" w:eastAsia="仿宋_GB2312" w:cs="仿宋_GB2312"/>
          <w:b w:val="0"/>
          <w:bCs/>
          <w:highlight w:val="none"/>
          <w:lang w:val="en-US" w:eastAsia="zh-CN"/>
        </w:rPr>
        <w:t>款）</w:t>
      </w:r>
      <w:r>
        <w:rPr>
          <w:rStyle w:val="23"/>
          <w:rFonts w:hint="eastAsia" w:ascii="仿宋_GB2312" w:hAnsi="仿宋_GB2312" w:eastAsia="仿宋_GB2312" w:cs="仿宋_GB2312"/>
          <w:b w:val="0"/>
          <w:bCs/>
          <w:highlight w:val="none"/>
          <w:lang w:eastAsia="zh-CN"/>
        </w:rPr>
        <w:t>行政运行（</w:t>
      </w:r>
      <w:r>
        <w:rPr>
          <w:rStyle w:val="23"/>
          <w:rFonts w:hint="eastAsia" w:ascii="仿宋_GB2312" w:hAnsi="仿宋_GB2312" w:eastAsia="仿宋_GB2312" w:cs="仿宋_GB2312"/>
          <w:b w:val="0"/>
          <w:bCs/>
          <w:highlight w:val="none"/>
          <w:lang w:val="en-US" w:eastAsia="zh-CN"/>
        </w:rPr>
        <w:t>项）：</w:t>
      </w:r>
      <w:r>
        <w:rPr>
          <w:rStyle w:val="23"/>
          <w:rFonts w:hint="eastAsia" w:ascii="仿宋_GB2312" w:hAnsi="仿宋_GB2312" w:eastAsia="仿宋_GB2312" w:cs="仿宋_GB2312"/>
          <w:b w:val="0"/>
          <w:bCs/>
          <w:highlight w:val="none"/>
          <w:lang w:eastAsia="zh-CN"/>
        </w:rPr>
        <w:t>202</w:t>
      </w:r>
      <w:r>
        <w:rPr>
          <w:rStyle w:val="23"/>
          <w:rFonts w:hint="eastAsia" w:ascii="仿宋_GB2312" w:hAnsi="仿宋_GB2312" w:eastAsia="仿宋_GB2312" w:cs="仿宋_GB2312"/>
          <w:b w:val="0"/>
          <w:bCs/>
          <w:highlight w:val="none"/>
          <w:lang w:val="en-US" w:eastAsia="zh-CN"/>
        </w:rPr>
        <w:t>6</w:t>
      </w:r>
      <w:r>
        <w:rPr>
          <w:rStyle w:val="23"/>
          <w:rFonts w:hint="eastAsia" w:ascii="仿宋_GB2312" w:hAnsi="仿宋_GB2312" w:eastAsia="仿宋_GB2312" w:cs="仿宋_GB2312"/>
          <w:b w:val="0"/>
          <w:bCs/>
          <w:highlight w:val="none"/>
          <w:lang w:eastAsia="zh-CN"/>
        </w:rPr>
        <w:t>年预算数为</w:t>
      </w:r>
      <w:r>
        <w:rPr>
          <w:rStyle w:val="23"/>
          <w:rFonts w:hint="eastAsia" w:ascii="仿宋_GB2312" w:hAnsi="仿宋_GB2312" w:eastAsia="仿宋_GB2312" w:cs="仿宋_GB2312"/>
          <w:b w:val="0"/>
          <w:bCs/>
          <w:highlight w:val="none"/>
          <w:lang w:val="en-US" w:eastAsia="zh-CN"/>
        </w:rPr>
        <w:t>276.16</w:t>
      </w:r>
      <w:r>
        <w:rPr>
          <w:rStyle w:val="23"/>
          <w:rFonts w:hint="eastAsia" w:ascii="仿宋_GB2312" w:hAnsi="仿宋_GB2312" w:eastAsia="仿宋_GB2312" w:cs="仿宋_GB2312"/>
          <w:b w:val="0"/>
          <w:bCs/>
          <w:highlight w:val="none"/>
          <w:lang w:eastAsia="zh-CN"/>
        </w:rPr>
        <w:t>万元，主要用于：机关及参公管理事业单位正常运转的基本支出，包括基本工资、津贴补贴等人员经费以及办公费、印刷费、水电费等日常公用经费</w:t>
      </w:r>
      <w:r>
        <w:rPr>
          <w:rFonts w:hint="eastAsia" w:ascii="仿宋_GB2312" w:hAnsi="仿宋_GB2312" w:eastAsia="仿宋_GB2312" w:cs="仿宋_GB2312"/>
          <w:b w:val="0"/>
          <w:bCs/>
          <w:sz w:val="32"/>
          <w:szCs w:val="32"/>
          <w:highlight w:val="none"/>
        </w:rPr>
        <w:t>。</w:t>
      </w:r>
    </w:p>
    <w:p w14:paraId="125BF052">
      <w:pPr>
        <w:rPr>
          <w:rStyle w:val="23"/>
          <w:rFonts w:hint="eastAsia" w:ascii="仿宋_GB2312" w:hAnsi="仿宋_GB2312" w:eastAsia="仿宋_GB2312" w:cs="仿宋_GB2312"/>
          <w:b w:val="0"/>
          <w:bCs/>
          <w:highlight w:val="none"/>
          <w:lang w:eastAsia="zh-CN"/>
        </w:rPr>
      </w:pPr>
      <w:r>
        <w:rPr>
          <w:rStyle w:val="23"/>
          <w:rFonts w:hint="eastAsia" w:ascii="仿宋_GB2312" w:hAnsi="仿宋_GB2312" w:eastAsia="仿宋_GB2312" w:cs="仿宋_GB2312"/>
          <w:b w:val="0"/>
          <w:bCs/>
          <w:highlight w:val="none"/>
          <w:lang w:eastAsia="zh-CN"/>
        </w:rPr>
        <w:t>2.一般公共服务（</w:t>
      </w:r>
      <w:r>
        <w:rPr>
          <w:rStyle w:val="23"/>
          <w:rFonts w:hint="eastAsia" w:ascii="仿宋_GB2312" w:hAnsi="仿宋_GB2312" w:eastAsia="仿宋_GB2312" w:cs="仿宋_GB2312"/>
          <w:b w:val="0"/>
          <w:bCs/>
          <w:highlight w:val="none"/>
          <w:lang w:val="en-US" w:eastAsia="zh-CN"/>
        </w:rPr>
        <w:t>类）</w:t>
      </w:r>
      <w:r>
        <w:rPr>
          <w:rStyle w:val="23"/>
          <w:rFonts w:hint="eastAsia" w:ascii="仿宋_GB2312" w:hAnsi="仿宋_GB2312" w:eastAsia="仿宋_GB2312" w:cs="仿宋_GB2312"/>
          <w:b w:val="0"/>
          <w:bCs/>
          <w:highlight w:val="none"/>
          <w:lang w:eastAsia="zh-CN"/>
        </w:rPr>
        <w:t>政府办公室及相关机构事务（</w:t>
      </w:r>
      <w:r>
        <w:rPr>
          <w:rStyle w:val="23"/>
          <w:rFonts w:hint="eastAsia" w:ascii="仿宋_GB2312" w:hAnsi="仿宋_GB2312" w:eastAsia="仿宋_GB2312" w:cs="仿宋_GB2312"/>
          <w:b w:val="0"/>
          <w:bCs/>
          <w:highlight w:val="none"/>
          <w:lang w:val="en-US" w:eastAsia="zh-CN"/>
        </w:rPr>
        <w:t>款）</w:t>
      </w:r>
      <w:r>
        <w:rPr>
          <w:rStyle w:val="23"/>
          <w:rFonts w:hint="eastAsia" w:ascii="仿宋_GB2312" w:hAnsi="仿宋_GB2312" w:eastAsia="仿宋_GB2312" w:cs="仿宋_GB2312"/>
          <w:b w:val="0"/>
          <w:bCs/>
          <w:highlight w:val="none"/>
          <w:lang w:eastAsia="zh-CN"/>
        </w:rPr>
        <w:t>事业运行（</w:t>
      </w:r>
      <w:r>
        <w:rPr>
          <w:rStyle w:val="23"/>
          <w:rFonts w:hint="eastAsia" w:ascii="仿宋_GB2312" w:hAnsi="仿宋_GB2312" w:eastAsia="仿宋_GB2312" w:cs="仿宋_GB2312"/>
          <w:b w:val="0"/>
          <w:bCs/>
          <w:highlight w:val="none"/>
          <w:lang w:val="en-US" w:eastAsia="zh-CN"/>
        </w:rPr>
        <w:t>项）：</w:t>
      </w:r>
      <w:r>
        <w:rPr>
          <w:rStyle w:val="23"/>
          <w:rFonts w:hint="eastAsia" w:ascii="仿宋_GB2312" w:hAnsi="仿宋_GB2312" w:eastAsia="仿宋_GB2312" w:cs="仿宋_GB2312"/>
          <w:b w:val="0"/>
          <w:bCs/>
          <w:highlight w:val="none"/>
          <w:lang w:eastAsia="zh-CN"/>
        </w:rPr>
        <w:t>202</w:t>
      </w:r>
      <w:r>
        <w:rPr>
          <w:rStyle w:val="23"/>
          <w:rFonts w:hint="eastAsia" w:ascii="仿宋_GB2312" w:hAnsi="仿宋_GB2312" w:eastAsia="仿宋_GB2312" w:cs="仿宋_GB2312"/>
          <w:b w:val="0"/>
          <w:bCs/>
          <w:highlight w:val="none"/>
          <w:lang w:val="en-US" w:eastAsia="zh-CN"/>
        </w:rPr>
        <w:t>6</w:t>
      </w:r>
      <w:r>
        <w:rPr>
          <w:rStyle w:val="23"/>
          <w:rFonts w:hint="eastAsia" w:ascii="仿宋_GB2312" w:hAnsi="仿宋_GB2312" w:eastAsia="仿宋_GB2312" w:cs="仿宋_GB2312"/>
          <w:b w:val="0"/>
          <w:bCs/>
          <w:highlight w:val="none"/>
          <w:lang w:eastAsia="zh-CN"/>
        </w:rPr>
        <w:t>年预算数为</w:t>
      </w:r>
      <w:r>
        <w:rPr>
          <w:rStyle w:val="23"/>
          <w:rFonts w:hint="eastAsia" w:ascii="仿宋_GB2312" w:hAnsi="仿宋_GB2312" w:eastAsia="仿宋_GB2312" w:cs="仿宋_GB2312"/>
          <w:b w:val="0"/>
          <w:bCs/>
          <w:highlight w:val="none"/>
          <w:lang w:val="en-US" w:eastAsia="zh-CN"/>
        </w:rPr>
        <w:t>110.14</w:t>
      </w:r>
      <w:r>
        <w:rPr>
          <w:rStyle w:val="23"/>
          <w:rFonts w:hint="eastAsia" w:ascii="仿宋_GB2312" w:hAnsi="仿宋_GB2312" w:eastAsia="仿宋_GB2312" w:cs="仿宋_GB2312"/>
          <w:b w:val="0"/>
          <w:bCs/>
          <w:highlight w:val="none"/>
          <w:lang w:eastAsia="zh-CN"/>
        </w:rPr>
        <w:t>万元，主要用于：机关及参公管理事业单位开展财政综合业务、预决算编审等未单独</w:t>
      </w:r>
      <w:r>
        <w:rPr>
          <w:rStyle w:val="23"/>
          <w:rFonts w:hint="eastAsia" w:ascii="仿宋_GB2312" w:hAnsi="仿宋_GB2312" w:eastAsia="仿宋_GB2312" w:cs="仿宋_GB2312"/>
          <w:b w:val="0"/>
          <w:bCs/>
          <w:highlight w:val="none"/>
          <w:lang w:val="en-US" w:eastAsia="zh-CN"/>
        </w:rPr>
        <w:t>设置项</w:t>
      </w:r>
      <w:r>
        <w:rPr>
          <w:rStyle w:val="23"/>
          <w:rFonts w:hint="eastAsia" w:ascii="仿宋_GB2312" w:hAnsi="仿宋_GB2312" w:eastAsia="仿宋_GB2312" w:cs="仿宋_GB2312"/>
          <w:b w:val="0"/>
          <w:bCs/>
          <w:highlight w:val="none"/>
          <w:lang w:eastAsia="zh-CN"/>
        </w:rPr>
        <w:t>级科目的专门性财政管理工作的项目支出。</w:t>
      </w:r>
    </w:p>
    <w:p w14:paraId="582B1A47">
      <w:pPr>
        <w:rPr>
          <w:rStyle w:val="23"/>
          <w:rFonts w:hint="eastAsia" w:ascii="仿宋_GB2312" w:hAnsi="仿宋_GB2312" w:eastAsia="仿宋_GB2312" w:cs="仿宋_GB2312"/>
          <w:b w:val="0"/>
          <w:bCs/>
          <w:highlight w:val="none"/>
          <w:lang w:eastAsia="zh-CN"/>
        </w:rPr>
      </w:pPr>
      <w:r>
        <w:rPr>
          <w:rStyle w:val="23"/>
          <w:rFonts w:hint="eastAsia" w:ascii="仿宋_GB2312" w:hAnsi="仿宋_GB2312" w:eastAsia="仿宋_GB2312" w:cs="仿宋_GB2312"/>
          <w:b w:val="0"/>
          <w:bCs/>
          <w:highlight w:val="none"/>
          <w:lang w:eastAsia="zh-CN"/>
        </w:rPr>
        <w:t>3.社会保障和就业（</w:t>
      </w:r>
      <w:r>
        <w:rPr>
          <w:rStyle w:val="23"/>
          <w:rFonts w:hint="eastAsia" w:ascii="仿宋_GB2312" w:hAnsi="仿宋_GB2312" w:eastAsia="仿宋_GB2312" w:cs="仿宋_GB2312"/>
          <w:b w:val="0"/>
          <w:bCs/>
          <w:highlight w:val="none"/>
          <w:lang w:val="en-US" w:eastAsia="zh-CN"/>
        </w:rPr>
        <w:t>类）</w:t>
      </w:r>
      <w:r>
        <w:rPr>
          <w:rStyle w:val="23"/>
          <w:rFonts w:hint="eastAsia" w:ascii="仿宋_GB2312" w:hAnsi="仿宋_GB2312" w:eastAsia="仿宋_GB2312" w:cs="仿宋_GB2312"/>
          <w:b w:val="0"/>
          <w:bCs/>
          <w:highlight w:val="none"/>
          <w:lang w:eastAsia="zh-CN"/>
        </w:rPr>
        <w:t>行政事业单位养老支出（</w:t>
      </w:r>
      <w:r>
        <w:rPr>
          <w:rStyle w:val="23"/>
          <w:rFonts w:hint="eastAsia" w:ascii="仿宋_GB2312" w:hAnsi="仿宋_GB2312" w:eastAsia="仿宋_GB2312" w:cs="仿宋_GB2312"/>
          <w:b w:val="0"/>
          <w:bCs/>
          <w:highlight w:val="none"/>
          <w:lang w:val="en-US" w:eastAsia="zh-CN"/>
        </w:rPr>
        <w:t>款）</w:t>
      </w:r>
      <w:r>
        <w:rPr>
          <w:rStyle w:val="23"/>
          <w:rFonts w:hint="eastAsia" w:ascii="仿宋_GB2312" w:hAnsi="仿宋_GB2312" w:eastAsia="仿宋_GB2312" w:cs="仿宋_GB2312"/>
          <w:b w:val="0"/>
          <w:bCs/>
          <w:highlight w:val="none"/>
          <w:lang w:eastAsia="zh-CN"/>
        </w:rPr>
        <w:t>机关事业单位基本养老保险缴费支出（</w:t>
      </w:r>
      <w:r>
        <w:rPr>
          <w:rStyle w:val="23"/>
          <w:rFonts w:hint="eastAsia" w:ascii="仿宋_GB2312" w:hAnsi="仿宋_GB2312" w:eastAsia="仿宋_GB2312" w:cs="仿宋_GB2312"/>
          <w:b w:val="0"/>
          <w:bCs/>
          <w:highlight w:val="none"/>
          <w:lang w:val="en-US" w:eastAsia="zh-CN"/>
        </w:rPr>
        <w:t>项）：</w:t>
      </w:r>
      <w:r>
        <w:rPr>
          <w:rStyle w:val="23"/>
          <w:rFonts w:hint="eastAsia" w:ascii="仿宋_GB2312" w:hAnsi="仿宋_GB2312" w:eastAsia="仿宋_GB2312" w:cs="仿宋_GB2312"/>
          <w:b w:val="0"/>
          <w:bCs/>
          <w:highlight w:val="none"/>
          <w:lang w:eastAsia="zh-CN"/>
        </w:rPr>
        <w:t>202</w:t>
      </w:r>
      <w:r>
        <w:rPr>
          <w:rStyle w:val="23"/>
          <w:rFonts w:hint="eastAsia" w:ascii="仿宋_GB2312" w:hAnsi="仿宋_GB2312" w:eastAsia="仿宋_GB2312" w:cs="仿宋_GB2312"/>
          <w:b w:val="0"/>
          <w:bCs/>
          <w:highlight w:val="none"/>
          <w:lang w:val="en-US" w:eastAsia="zh-CN"/>
        </w:rPr>
        <w:t>6</w:t>
      </w:r>
      <w:r>
        <w:rPr>
          <w:rStyle w:val="23"/>
          <w:rFonts w:hint="eastAsia" w:ascii="仿宋_GB2312" w:hAnsi="仿宋_GB2312" w:eastAsia="仿宋_GB2312" w:cs="仿宋_GB2312"/>
          <w:b w:val="0"/>
          <w:bCs/>
          <w:highlight w:val="none"/>
          <w:lang w:eastAsia="zh-CN"/>
        </w:rPr>
        <w:t>年预算数为</w:t>
      </w:r>
      <w:r>
        <w:rPr>
          <w:rStyle w:val="23"/>
          <w:rFonts w:hint="eastAsia" w:ascii="仿宋_GB2312" w:hAnsi="仿宋_GB2312" w:eastAsia="仿宋_GB2312" w:cs="仿宋_GB2312"/>
          <w:b w:val="0"/>
          <w:bCs/>
          <w:highlight w:val="none"/>
          <w:lang w:val="en-US" w:eastAsia="zh-CN"/>
        </w:rPr>
        <w:t>44.27</w:t>
      </w:r>
      <w:r>
        <w:rPr>
          <w:rStyle w:val="23"/>
          <w:rFonts w:hint="eastAsia" w:ascii="仿宋_GB2312" w:hAnsi="仿宋_GB2312" w:eastAsia="仿宋_GB2312" w:cs="仿宋_GB2312"/>
          <w:b w:val="0"/>
          <w:bCs/>
          <w:highlight w:val="none"/>
          <w:lang w:eastAsia="zh-CN"/>
        </w:rPr>
        <w:t>万元，主要用于：实施养老保险制度后，部门按规定由单位缴纳的基本养老保险费支出。</w:t>
      </w:r>
    </w:p>
    <w:p w14:paraId="2AB2FEE0">
      <w:pPr>
        <w:rPr>
          <w:rStyle w:val="23"/>
          <w:rFonts w:hint="eastAsia" w:ascii="仿宋_GB2312" w:hAnsi="仿宋_GB2312" w:eastAsia="仿宋_GB2312" w:cs="仿宋_GB2312"/>
          <w:b w:val="0"/>
          <w:bCs/>
          <w:highlight w:val="none"/>
          <w:lang w:eastAsia="zh-CN"/>
        </w:rPr>
      </w:pPr>
      <w:r>
        <w:rPr>
          <w:rStyle w:val="23"/>
          <w:rFonts w:hint="eastAsia" w:ascii="仿宋_GB2312" w:hAnsi="仿宋_GB2312" w:eastAsia="仿宋_GB2312" w:cs="仿宋_GB2312"/>
          <w:b w:val="0"/>
          <w:bCs/>
          <w:highlight w:val="none"/>
          <w:lang w:eastAsia="zh-CN"/>
        </w:rPr>
        <w:t>4.社会保障和就业（</w:t>
      </w:r>
      <w:r>
        <w:rPr>
          <w:rStyle w:val="23"/>
          <w:rFonts w:hint="eastAsia" w:ascii="仿宋_GB2312" w:hAnsi="仿宋_GB2312" w:eastAsia="仿宋_GB2312" w:cs="仿宋_GB2312"/>
          <w:b w:val="0"/>
          <w:bCs/>
          <w:highlight w:val="none"/>
          <w:lang w:val="en-US" w:eastAsia="zh-CN"/>
        </w:rPr>
        <w:t>类）</w:t>
      </w:r>
      <w:r>
        <w:rPr>
          <w:rStyle w:val="23"/>
          <w:rFonts w:hint="eastAsia" w:ascii="仿宋_GB2312" w:hAnsi="仿宋_GB2312" w:eastAsia="仿宋_GB2312" w:cs="仿宋_GB2312"/>
          <w:b w:val="0"/>
          <w:bCs/>
          <w:highlight w:val="none"/>
          <w:lang w:eastAsia="zh-CN"/>
        </w:rPr>
        <w:t>行政事业单位养老支出（</w:t>
      </w:r>
      <w:r>
        <w:rPr>
          <w:rStyle w:val="23"/>
          <w:rFonts w:hint="eastAsia" w:ascii="仿宋_GB2312" w:hAnsi="仿宋_GB2312" w:eastAsia="仿宋_GB2312" w:cs="仿宋_GB2312"/>
          <w:b w:val="0"/>
          <w:bCs/>
          <w:highlight w:val="none"/>
          <w:lang w:val="en-US" w:eastAsia="zh-CN"/>
        </w:rPr>
        <w:t>款）</w:t>
      </w:r>
      <w:r>
        <w:rPr>
          <w:rStyle w:val="23"/>
          <w:rFonts w:hint="eastAsia" w:ascii="仿宋_GB2312" w:hAnsi="仿宋_GB2312" w:eastAsia="仿宋_GB2312" w:cs="仿宋_GB2312"/>
          <w:b w:val="0"/>
          <w:bCs/>
          <w:highlight w:val="none"/>
          <w:lang w:eastAsia="zh-CN"/>
        </w:rPr>
        <w:t>机关事业单位职业年金缴费支出（</w:t>
      </w:r>
      <w:r>
        <w:rPr>
          <w:rStyle w:val="23"/>
          <w:rFonts w:hint="eastAsia" w:ascii="仿宋_GB2312" w:hAnsi="仿宋_GB2312" w:eastAsia="仿宋_GB2312" w:cs="仿宋_GB2312"/>
          <w:b w:val="0"/>
          <w:bCs/>
          <w:highlight w:val="none"/>
          <w:lang w:val="en-US" w:eastAsia="zh-CN"/>
        </w:rPr>
        <w:t>项）：</w:t>
      </w:r>
      <w:r>
        <w:rPr>
          <w:rStyle w:val="23"/>
          <w:rFonts w:hint="eastAsia" w:ascii="仿宋_GB2312" w:hAnsi="仿宋_GB2312" w:eastAsia="仿宋_GB2312" w:cs="仿宋_GB2312"/>
          <w:b w:val="0"/>
          <w:bCs/>
          <w:highlight w:val="none"/>
          <w:lang w:eastAsia="zh-CN"/>
        </w:rPr>
        <w:t>202</w:t>
      </w:r>
      <w:r>
        <w:rPr>
          <w:rStyle w:val="23"/>
          <w:rFonts w:hint="eastAsia" w:ascii="仿宋_GB2312" w:hAnsi="仿宋_GB2312" w:eastAsia="仿宋_GB2312" w:cs="仿宋_GB2312"/>
          <w:b w:val="0"/>
          <w:bCs/>
          <w:highlight w:val="none"/>
          <w:lang w:val="en-US" w:eastAsia="zh-CN"/>
        </w:rPr>
        <w:t>6</w:t>
      </w:r>
      <w:r>
        <w:rPr>
          <w:rStyle w:val="23"/>
          <w:rFonts w:hint="eastAsia" w:ascii="仿宋_GB2312" w:hAnsi="仿宋_GB2312" w:eastAsia="仿宋_GB2312" w:cs="仿宋_GB2312"/>
          <w:b w:val="0"/>
          <w:bCs/>
          <w:highlight w:val="none"/>
          <w:lang w:eastAsia="zh-CN"/>
        </w:rPr>
        <w:t>年预算数为</w:t>
      </w:r>
      <w:r>
        <w:rPr>
          <w:rStyle w:val="23"/>
          <w:rFonts w:hint="eastAsia" w:ascii="仿宋_GB2312" w:hAnsi="仿宋_GB2312" w:eastAsia="仿宋_GB2312" w:cs="仿宋_GB2312"/>
          <w:b w:val="0"/>
          <w:bCs/>
          <w:highlight w:val="none"/>
          <w:lang w:val="en-US" w:eastAsia="zh-CN"/>
        </w:rPr>
        <w:t>22.13</w:t>
      </w:r>
      <w:r>
        <w:rPr>
          <w:rStyle w:val="23"/>
          <w:rFonts w:hint="eastAsia" w:ascii="仿宋_GB2312" w:hAnsi="仿宋_GB2312" w:eastAsia="仿宋_GB2312" w:cs="仿宋_GB2312"/>
          <w:b w:val="0"/>
          <w:bCs/>
          <w:highlight w:val="none"/>
          <w:lang w:eastAsia="zh-CN"/>
        </w:rPr>
        <w:t>万元，主要用于：实施养老保险制度后，部门按规定由单位缴纳的职业年金支出。</w:t>
      </w:r>
    </w:p>
    <w:p w14:paraId="21485D59">
      <w:pPr>
        <w:rPr>
          <w:rStyle w:val="23"/>
          <w:rFonts w:hint="eastAsia" w:ascii="仿宋_GB2312" w:hAnsi="仿宋_GB2312" w:eastAsia="仿宋_GB2312" w:cs="仿宋_GB2312"/>
          <w:b w:val="0"/>
          <w:bCs/>
          <w:highlight w:val="none"/>
          <w:lang w:eastAsia="zh-CN"/>
        </w:rPr>
      </w:pPr>
      <w:r>
        <w:rPr>
          <w:rStyle w:val="23"/>
          <w:rFonts w:hint="eastAsia" w:ascii="仿宋_GB2312" w:hAnsi="仿宋_GB2312" w:eastAsia="仿宋_GB2312" w:cs="仿宋_GB2312"/>
          <w:b w:val="0"/>
          <w:bCs/>
          <w:highlight w:val="none"/>
          <w:lang w:eastAsia="zh-CN"/>
        </w:rPr>
        <w:t>5.社会保障和就业（</w:t>
      </w:r>
      <w:r>
        <w:rPr>
          <w:rStyle w:val="23"/>
          <w:rFonts w:hint="eastAsia" w:ascii="仿宋_GB2312" w:hAnsi="仿宋_GB2312" w:eastAsia="仿宋_GB2312" w:cs="仿宋_GB2312"/>
          <w:b w:val="0"/>
          <w:bCs/>
          <w:highlight w:val="none"/>
          <w:lang w:val="en-US" w:eastAsia="zh-CN"/>
        </w:rPr>
        <w:t>类）</w:t>
      </w:r>
      <w:r>
        <w:rPr>
          <w:rStyle w:val="23"/>
          <w:rFonts w:hint="eastAsia" w:ascii="仿宋_GB2312" w:hAnsi="仿宋_GB2312" w:eastAsia="仿宋_GB2312" w:cs="仿宋_GB2312"/>
          <w:b w:val="0"/>
          <w:bCs/>
          <w:highlight w:val="none"/>
          <w:lang w:eastAsia="zh-CN"/>
        </w:rPr>
        <w:t>其他社会保障和就业支出（</w:t>
      </w:r>
      <w:r>
        <w:rPr>
          <w:rStyle w:val="23"/>
          <w:rFonts w:hint="eastAsia" w:ascii="仿宋_GB2312" w:hAnsi="仿宋_GB2312" w:eastAsia="仿宋_GB2312" w:cs="仿宋_GB2312"/>
          <w:b w:val="0"/>
          <w:bCs/>
          <w:highlight w:val="none"/>
          <w:lang w:val="en-US" w:eastAsia="zh-CN"/>
        </w:rPr>
        <w:t>款）</w:t>
      </w:r>
      <w:r>
        <w:rPr>
          <w:rStyle w:val="23"/>
          <w:rFonts w:hint="eastAsia" w:ascii="仿宋_GB2312" w:hAnsi="仿宋_GB2312" w:eastAsia="仿宋_GB2312" w:cs="仿宋_GB2312"/>
          <w:b w:val="0"/>
          <w:bCs/>
          <w:highlight w:val="none"/>
          <w:lang w:eastAsia="zh-CN"/>
        </w:rPr>
        <w:t>其他社会保障和就业支出（</w:t>
      </w:r>
      <w:r>
        <w:rPr>
          <w:rStyle w:val="23"/>
          <w:rFonts w:hint="eastAsia" w:ascii="仿宋_GB2312" w:hAnsi="仿宋_GB2312" w:eastAsia="仿宋_GB2312" w:cs="仿宋_GB2312"/>
          <w:b w:val="0"/>
          <w:bCs/>
          <w:highlight w:val="none"/>
          <w:lang w:val="en-US" w:eastAsia="zh-CN"/>
        </w:rPr>
        <w:t>项）：</w:t>
      </w:r>
      <w:r>
        <w:rPr>
          <w:rStyle w:val="23"/>
          <w:rFonts w:hint="eastAsia" w:ascii="仿宋_GB2312" w:hAnsi="仿宋_GB2312" w:eastAsia="仿宋_GB2312" w:cs="仿宋_GB2312"/>
          <w:b w:val="0"/>
          <w:bCs/>
          <w:highlight w:val="none"/>
          <w:lang w:eastAsia="zh-CN"/>
        </w:rPr>
        <w:t>202</w:t>
      </w:r>
      <w:r>
        <w:rPr>
          <w:rStyle w:val="23"/>
          <w:rFonts w:hint="eastAsia" w:ascii="仿宋_GB2312" w:hAnsi="仿宋_GB2312" w:eastAsia="仿宋_GB2312" w:cs="仿宋_GB2312"/>
          <w:b w:val="0"/>
          <w:bCs/>
          <w:highlight w:val="none"/>
          <w:lang w:val="en-US" w:eastAsia="zh-CN"/>
        </w:rPr>
        <w:t>6</w:t>
      </w:r>
      <w:r>
        <w:rPr>
          <w:rStyle w:val="23"/>
          <w:rFonts w:hint="eastAsia" w:ascii="仿宋_GB2312" w:hAnsi="仿宋_GB2312" w:eastAsia="仿宋_GB2312" w:cs="仿宋_GB2312"/>
          <w:b w:val="0"/>
          <w:bCs/>
          <w:highlight w:val="none"/>
          <w:lang w:eastAsia="zh-CN"/>
        </w:rPr>
        <w:t>年预算数为</w:t>
      </w:r>
      <w:r>
        <w:rPr>
          <w:rStyle w:val="23"/>
          <w:rFonts w:hint="eastAsia" w:ascii="仿宋_GB2312" w:hAnsi="仿宋_GB2312" w:eastAsia="仿宋_GB2312" w:cs="仿宋_GB2312"/>
          <w:b w:val="0"/>
          <w:bCs/>
          <w:highlight w:val="none"/>
          <w:lang w:val="en-US" w:eastAsia="zh-CN"/>
        </w:rPr>
        <w:t>2.81</w:t>
      </w:r>
      <w:r>
        <w:rPr>
          <w:rStyle w:val="23"/>
          <w:rFonts w:hint="eastAsia" w:ascii="仿宋_GB2312" w:hAnsi="仿宋_GB2312" w:eastAsia="仿宋_GB2312" w:cs="仿宋_GB2312"/>
          <w:b w:val="0"/>
          <w:bCs/>
          <w:highlight w:val="none"/>
          <w:lang w:eastAsia="zh-CN"/>
        </w:rPr>
        <w:t>万元，主要用于：实施养老保险制度后，部门按规定由单位缴纳的其他用于社会保障和就业方面的支出。</w:t>
      </w:r>
    </w:p>
    <w:p w14:paraId="228335D2">
      <w:pPr>
        <w:rPr>
          <w:rStyle w:val="23"/>
          <w:rFonts w:hint="eastAsia" w:ascii="仿宋_GB2312" w:hAnsi="仿宋_GB2312" w:eastAsia="仿宋_GB2312" w:cs="仿宋_GB2312"/>
          <w:b w:val="0"/>
          <w:bCs/>
          <w:highlight w:val="none"/>
          <w:lang w:eastAsia="zh-CN"/>
        </w:rPr>
      </w:pPr>
      <w:r>
        <w:rPr>
          <w:rStyle w:val="23"/>
          <w:rFonts w:hint="eastAsia" w:ascii="仿宋_GB2312" w:hAnsi="仿宋_GB2312" w:eastAsia="仿宋_GB2312" w:cs="仿宋_GB2312"/>
          <w:b w:val="0"/>
          <w:bCs/>
          <w:highlight w:val="none"/>
          <w:lang w:eastAsia="zh-CN"/>
        </w:rPr>
        <w:t>6.卫生健康支出（</w:t>
      </w:r>
      <w:r>
        <w:rPr>
          <w:rStyle w:val="23"/>
          <w:rFonts w:hint="eastAsia" w:ascii="仿宋_GB2312" w:hAnsi="仿宋_GB2312" w:eastAsia="仿宋_GB2312" w:cs="仿宋_GB2312"/>
          <w:b w:val="0"/>
          <w:bCs/>
          <w:highlight w:val="none"/>
          <w:lang w:val="en-US" w:eastAsia="zh-CN"/>
        </w:rPr>
        <w:t>类）</w:t>
      </w:r>
      <w:r>
        <w:rPr>
          <w:rStyle w:val="23"/>
          <w:rFonts w:hint="eastAsia" w:ascii="仿宋_GB2312" w:hAnsi="仿宋_GB2312" w:eastAsia="仿宋_GB2312" w:cs="仿宋_GB2312"/>
          <w:b w:val="0"/>
          <w:bCs/>
          <w:highlight w:val="none"/>
          <w:lang w:eastAsia="zh-CN"/>
        </w:rPr>
        <w:t>计划生育事务（</w:t>
      </w:r>
      <w:r>
        <w:rPr>
          <w:rStyle w:val="23"/>
          <w:rFonts w:hint="eastAsia" w:ascii="仿宋_GB2312" w:hAnsi="仿宋_GB2312" w:eastAsia="仿宋_GB2312" w:cs="仿宋_GB2312"/>
          <w:b w:val="0"/>
          <w:bCs/>
          <w:highlight w:val="none"/>
          <w:lang w:val="en-US" w:eastAsia="zh-CN"/>
        </w:rPr>
        <w:t>款）</w:t>
      </w:r>
      <w:r>
        <w:rPr>
          <w:rStyle w:val="23"/>
          <w:rFonts w:hint="eastAsia" w:ascii="仿宋_GB2312" w:hAnsi="仿宋_GB2312" w:eastAsia="仿宋_GB2312" w:cs="仿宋_GB2312"/>
          <w:b w:val="0"/>
          <w:bCs/>
          <w:highlight w:val="none"/>
          <w:lang w:eastAsia="zh-CN"/>
        </w:rPr>
        <w:t>其他计划生育事务支出（</w:t>
      </w:r>
      <w:r>
        <w:rPr>
          <w:rStyle w:val="23"/>
          <w:rFonts w:hint="eastAsia" w:ascii="仿宋_GB2312" w:hAnsi="仿宋_GB2312" w:eastAsia="仿宋_GB2312" w:cs="仿宋_GB2312"/>
          <w:b w:val="0"/>
          <w:bCs/>
          <w:highlight w:val="none"/>
          <w:lang w:val="en-US" w:eastAsia="zh-CN"/>
        </w:rPr>
        <w:t>项）：</w:t>
      </w:r>
      <w:r>
        <w:rPr>
          <w:rStyle w:val="23"/>
          <w:rFonts w:hint="eastAsia" w:ascii="仿宋_GB2312" w:hAnsi="仿宋_GB2312" w:eastAsia="仿宋_GB2312" w:cs="仿宋_GB2312"/>
          <w:b w:val="0"/>
          <w:bCs/>
          <w:highlight w:val="none"/>
          <w:lang w:eastAsia="zh-CN"/>
        </w:rPr>
        <w:t>202</w:t>
      </w:r>
      <w:r>
        <w:rPr>
          <w:rStyle w:val="23"/>
          <w:rFonts w:hint="eastAsia" w:ascii="仿宋_GB2312" w:hAnsi="仿宋_GB2312" w:eastAsia="仿宋_GB2312" w:cs="仿宋_GB2312"/>
          <w:b w:val="0"/>
          <w:bCs/>
          <w:highlight w:val="none"/>
          <w:lang w:val="en-US" w:eastAsia="zh-CN"/>
        </w:rPr>
        <w:t>6</w:t>
      </w:r>
      <w:r>
        <w:rPr>
          <w:rStyle w:val="23"/>
          <w:rFonts w:hint="eastAsia" w:ascii="仿宋_GB2312" w:hAnsi="仿宋_GB2312" w:eastAsia="仿宋_GB2312" w:cs="仿宋_GB2312"/>
          <w:b w:val="0"/>
          <w:bCs/>
          <w:highlight w:val="none"/>
          <w:lang w:eastAsia="zh-CN"/>
        </w:rPr>
        <w:t>年预算数为12.8</w:t>
      </w:r>
      <w:r>
        <w:rPr>
          <w:rStyle w:val="23"/>
          <w:rFonts w:hint="eastAsia" w:ascii="仿宋_GB2312" w:hAnsi="仿宋_GB2312" w:eastAsia="仿宋_GB2312" w:cs="仿宋_GB2312"/>
          <w:b w:val="0"/>
          <w:bCs/>
          <w:highlight w:val="none"/>
          <w:lang w:val="en-US" w:eastAsia="zh-CN"/>
        </w:rPr>
        <w:t>0</w:t>
      </w:r>
      <w:r>
        <w:rPr>
          <w:rStyle w:val="23"/>
          <w:rFonts w:hint="eastAsia" w:ascii="仿宋_GB2312" w:hAnsi="仿宋_GB2312" w:eastAsia="仿宋_GB2312" w:cs="仿宋_GB2312"/>
          <w:b w:val="0"/>
          <w:bCs/>
          <w:highlight w:val="none"/>
          <w:lang w:eastAsia="zh-CN"/>
        </w:rPr>
        <w:t>万元，主要用于：按规定由单位缴纳的其他用于计划外生育管理事务方面的支出。</w:t>
      </w:r>
    </w:p>
    <w:p w14:paraId="3E8112E2">
      <w:pPr>
        <w:rPr>
          <w:rStyle w:val="23"/>
          <w:rFonts w:hint="eastAsia" w:ascii="仿宋_GB2312" w:hAnsi="仿宋_GB2312" w:eastAsia="仿宋_GB2312" w:cs="仿宋_GB2312"/>
          <w:b w:val="0"/>
          <w:bCs/>
          <w:highlight w:val="none"/>
          <w:lang w:eastAsia="zh-CN"/>
        </w:rPr>
      </w:pPr>
      <w:r>
        <w:rPr>
          <w:rStyle w:val="23"/>
          <w:rFonts w:hint="eastAsia" w:ascii="仿宋_GB2312" w:hAnsi="仿宋_GB2312" w:eastAsia="仿宋_GB2312" w:cs="仿宋_GB2312"/>
          <w:b w:val="0"/>
          <w:bCs/>
          <w:highlight w:val="none"/>
          <w:lang w:eastAsia="zh-CN"/>
        </w:rPr>
        <w:t>7.农林水支出（</w:t>
      </w:r>
      <w:r>
        <w:rPr>
          <w:rStyle w:val="23"/>
          <w:rFonts w:hint="eastAsia" w:ascii="仿宋_GB2312" w:hAnsi="仿宋_GB2312" w:eastAsia="仿宋_GB2312" w:cs="仿宋_GB2312"/>
          <w:b w:val="0"/>
          <w:bCs/>
          <w:highlight w:val="none"/>
          <w:lang w:val="en-US" w:eastAsia="zh-CN"/>
        </w:rPr>
        <w:t>类）</w:t>
      </w:r>
      <w:r>
        <w:rPr>
          <w:rStyle w:val="23"/>
          <w:rFonts w:hint="eastAsia" w:ascii="仿宋_GB2312" w:hAnsi="仿宋_GB2312" w:eastAsia="仿宋_GB2312" w:cs="仿宋_GB2312"/>
          <w:b w:val="0"/>
          <w:bCs/>
          <w:highlight w:val="none"/>
          <w:lang w:eastAsia="zh-CN"/>
        </w:rPr>
        <w:t>巩固脱贫攻坚成果衔接乡村振兴（</w:t>
      </w:r>
      <w:r>
        <w:rPr>
          <w:rStyle w:val="23"/>
          <w:rFonts w:hint="eastAsia" w:ascii="仿宋_GB2312" w:hAnsi="仿宋_GB2312" w:eastAsia="仿宋_GB2312" w:cs="仿宋_GB2312"/>
          <w:b w:val="0"/>
          <w:bCs/>
          <w:highlight w:val="none"/>
          <w:lang w:val="en-US" w:eastAsia="zh-CN"/>
        </w:rPr>
        <w:t>款）</w:t>
      </w:r>
      <w:r>
        <w:rPr>
          <w:rStyle w:val="23"/>
          <w:rFonts w:hint="eastAsia" w:ascii="仿宋_GB2312" w:hAnsi="仿宋_GB2312" w:eastAsia="仿宋_GB2312" w:cs="仿宋_GB2312"/>
          <w:b w:val="0"/>
          <w:bCs/>
          <w:highlight w:val="none"/>
          <w:lang w:eastAsia="zh-CN"/>
        </w:rPr>
        <w:t>一般行政管理事务（</w:t>
      </w:r>
      <w:r>
        <w:rPr>
          <w:rStyle w:val="23"/>
          <w:rFonts w:hint="eastAsia" w:ascii="仿宋_GB2312" w:hAnsi="仿宋_GB2312" w:eastAsia="仿宋_GB2312" w:cs="仿宋_GB2312"/>
          <w:b w:val="0"/>
          <w:bCs/>
          <w:highlight w:val="none"/>
          <w:lang w:val="en-US" w:eastAsia="zh-CN"/>
        </w:rPr>
        <w:t>项）：</w:t>
      </w:r>
      <w:r>
        <w:rPr>
          <w:rStyle w:val="23"/>
          <w:rFonts w:hint="eastAsia" w:ascii="仿宋_GB2312" w:hAnsi="仿宋_GB2312" w:eastAsia="仿宋_GB2312" w:cs="仿宋_GB2312"/>
          <w:b w:val="0"/>
          <w:bCs/>
          <w:highlight w:val="none"/>
          <w:lang w:eastAsia="zh-CN"/>
        </w:rPr>
        <w:t>202</w:t>
      </w:r>
      <w:r>
        <w:rPr>
          <w:rStyle w:val="23"/>
          <w:rFonts w:hint="eastAsia" w:ascii="仿宋_GB2312" w:hAnsi="仿宋_GB2312" w:eastAsia="仿宋_GB2312" w:cs="仿宋_GB2312"/>
          <w:b w:val="0"/>
          <w:bCs/>
          <w:highlight w:val="none"/>
          <w:lang w:val="en-US" w:eastAsia="zh-CN"/>
        </w:rPr>
        <w:t>5</w:t>
      </w:r>
      <w:r>
        <w:rPr>
          <w:rStyle w:val="23"/>
          <w:rFonts w:hint="eastAsia" w:ascii="仿宋_GB2312" w:hAnsi="仿宋_GB2312" w:eastAsia="仿宋_GB2312" w:cs="仿宋_GB2312"/>
          <w:b w:val="0"/>
          <w:bCs/>
          <w:highlight w:val="none"/>
          <w:lang w:eastAsia="zh-CN"/>
        </w:rPr>
        <w:t>年预算数为2</w:t>
      </w:r>
      <w:r>
        <w:rPr>
          <w:rStyle w:val="23"/>
          <w:rFonts w:hint="eastAsia" w:ascii="仿宋_GB2312" w:hAnsi="仿宋_GB2312" w:eastAsia="仿宋_GB2312" w:cs="仿宋_GB2312"/>
          <w:b w:val="0"/>
          <w:bCs/>
          <w:highlight w:val="none"/>
          <w:lang w:val="en-US" w:eastAsia="zh-CN"/>
        </w:rPr>
        <w:t>.00</w:t>
      </w:r>
      <w:r>
        <w:rPr>
          <w:rStyle w:val="23"/>
          <w:rFonts w:hint="eastAsia" w:ascii="仿宋_GB2312" w:hAnsi="仿宋_GB2312" w:eastAsia="仿宋_GB2312" w:cs="仿宋_GB2312"/>
          <w:b w:val="0"/>
          <w:bCs/>
          <w:highlight w:val="none"/>
          <w:lang w:eastAsia="zh-CN"/>
        </w:rPr>
        <w:t>万元，主要用于：交通安全工作经费支出。</w:t>
      </w:r>
    </w:p>
    <w:p w14:paraId="61DA25BE">
      <w:pPr>
        <w:rPr>
          <w:rStyle w:val="23"/>
          <w:rFonts w:hint="eastAsia" w:ascii="仿宋_GB2312" w:hAnsi="仿宋_GB2312" w:eastAsia="仿宋_GB2312" w:cs="仿宋_GB2312"/>
          <w:b w:val="0"/>
          <w:bCs/>
          <w:highlight w:val="none"/>
          <w:lang w:val="en-US" w:eastAsia="zh-CN"/>
        </w:rPr>
      </w:pPr>
      <w:r>
        <w:rPr>
          <w:rStyle w:val="23"/>
          <w:rFonts w:hint="eastAsia" w:ascii="仿宋_GB2312" w:hAnsi="仿宋_GB2312" w:eastAsia="仿宋_GB2312" w:cs="仿宋_GB2312"/>
          <w:b w:val="0"/>
          <w:bCs/>
          <w:highlight w:val="none"/>
          <w:lang w:eastAsia="zh-CN"/>
        </w:rPr>
        <w:t>8.农林水（</w:t>
      </w:r>
      <w:r>
        <w:rPr>
          <w:rStyle w:val="23"/>
          <w:rFonts w:hint="eastAsia" w:ascii="仿宋_GB2312" w:hAnsi="仿宋_GB2312" w:eastAsia="仿宋_GB2312" w:cs="仿宋_GB2312"/>
          <w:b w:val="0"/>
          <w:bCs/>
          <w:highlight w:val="none"/>
          <w:lang w:val="en-US" w:eastAsia="zh-CN"/>
        </w:rPr>
        <w:t>类）</w:t>
      </w:r>
      <w:r>
        <w:rPr>
          <w:rStyle w:val="23"/>
          <w:rFonts w:hint="eastAsia" w:ascii="仿宋_GB2312" w:hAnsi="仿宋_GB2312" w:eastAsia="仿宋_GB2312" w:cs="仿宋_GB2312"/>
          <w:b w:val="0"/>
          <w:bCs/>
          <w:highlight w:val="none"/>
          <w:lang w:eastAsia="zh-CN"/>
        </w:rPr>
        <w:t>农村综合改革（</w:t>
      </w:r>
      <w:r>
        <w:rPr>
          <w:rStyle w:val="23"/>
          <w:rFonts w:hint="eastAsia" w:ascii="仿宋_GB2312" w:hAnsi="仿宋_GB2312" w:eastAsia="仿宋_GB2312" w:cs="仿宋_GB2312"/>
          <w:b w:val="0"/>
          <w:bCs/>
          <w:highlight w:val="none"/>
          <w:lang w:val="en-US" w:eastAsia="zh-CN"/>
        </w:rPr>
        <w:t>款）</w:t>
      </w:r>
      <w:r>
        <w:rPr>
          <w:rStyle w:val="23"/>
          <w:rFonts w:hint="eastAsia" w:ascii="仿宋_GB2312" w:hAnsi="仿宋_GB2312" w:eastAsia="仿宋_GB2312" w:cs="仿宋_GB2312"/>
          <w:b w:val="0"/>
          <w:bCs/>
          <w:highlight w:val="none"/>
          <w:lang w:eastAsia="zh-CN"/>
        </w:rPr>
        <w:t>对村民委员会和村党支部的补助（</w:t>
      </w:r>
      <w:r>
        <w:rPr>
          <w:rStyle w:val="23"/>
          <w:rFonts w:hint="eastAsia" w:ascii="仿宋_GB2312" w:hAnsi="仿宋_GB2312" w:eastAsia="仿宋_GB2312" w:cs="仿宋_GB2312"/>
          <w:b w:val="0"/>
          <w:bCs/>
          <w:highlight w:val="none"/>
          <w:lang w:val="en-US" w:eastAsia="zh-CN"/>
        </w:rPr>
        <w:t>项）：</w:t>
      </w:r>
      <w:r>
        <w:rPr>
          <w:rStyle w:val="23"/>
          <w:rFonts w:hint="eastAsia" w:ascii="仿宋_GB2312" w:hAnsi="仿宋_GB2312" w:eastAsia="仿宋_GB2312" w:cs="仿宋_GB2312"/>
          <w:b w:val="0"/>
          <w:bCs/>
          <w:highlight w:val="none"/>
          <w:lang w:eastAsia="zh-CN"/>
        </w:rPr>
        <w:t>202</w:t>
      </w:r>
      <w:r>
        <w:rPr>
          <w:rStyle w:val="23"/>
          <w:rFonts w:hint="eastAsia" w:ascii="仿宋_GB2312" w:hAnsi="仿宋_GB2312" w:eastAsia="仿宋_GB2312" w:cs="仿宋_GB2312"/>
          <w:b w:val="0"/>
          <w:bCs/>
          <w:highlight w:val="none"/>
          <w:lang w:val="en-US" w:eastAsia="zh-CN"/>
        </w:rPr>
        <w:t>6</w:t>
      </w:r>
      <w:r>
        <w:rPr>
          <w:rStyle w:val="23"/>
          <w:rFonts w:hint="eastAsia" w:ascii="仿宋_GB2312" w:hAnsi="仿宋_GB2312" w:eastAsia="仿宋_GB2312" w:cs="仿宋_GB2312"/>
          <w:b w:val="0"/>
          <w:bCs/>
          <w:highlight w:val="none"/>
          <w:lang w:eastAsia="zh-CN"/>
        </w:rPr>
        <w:t>年预算数为</w:t>
      </w:r>
      <w:r>
        <w:rPr>
          <w:rStyle w:val="23"/>
          <w:rFonts w:hint="eastAsia" w:ascii="仿宋_GB2312" w:hAnsi="仿宋_GB2312" w:eastAsia="仿宋_GB2312" w:cs="仿宋_GB2312"/>
          <w:b w:val="0"/>
          <w:bCs/>
          <w:highlight w:val="none"/>
          <w:lang w:val="en-US" w:eastAsia="zh-CN"/>
        </w:rPr>
        <w:t>122.46</w:t>
      </w:r>
      <w:r>
        <w:rPr>
          <w:rStyle w:val="23"/>
          <w:rFonts w:hint="eastAsia" w:ascii="仿宋_GB2312" w:hAnsi="仿宋_GB2312" w:eastAsia="仿宋_GB2312" w:cs="仿宋_GB2312"/>
          <w:b w:val="0"/>
          <w:bCs/>
          <w:highlight w:val="none"/>
          <w:lang w:eastAsia="zh-CN"/>
        </w:rPr>
        <w:t>万元，主要用于：对村民委员会和村党支部的补助支出。</w:t>
      </w:r>
    </w:p>
    <w:p w14:paraId="0D440FFC">
      <w:pPr>
        <w:rPr>
          <w:rStyle w:val="23"/>
          <w:rFonts w:hint="eastAsia" w:ascii="仿宋_GB2312" w:hAnsi="仿宋_GB2312" w:eastAsia="仿宋_GB2312" w:cs="仿宋_GB2312"/>
          <w:b w:val="0"/>
          <w:bCs/>
          <w:highlight w:val="none"/>
          <w:lang w:eastAsia="zh-CN"/>
        </w:rPr>
      </w:pPr>
      <w:r>
        <w:rPr>
          <w:rStyle w:val="23"/>
          <w:rFonts w:hint="eastAsia" w:ascii="仿宋_GB2312" w:hAnsi="仿宋_GB2312" w:eastAsia="仿宋_GB2312" w:cs="仿宋_GB2312"/>
          <w:b w:val="0"/>
          <w:bCs/>
          <w:highlight w:val="none"/>
          <w:lang w:eastAsia="zh-CN"/>
        </w:rPr>
        <w:t>9.住房保障支出（</w:t>
      </w:r>
      <w:r>
        <w:rPr>
          <w:rStyle w:val="23"/>
          <w:rFonts w:hint="eastAsia" w:ascii="仿宋_GB2312" w:hAnsi="仿宋_GB2312" w:eastAsia="仿宋_GB2312" w:cs="仿宋_GB2312"/>
          <w:b w:val="0"/>
          <w:bCs/>
          <w:highlight w:val="none"/>
          <w:lang w:val="en-US" w:eastAsia="zh-CN"/>
        </w:rPr>
        <w:t>类）</w:t>
      </w:r>
      <w:r>
        <w:rPr>
          <w:rStyle w:val="23"/>
          <w:rFonts w:hint="eastAsia" w:ascii="仿宋_GB2312" w:hAnsi="仿宋_GB2312" w:eastAsia="仿宋_GB2312" w:cs="仿宋_GB2312"/>
          <w:b w:val="0"/>
          <w:bCs/>
          <w:highlight w:val="none"/>
          <w:lang w:eastAsia="zh-CN"/>
        </w:rPr>
        <w:t>住房保障支出（</w:t>
      </w:r>
      <w:r>
        <w:rPr>
          <w:rStyle w:val="23"/>
          <w:rFonts w:hint="eastAsia" w:ascii="仿宋_GB2312" w:hAnsi="仿宋_GB2312" w:eastAsia="仿宋_GB2312" w:cs="仿宋_GB2312"/>
          <w:b w:val="0"/>
          <w:bCs/>
          <w:highlight w:val="none"/>
          <w:lang w:val="en-US" w:eastAsia="zh-CN"/>
        </w:rPr>
        <w:t>款）</w:t>
      </w:r>
      <w:r>
        <w:rPr>
          <w:rStyle w:val="23"/>
          <w:rFonts w:hint="eastAsia" w:ascii="仿宋_GB2312" w:hAnsi="仿宋_GB2312" w:eastAsia="仿宋_GB2312" w:cs="仿宋_GB2312"/>
          <w:b w:val="0"/>
          <w:bCs/>
          <w:highlight w:val="none"/>
          <w:lang w:eastAsia="zh-CN"/>
        </w:rPr>
        <w:t>住房公积金（</w:t>
      </w:r>
      <w:r>
        <w:rPr>
          <w:rStyle w:val="23"/>
          <w:rFonts w:hint="eastAsia" w:ascii="仿宋_GB2312" w:hAnsi="仿宋_GB2312" w:eastAsia="仿宋_GB2312" w:cs="仿宋_GB2312"/>
          <w:b w:val="0"/>
          <w:bCs/>
          <w:highlight w:val="none"/>
          <w:lang w:val="en-US" w:eastAsia="zh-CN"/>
        </w:rPr>
        <w:t>项）：</w:t>
      </w:r>
      <w:r>
        <w:rPr>
          <w:rStyle w:val="23"/>
          <w:rFonts w:hint="eastAsia" w:ascii="仿宋_GB2312" w:hAnsi="仿宋_GB2312" w:eastAsia="仿宋_GB2312" w:cs="仿宋_GB2312"/>
          <w:b w:val="0"/>
          <w:bCs/>
          <w:highlight w:val="none"/>
          <w:lang w:eastAsia="zh-CN"/>
        </w:rPr>
        <w:t>202</w:t>
      </w:r>
      <w:r>
        <w:rPr>
          <w:rStyle w:val="23"/>
          <w:rFonts w:hint="eastAsia" w:ascii="仿宋_GB2312" w:hAnsi="仿宋_GB2312" w:eastAsia="仿宋_GB2312" w:cs="仿宋_GB2312"/>
          <w:b w:val="0"/>
          <w:bCs/>
          <w:highlight w:val="none"/>
          <w:lang w:val="en-US" w:eastAsia="zh-CN"/>
        </w:rPr>
        <w:t>5</w:t>
      </w:r>
      <w:r>
        <w:rPr>
          <w:rStyle w:val="23"/>
          <w:rFonts w:hint="eastAsia" w:ascii="仿宋_GB2312" w:hAnsi="仿宋_GB2312" w:eastAsia="仿宋_GB2312" w:cs="仿宋_GB2312"/>
          <w:b w:val="0"/>
          <w:bCs/>
          <w:highlight w:val="none"/>
          <w:lang w:eastAsia="zh-CN"/>
        </w:rPr>
        <w:t>年预算数为39.07万元，主要用于：部门按人力资源和社会保障部、财政部规定的基本工资和津贴补贴以及规定比例为职工缴纳的住房公积金支出。</w:t>
      </w:r>
    </w:p>
    <w:p w14:paraId="009349C9">
      <w:pPr>
        <w:pStyle w:val="4"/>
        <w:bidi w:val="0"/>
        <w:rPr>
          <w:rStyle w:val="23"/>
          <w:rFonts w:hint="eastAsia" w:ascii="黑体" w:hAnsi="黑体" w:eastAsia="黑体" w:cs="黑体"/>
          <w:b w:val="0"/>
          <w:bCs/>
          <w:highlight w:val="none"/>
          <w:lang w:eastAsia="zh-CN"/>
        </w:rPr>
      </w:pPr>
      <w:r>
        <w:rPr>
          <w:rStyle w:val="23"/>
          <w:rFonts w:hint="eastAsia" w:ascii="黑体" w:hAnsi="黑体" w:eastAsia="黑体" w:cs="黑体"/>
          <w:b w:val="0"/>
          <w:bCs/>
          <w:highlight w:val="none"/>
          <w:lang w:eastAsia="zh-CN"/>
        </w:rPr>
        <w:t>四</w:t>
      </w:r>
      <w:r>
        <w:rPr>
          <w:rStyle w:val="23"/>
          <w:rFonts w:hint="eastAsia" w:ascii="黑体" w:hAnsi="黑体" w:eastAsia="黑体" w:cs="黑体"/>
          <w:b w:val="0"/>
          <w:bCs/>
          <w:highlight w:val="none"/>
        </w:rPr>
        <w:t>、一般公共预算基本支出情况说明</w:t>
      </w:r>
    </w:p>
    <w:p w14:paraId="4AE52C6D">
      <w:pPr>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金岩乡人民政府 202</w:t>
      </w:r>
      <w:r>
        <w:rPr>
          <w:rFonts w:hint="eastAsia" w:ascii="Times New Roman" w:hAnsi="Times New Roman" w:eastAsia="仿宋_GB2312" w:cs="仿宋_GB2312"/>
          <w:color w:val="auto"/>
          <w:kern w:val="0"/>
          <w:sz w:val="32"/>
          <w:szCs w:val="32"/>
          <w:highlight w:val="none"/>
          <w:lang w:val="en-US" w:eastAsia="zh-CN"/>
        </w:rPr>
        <w:t>6</w:t>
      </w:r>
      <w:r>
        <w:rPr>
          <w:rFonts w:hint="eastAsia" w:ascii="Times New Roman" w:hAnsi="Times New Roman" w:eastAsia="仿宋_GB2312" w:cs="仿宋_GB2312"/>
          <w:color w:val="auto"/>
          <w:kern w:val="0"/>
          <w:sz w:val="32"/>
          <w:szCs w:val="32"/>
          <w:highlight w:val="none"/>
          <w:lang w:eastAsia="zh-CN"/>
        </w:rPr>
        <w:t>年一般公共预算基本支出</w:t>
      </w:r>
      <w:r>
        <w:rPr>
          <w:rFonts w:hint="eastAsia" w:ascii="Times New Roman" w:hAnsi="Times New Roman" w:eastAsia="仿宋_GB2312" w:cs="仿宋_GB2312"/>
          <w:color w:val="auto"/>
          <w:kern w:val="0"/>
          <w:sz w:val="32"/>
          <w:szCs w:val="32"/>
          <w:highlight w:val="none"/>
          <w:lang w:val="en-US" w:eastAsia="zh-CN"/>
        </w:rPr>
        <w:t>629.83万元</w:t>
      </w:r>
    </w:p>
    <w:p w14:paraId="6E7F2F64">
      <w:pPr>
        <w:ind w:left="0" w:leftChars="0" w:firstLine="0" w:firstLineChars="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元，其中：</w:t>
      </w:r>
    </w:p>
    <w:p w14:paraId="33640720">
      <w:pPr>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人员经费</w:t>
      </w:r>
      <w:r>
        <w:rPr>
          <w:rFonts w:hint="eastAsia" w:ascii="Times New Roman" w:hAnsi="Times New Roman" w:eastAsia="仿宋_GB2312" w:cs="仿宋_GB2312"/>
          <w:color w:val="auto"/>
          <w:kern w:val="0"/>
          <w:sz w:val="32"/>
          <w:szCs w:val="32"/>
          <w:highlight w:val="none"/>
          <w:lang w:val="en-US" w:eastAsia="zh-CN"/>
        </w:rPr>
        <w:t>550.23</w:t>
      </w:r>
      <w:r>
        <w:rPr>
          <w:rFonts w:hint="eastAsia" w:ascii="Times New Roman" w:hAnsi="Times New Roman" w:eastAsia="仿宋_GB2312" w:cs="仿宋_GB2312"/>
          <w:color w:val="auto"/>
          <w:kern w:val="0"/>
          <w:sz w:val="32"/>
          <w:szCs w:val="32"/>
          <w:highlight w:val="none"/>
          <w:lang w:eastAsia="zh-CN"/>
        </w:rPr>
        <w:t>万元，主要包括：基本工资、津贴补贴、奖金、社会保险缴费、绩效工资、机关事业单位基本养老保险缴费、职业年金缴费、其他工资福利支出、住房公积金、其他对个人和家庭的补助支出。</w:t>
      </w:r>
    </w:p>
    <w:p w14:paraId="797028E0">
      <w:pPr>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公用经费</w:t>
      </w:r>
      <w:r>
        <w:rPr>
          <w:rFonts w:hint="eastAsia" w:ascii="Times New Roman" w:hAnsi="Times New Roman" w:eastAsia="仿宋_GB2312" w:cs="仿宋_GB2312"/>
          <w:color w:val="auto"/>
          <w:kern w:val="0"/>
          <w:sz w:val="32"/>
          <w:szCs w:val="32"/>
          <w:highlight w:val="none"/>
          <w:lang w:val="en-US" w:eastAsia="zh-CN"/>
        </w:rPr>
        <w:t>79.60</w:t>
      </w:r>
      <w:r>
        <w:rPr>
          <w:rFonts w:hint="eastAsia" w:ascii="Times New Roman" w:hAnsi="Times New Roman" w:eastAsia="仿宋_GB2312" w:cs="仿宋_GB2312"/>
          <w:color w:val="auto"/>
          <w:kern w:val="0"/>
          <w:sz w:val="32"/>
          <w:szCs w:val="32"/>
          <w:highlight w:val="none"/>
          <w:lang w:eastAsia="zh-CN"/>
        </w:rPr>
        <w:t>万元，主要包括：办公费、电费、差旅费、公务接待费、工会经费、福利费、公务用车运行维护费、其他交通费。</w:t>
      </w:r>
    </w:p>
    <w:p w14:paraId="22287487">
      <w:pPr>
        <w:rPr>
          <w:rStyle w:val="23"/>
          <w:rFonts w:hint="eastAsia" w:ascii="黑体" w:hAnsi="黑体" w:eastAsia="黑体" w:cs="黑体"/>
          <w:b w:val="0"/>
          <w:bCs/>
          <w:highlight w:val="none"/>
          <w:lang w:eastAsia="zh-CN"/>
        </w:rPr>
      </w:pPr>
      <w:r>
        <w:rPr>
          <w:rStyle w:val="23"/>
          <w:rFonts w:hint="eastAsia" w:ascii="黑体" w:hAnsi="黑体" w:eastAsia="黑体" w:cs="黑体"/>
          <w:b w:val="0"/>
          <w:bCs/>
          <w:highlight w:val="none"/>
          <w:lang w:eastAsia="zh-CN"/>
        </w:rPr>
        <w:t>五</w:t>
      </w:r>
      <w:r>
        <w:rPr>
          <w:rStyle w:val="23"/>
          <w:rFonts w:hint="eastAsia" w:ascii="黑体" w:hAnsi="黑体" w:eastAsia="黑体" w:cs="黑体"/>
          <w:b w:val="0"/>
          <w:bCs/>
          <w:highlight w:val="none"/>
        </w:rPr>
        <w:t>、政府性基金预算支出规模及变化情况说明</w:t>
      </w:r>
    </w:p>
    <w:p w14:paraId="790C8069">
      <w:pP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金岩乡人民政府</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年没有使用政府性基金预算拨款安排的支出。</w:t>
      </w:r>
    </w:p>
    <w:p w14:paraId="4948CB53">
      <w:pPr>
        <w:rPr>
          <w:rStyle w:val="23"/>
          <w:rFonts w:hint="eastAsia" w:ascii="黑体" w:hAnsi="黑体" w:eastAsia="黑体" w:cs="黑体"/>
          <w:b w:val="0"/>
          <w:bCs/>
          <w:highlight w:val="none"/>
        </w:rPr>
      </w:pPr>
      <w:r>
        <w:rPr>
          <w:rStyle w:val="23"/>
          <w:rFonts w:hint="eastAsia" w:ascii="黑体" w:hAnsi="黑体" w:eastAsia="黑体" w:cs="黑体"/>
          <w:b w:val="0"/>
          <w:bCs/>
          <w:highlight w:val="none"/>
          <w:lang w:eastAsia="zh-CN"/>
        </w:rPr>
        <w:t>六</w:t>
      </w:r>
      <w:r>
        <w:rPr>
          <w:rStyle w:val="23"/>
          <w:rFonts w:hint="eastAsia" w:ascii="黑体" w:hAnsi="黑体" w:eastAsia="黑体" w:cs="黑体"/>
          <w:b w:val="0"/>
          <w:bCs/>
          <w:highlight w:val="none"/>
        </w:rPr>
        <w:t>、国有资本经营预算支出规模及变化情况说明</w:t>
      </w:r>
    </w:p>
    <w:p w14:paraId="1BC17BC6">
      <w:pPr>
        <w:rPr>
          <w:rFonts w:hint="eastAsia" w:ascii="Times New Roman" w:hAnsi="Times New Roman" w:eastAsia="仿宋_GB2312" w:cs="仿宋_GB2312"/>
          <w:color w:val="FF0000"/>
          <w:kern w:val="0"/>
          <w:sz w:val="32"/>
          <w:szCs w:val="32"/>
          <w:highlight w:val="none"/>
          <w:lang w:eastAsia="zh-CN"/>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金岩乡人民政府</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年没有使用国有资本经营预算拨款安排的支出。</w:t>
      </w:r>
    </w:p>
    <w:p w14:paraId="0A232788">
      <w:pPr>
        <w:pStyle w:val="4"/>
        <w:bidi w:val="0"/>
        <w:rPr>
          <w:rStyle w:val="23"/>
          <w:rFonts w:hint="eastAsia" w:ascii="黑体" w:hAnsi="黑体" w:eastAsia="黑体" w:cs="黑体"/>
          <w:b w:val="0"/>
          <w:bCs/>
          <w:highlight w:val="none"/>
          <w:lang w:eastAsia="zh-CN"/>
        </w:rPr>
      </w:pPr>
      <w:r>
        <w:rPr>
          <w:rStyle w:val="23"/>
          <w:rFonts w:hint="eastAsia" w:ascii="黑体" w:hAnsi="黑体" w:eastAsia="黑体" w:cs="黑体"/>
          <w:b w:val="0"/>
          <w:bCs/>
          <w:highlight w:val="none"/>
          <w:lang w:eastAsia="zh-CN"/>
        </w:rPr>
        <w:t>七</w:t>
      </w:r>
      <w:r>
        <w:rPr>
          <w:rStyle w:val="23"/>
          <w:rFonts w:hint="eastAsia" w:ascii="黑体" w:hAnsi="黑体" w:eastAsia="黑体" w:cs="黑体"/>
          <w:b w:val="0"/>
          <w:bCs/>
          <w:highlight w:val="none"/>
        </w:rPr>
        <w:t>、“三公”经费预算安排情况说明</w:t>
      </w:r>
    </w:p>
    <w:p w14:paraId="03F874AA">
      <w:pPr>
        <w:numPr>
          <w:ilvl w:val="0"/>
          <w:numId w:val="0"/>
        </w:numPr>
        <w:ind w:firstLine="640"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金岩乡人民政府 202</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lang w:eastAsia="zh-CN"/>
        </w:rPr>
        <w:t xml:space="preserve"> 年“三公”经费预算数 1</w:t>
      </w:r>
      <w:r>
        <w:rPr>
          <w:rFonts w:hint="eastAsia" w:ascii="仿宋_GB2312" w:hAnsi="仿宋_GB2312" w:eastAsia="仿宋_GB2312" w:cs="仿宋_GB2312"/>
          <w:highlight w:val="none"/>
          <w:lang w:val="en-US" w:eastAsia="zh-CN"/>
        </w:rPr>
        <w:t>0.60</w:t>
      </w:r>
      <w:r>
        <w:rPr>
          <w:rFonts w:hint="eastAsia" w:ascii="仿宋_GB2312" w:hAnsi="仿宋_GB2312" w:eastAsia="仿宋_GB2312" w:cs="仿宋_GB2312"/>
          <w:highlight w:val="none"/>
          <w:lang w:eastAsia="zh-CN"/>
        </w:rPr>
        <w:t>万元，较上年“三公”经费预算数</w:t>
      </w:r>
      <w:r>
        <w:rPr>
          <w:rFonts w:hint="eastAsia" w:ascii="仿宋_GB2312" w:hAnsi="仿宋_GB2312" w:eastAsia="仿宋_GB2312" w:cs="仿宋_GB2312"/>
          <w:highlight w:val="none"/>
          <w:lang w:val="en-US" w:eastAsia="zh-CN"/>
        </w:rPr>
        <w:t>持平</w:t>
      </w:r>
      <w:r>
        <w:rPr>
          <w:rFonts w:hint="eastAsia" w:ascii="仿宋_GB2312" w:hAnsi="仿宋_GB2312" w:eastAsia="仿宋_GB2312" w:cs="仿宋_GB2312"/>
          <w:highlight w:val="none"/>
          <w:lang w:eastAsia="zh-CN"/>
        </w:rPr>
        <w:t>。其中财政拨款安排“三公”经费</w:t>
      </w:r>
      <w:r>
        <w:rPr>
          <w:rFonts w:hint="eastAsia" w:ascii="仿宋_GB2312" w:hAnsi="仿宋_GB2312" w:eastAsia="仿宋_GB2312" w:cs="仿宋_GB2312"/>
          <w:highlight w:val="none"/>
          <w:lang w:val="en-US" w:eastAsia="zh-CN"/>
        </w:rPr>
        <w:t>10.60</w:t>
      </w:r>
      <w:r>
        <w:rPr>
          <w:rFonts w:hint="eastAsia" w:ascii="仿宋_GB2312" w:hAnsi="仿宋_GB2312" w:eastAsia="仿宋_GB2312" w:cs="仿宋_GB2312"/>
          <w:highlight w:val="none"/>
          <w:lang w:eastAsia="zh-CN"/>
        </w:rPr>
        <w:t>万元。因公出国（境）经费0万元，公务接待费</w:t>
      </w:r>
      <w:r>
        <w:rPr>
          <w:rFonts w:hint="eastAsia" w:ascii="仿宋_GB2312" w:hAnsi="仿宋_GB2312" w:eastAsia="仿宋_GB2312" w:cs="仿宋_GB2312"/>
          <w:highlight w:val="none"/>
          <w:lang w:val="en-US" w:eastAsia="zh-CN"/>
        </w:rPr>
        <w:t>5.60</w:t>
      </w:r>
      <w:r>
        <w:rPr>
          <w:rFonts w:hint="eastAsia" w:ascii="仿宋_GB2312" w:hAnsi="仿宋_GB2312" w:eastAsia="仿宋_GB2312" w:cs="仿宋_GB2312"/>
          <w:highlight w:val="none"/>
          <w:lang w:eastAsia="zh-CN"/>
        </w:rPr>
        <w:t>万元，公务用车购置及运行维护费5万元。</w:t>
      </w:r>
    </w:p>
    <w:p w14:paraId="66D2ECED">
      <w:pPr>
        <w:numPr>
          <w:ilvl w:val="0"/>
          <w:numId w:val="0"/>
        </w:numPr>
        <w:ind w:firstLine="640" w:firstLineChars="200"/>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eastAsia="zh-CN"/>
        </w:rPr>
        <w:t>1.因公出国（境）经费较上年预算持平。主要原因是202</w:t>
      </w:r>
      <w:r>
        <w:rPr>
          <w:rFonts w:hint="eastAsia" w:ascii="仿宋_GB2312" w:hAnsi="仿宋_GB2312" w:eastAsia="仿宋_GB2312" w:cs="仿宋_GB2312"/>
          <w:highlight w:val="none"/>
          <w:lang w:val="en-US" w:eastAsia="zh-CN"/>
        </w:rPr>
        <w:t>6</w:t>
      </w:r>
    </w:p>
    <w:p w14:paraId="5896BD19">
      <w:pPr>
        <w:numPr>
          <w:ilvl w:val="0"/>
          <w:numId w:val="0"/>
        </w:numPr>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年和202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lang w:eastAsia="zh-CN"/>
        </w:rPr>
        <w:t>年均无因公出国（境）费用支出。</w:t>
      </w:r>
    </w:p>
    <w:p w14:paraId="1B0F9932">
      <w:pPr>
        <w:numPr>
          <w:ilvl w:val="0"/>
          <w:numId w:val="0"/>
        </w:numPr>
        <w:ind w:firstLine="640"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lang w:eastAsia="zh-CN"/>
        </w:rPr>
        <w:t>公务接待费较上年预算持平。主要原因是按照中央八项规定及厉行节约、反对浪费的要求，简化接待程序，严格控制用餐及住宿标准，减少公务接待开支。</w:t>
      </w:r>
    </w:p>
    <w:p w14:paraId="5E38088E">
      <w:pPr>
        <w:numPr>
          <w:ilvl w:val="0"/>
          <w:numId w:val="0"/>
        </w:numPr>
        <w:ind w:firstLine="640"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202</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lang w:eastAsia="zh-CN"/>
        </w:rPr>
        <w:t>年公务接待费计划用于上级领导、部门调研指导工作和其他乡镇来我单位交流学习等，</w:t>
      </w:r>
    </w:p>
    <w:p w14:paraId="4CCE253A">
      <w:pPr>
        <w:numPr>
          <w:ilvl w:val="0"/>
          <w:numId w:val="0"/>
        </w:numPr>
        <w:ind w:firstLine="640"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3.公务用车购置及运行维护费较上年预算持平。主要原因是公务用车</w:t>
      </w:r>
      <w:r>
        <w:rPr>
          <w:rFonts w:hint="eastAsia" w:ascii="仿宋_GB2312" w:hAnsi="仿宋_GB2312" w:eastAsia="仿宋_GB2312" w:cs="仿宋_GB2312"/>
          <w:highlight w:val="none"/>
          <w:lang w:val="en-US" w:eastAsia="zh-CN"/>
        </w:rPr>
        <w:t>保有量无新增</w:t>
      </w:r>
      <w:r>
        <w:rPr>
          <w:rFonts w:hint="eastAsia" w:ascii="仿宋_GB2312" w:hAnsi="仿宋_GB2312" w:eastAsia="仿宋_GB2312" w:cs="仿宋_GB2312"/>
          <w:highlight w:val="none"/>
          <w:lang w:eastAsia="zh-CN"/>
        </w:rPr>
        <w:t>。</w:t>
      </w:r>
    </w:p>
    <w:p w14:paraId="1B440BE2">
      <w:pPr>
        <w:numPr>
          <w:ilvl w:val="0"/>
          <w:numId w:val="0"/>
        </w:numPr>
        <w:ind w:firstLine="640"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单位现有公务用车1辆，其中：轿车0辆，越野车1辆，其他车型0辆。</w:t>
      </w:r>
    </w:p>
    <w:p w14:paraId="481D0D03">
      <w:pPr>
        <w:numPr>
          <w:ilvl w:val="0"/>
          <w:numId w:val="0"/>
        </w:numPr>
        <w:ind w:firstLine="640"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202</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lang w:eastAsia="zh-CN"/>
        </w:rPr>
        <w:t>年安排公务用车运行维护费5万元，用于公务用车燃油、维修、保险及其他车辆支出。</w:t>
      </w:r>
    </w:p>
    <w:p w14:paraId="64348319">
      <w:pPr>
        <w:pStyle w:val="4"/>
        <w:bidi w:val="0"/>
        <w:rPr>
          <w:rStyle w:val="23"/>
          <w:rFonts w:hint="eastAsia" w:ascii="黑体" w:hAnsi="黑体" w:eastAsia="黑体" w:cs="黑体"/>
          <w:b w:val="0"/>
          <w:bCs/>
          <w:highlight w:val="none"/>
          <w:lang w:eastAsia="zh-CN"/>
        </w:rPr>
      </w:pPr>
      <w:r>
        <w:rPr>
          <w:rStyle w:val="23"/>
          <w:rFonts w:hint="eastAsia" w:ascii="黑体" w:hAnsi="黑体" w:eastAsia="黑体" w:cs="黑体"/>
          <w:b w:val="0"/>
          <w:bCs/>
          <w:highlight w:val="none"/>
          <w:lang w:eastAsia="zh-CN"/>
        </w:rPr>
        <w:t>八</w:t>
      </w:r>
      <w:r>
        <w:rPr>
          <w:rStyle w:val="23"/>
          <w:rFonts w:hint="eastAsia" w:ascii="黑体" w:hAnsi="黑体" w:eastAsia="黑体" w:cs="黑体"/>
          <w:b w:val="0"/>
          <w:bCs/>
          <w:highlight w:val="none"/>
        </w:rPr>
        <w:t>、其他重要事项的情况说明</w:t>
      </w:r>
    </w:p>
    <w:p w14:paraId="36EA1DC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highlight w:val="none"/>
          <w:lang w:eastAsia="zh-CN"/>
        </w:rPr>
      </w:pPr>
      <w:r>
        <w:rPr>
          <w:rFonts w:hint="eastAsia" w:ascii="Times New Roman" w:hAnsi="Times New Roman" w:eastAsia="楷体_GB2312" w:cs="Times New Roman"/>
          <w:b w:val="0"/>
          <w:bCs/>
          <w:sz w:val="32"/>
          <w:szCs w:val="32"/>
          <w:highlight w:val="none"/>
        </w:rPr>
        <w:t>（一）机关运行经费。</w:t>
      </w:r>
    </w:p>
    <w:p w14:paraId="52F8DEB2">
      <w:pPr>
        <w:bidi w:val="0"/>
        <w:rPr>
          <w:rFonts w:hint="default" w:ascii="Times New Roman" w:hAnsi="Times New Roman" w:eastAsia="仿宋_GB2312" w:cs="仿宋_GB2312"/>
          <w:color w:val="000000"/>
          <w:sz w:val="32"/>
          <w:szCs w:val="32"/>
          <w:highlight w:val="none"/>
          <w:shd w:val="clear" w:color="auto" w:fill="FFFFFF"/>
          <w:lang w:val="en-US"/>
        </w:rPr>
      </w:pPr>
      <w:r>
        <w:rPr>
          <w:rFonts w:hint="eastAsia" w:ascii="Times New Roman" w:hAnsi="Times New Roman" w:eastAsia="仿宋_GB2312" w:cs="仿宋_GB2312"/>
          <w:color w:val="000000"/>
          <w:sz w:val="32"/>
          <w:szCs w:val="32"/>
          <w:highlight w:val="none"/>
          <w:shd w:val="clear" w:color="auto" w:fill="FFFFFF"/>
          <w:lang w:eastAsia="zh-CN"/>
        </w:rPr>
        <w:t>2026</w:t>
      </w:r>
      <w:r>
        <w:rPr>
          <w:rFonts w:hint="eastAsia" w:ascii="Times New Roman" w:hAnsi="Times New Roman" w:eastAsia="仿宋_GB2312" w:cs="仿宋_GB2312"/>
          <w:color w:val="000000"/>
          <w:sz w:val="32"/>
          <w:szCs w:val="32"/>
          <w:highlight w:val="none"/>
          <w:shd w:val="clear" w:color="auto" w:fill="FFFFFF"/>
        </w:rPr>
        <w:t>年</w:t>
      </w:r>
      <w:r>
        <w:rPr>
          <w:rFonts w:hint="eastAsia" w:ascii="Times New Roman" w:hAnsi="Times New Roman"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lang w:val="en-US" w:eastAsia="zh-CN"/>
        </w:rPr>
        <w:t>金岩乡人民政府</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运行经费财政拨款预算为</w:t>
      </w:r>
      <w:r>
        <w:rPr>
          <w:rFonts w:hint="eastAsia" w:ascii="Times New Roman" w:hAnsi="Times New Roman" w:eastAsia="仿宋_GB2312" w:cs="仿宋_GB2312"/>
          <w:color w:val="auto"/>
          <w:kern w:val="0"/>
          <w:sz w:val="32"/>
          <w:szCs w:val="32"/>
          <w:highlight w:val="none"/>
        </w:rPr>
        <w:t>79.6</w:t>
      </w:r>
      <w:r>
        <w:rPr>
          <w:rFonts w:hint="eastAsia" w:ascii="Times New Roman" w:hAnsi="Times New Roman" w:eastAsia="仿宋_GB2312" w:cs="仿宋_GB2312"/>
          <w:color w:val="000000"/>
          <w:sz w:val="32"/>
          <w:szCs w:val="32"/>
          <w:highlight w:val="none"/>
          <w:shd w:val="clear" w:color="auto" w:fill="FFFFFF"/>
        </w:rPr>
        <w:t>万元</w:t>
      </w:r>
      <w:r>
        <w:rPr>
          <w:rFonts w:hint="eastAsia" w:ascii="Times New Roman" w:hAnsi="Times New Roman" w:eastAsia="仿宋_GB2312" w:cs="仿宋_GB2312"/>
          <w:color w:val="000000"/>
          <w:sz w:val="32"/>
          <w:szCs w:val="32"/>
          <w:highlight w:val="none"/>
          <w:shd w:val="clear" w:color="auto" w:fill="FFFFFF"/>
          <w:lang w:eastAsia="zh-CN"/>
        </w:rPr>
        <w:t>，比2025年预算</w:t>
      </w:r>
      <w:r>
        <w:rPr>
          <w:rFonts w:hint="eastAsia" w:ascii="Times New Roman" w:hAnsi="Times New Roman" w:eastAsia="仿宋_GB2312" w:cs="仿宋_GB2312"/>
          <w:color w:val="auto"/>
          <w:kern w:val="0"/>
          <w:sz w:val="32"/>
          <w:szCs w:val="32"/>
          <w:highlight w:val="none"/>
          <w:lang w:eastAsia="zh-CN"/>
        </w:rPr>
        <w:t>减少</w:t>
      </w:r>
      <w:r>
        <w:rPr>
          <w:rFonts w:hint="eastAsia" w:ascii="Times New Roman" w:hAnsi="Times New Roman" w:eastAsia="仿宋_GB2312" w:cs="仿宋_GB2312"/>
          <w:color w:val="auto"/>
          <w:kern w:val="0"/>
          <w:sz w:val="32"/>
          <w:szCs w:val="32"/>
          <w:highlight w:val="none"/>
          <w:lang w:val="en-US" w:eastAsia="zh-CN"/>
        </w:rPr>
        <w:t>6.18</w:t>
      </w:r>
      <w:r>
        <w:rPr>
          <w:rFonts w:hint="eastAsia" w:ascii="Times New Roman" w:hAnsi="Times New Roman" w:eastAsia="仿宋_GB2312" w:cs="仿宋_GB2312"/>
          <w:color w:val="auto"/>
          <w:kern w:val="0"/>
          <w:sz w:val="32"/>
          <w:szCs w:val="32"/>
          <w:highlight w:val="none"/>
          <w:lang w:eastAsia="zh-CN"/>
        </w:rPr>
        <w:t>万元，主要原因是</w:t>
      </w:r>
      <w:r>
        <w:rPr>
          <w:rFonts w:hint="eastAsia" w:ascii="仿宋_GB2312" w:hAnsi="仿宋_GB2312" w:eastAsia="仿宋_GB2312" w:cs="仿宋_GB2312"/>
          <w:color w:val="auto"/>
          <w:kern w:val="0"/>
          <w:sz w:val="32"/>
          <w:szCs w:val="32"/>
          <w:highlight w:val="none"/>
          <w:lang w:val="en-US" w:eastAsia="zh-CN"/>
        </w:rPr>
        <w:t>人员减少。</w:t>
      </w:r>
    </w:p>
    <w:p w14:paraId="2BCD914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highlight w:val="none"/>
          <w:lang w:eastAsia="zh-CN"/>
        </w:rPr>
      </w:pPr>
      <w:r>
        <w:rPr>
          <w:rFonts w:hint="eastAsia" w:ascii="Times New Roman" w:hAnsi="Times New Roman" w:eastAsia="楷体_GB2312" w:cs="Times New Roman"/>
          <w:b w:val="0"/>
          <w:bCs/>
          <w:sz w:val="32"/>
          <w:szCs w:val="32"/>
          <w:highlight w:val="none"/>
        </w:rPr>
        <w:t>（二）政府采购情况。</w:t>
      </w:r>
    </w:p>
    <w:p w14:paraId="5F70FC0E">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highlight w:val="none"/>
          <w:lang w:eastAsia="zh-CN"/>
        </w:rPr>
      </w:pPr>
      <w:r>
        <w:rPr>
          <w:rFonts w:hint="eastAsia" w:ascii="Times New Roman" w:hAnsi="Times New Roman" w:eastAsia="仿宋_GB2312" w:cs="仿宋_GB2312"/>
          <w:color w:val="000000"/>
          <w:kern w:val="0"/>
          <w:sz w:val="32"/>
          <w:szCs w:val="32"/>
          <w:highlight w:val="none"/>
          <w:lang w:val="en-US" w:eastAsia="zh-CN"/>
        </w:rPr>
        <w:t>金岩乡人民政府</w:t>
      </w:r>
      <w:r>
        <w:rPr>
          <w:rFonts w:hint="eastAsia" w:ascii="Times New Roman" w:hAnsi="Times New Roman" w:eastAsia="仿宋_GB2312" w:cs="仿宋_GB2312"/>
          <w:color w:val="000000"/>
          <w:kern w:val="0"/>
          <w:sz w:val="32"/>
          <w:szCs w:val="32"/>
          <w:highlight w:val="none"/>
          <w:lang w:eastAsia="zh-CN"/>
        </w:rPr>
        <w:t>202</w:t>
      </w:r>
      <w:r>
        <w:rPr>
          <w:rFonts w:hint="eastAsia" w:ascii="Times New Roman" w:hAnsi="Times New Roman" w:eastAsia="仿宋_GB2312" w:cs="仿宋_GB2312"/>
          <w:color w:val="000000"/>
          <w:kern w:val="0"/>
          <w:sz w:val="32"/>
          <w:szCs w:val="32"/>
          <w:highlight w:val="none"/>
          <w:lang w:val="en-US" w:eastAsia="zh-CN"/>
        </w:rPr>
        <w:t>6</w:t>
      </w:r>
      <w:r>
        <w:rPr>
          <w:rFonts w:hint="eastAsia" w:ascii="Times New Roman" w:hAnsi="Times New Roman" w:eastAsia="仿宋_GB2312" w:cs="仿宋_GB2312"/>
          <w:color w:val="000000"/>
          <w:kern w:val="0"/>
          <w:sz w:val="32"/>
          <w:szCs w:val="32"/>
          <w:highlight w:val="none"/>
          <w:lang w:eastAsia="zh-CN"/>
        </w:rPr>
        <w:t>年无政府采购项目，未安排政府采购预算。</w:t>
      </w:r>
    </w:p>
    <w:p w14:paraId="3851D34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highlight w:val="none"/>
        </w:rPr>
      </w:pPr>
      <w:r>
        <w:rPr>
          <w:rFonts w:hint="eastAsia" w:ascii="Times New Roman" w:hAnsi="Times New Roman" w:eastAsia="楷体_GB2312" w:cs="Times New Roman"/>
          <w:b w:val="0"/>
          <w:bCs/>
          <w:sz w:val="32"/>
          <w:szCs w:val="32"/>
          <w:highlight w:val="none"/>
        </w:rPr>
        <w:t>（</w:t>
      </w:r>
      <w:r>
        <w:rPr>
          <w:rFonts w:hint="eastAsia" w:ascii="Times New Roman" w:hAnsi="Times New Roman" w:eastAsia="楷体_GB2312" w:cs="Times New Roman"/>
          <w:b w:val="0"/>
          <w:bCs/>
          <w:sz w:val="32"/>
          <w:szCs w:val="32"/>
          <w:highlight w:val="none"/>
          <w:lang w:eastAsia="zh-CN"/>
        </w:rPr>
        <w:t>三</w:t>
      </w:r>
      <w:r>
        <w:rPr>
          <w:rFonts w:hint="eastAsia" w:ascii="Times New Roman" w:hAnsi="Times New Roman" w:eastAsia="楷体_GB2312" w:cs="Times New Roman"/>
          <w:b w:val="0"/>
          <w:bCs/>
          <w:sz w:val="32"/>
          <w:szCs w:val="32"/>
          <w:highlight w:val="none"/>
        </w:rPr>
        <w:t>）国有资产占有使用情况。</w:t>
      </w:r>
    </w:p>
    <w:p w14:paraId="538770AE">
      <w:pPr>
        <w:rPr>
          <w:rFonts w:hint="eastAsia" w:ascii="Times New Roman" w:hAnsi="Times New Roman" w:eastAsia="仿宋_GB2312" w:cs="仿宋_GB2312"/>
          <w:color w:val="000000"/>
          <w:kern w:val="0"/>
          <w:highlight w:val="none"/>
        </w:rPr>
      </w:pPr>
      <w:r>
        <w:rPr>
          <w:rFonts w:hint="eastAsia" w:ascii="Times New Roman" w:hAnsi="Times New Roman" w:eastAsia="仿宋_GB2312" w:cs="仿宋_GB2312"/>
          <w:color w:val="000000"/>
          <w:kern w:val="0"/>
          <w:highlight w:val="none"/>
        </w:rPr>
        <w:t>截至202</w:t>
      </w:r>
      <w:r>
        <w:rPr>
          <w:rFonts w:hint="eastAsia" w:ascii="Times New Roman" w:hAnsi="Times New Roman" w:eastAsia="仿宋_GB2312" w:cs="仿宋_GB2312"/>
          <w:color w:val="000000"/>
          <w:kern w:val="0"/>
          <w:highlight w:val="none"/>
          <w:lang w:val="en-US" w:eastAsia="zh-CN"/>
        </w:rPr>
        <w:t>5</w:t>
      </w:r>
      <w:r>
        <w:rPr>
          <w:rFonts w:hint="eastAsia" w:ascii="Times New Roman" w:hAnsi="Times New Roman" w:eastAsia="仿宋_GB2312" w:cs="仿宋_GB2312"/>
          <w:color w:val="000000"/>
          <w:kern w:val="0"/>
          <w:highlight w:val="none"/>
        </w:rPr>
        <w:t>年底，</w:t>
      </w:r>
      <w:r>
        <w:rPr>
          <w:rFonts w:hint="eastAsia" w:ascii="Times New Roman" w:hAnsi="Times New Roman" w:eastAsia="仿宋_GB2312" w:cs="仿宋_GB2312"/>
          <w:color w:val="000000"/>
          <w:kern w:val="0"/>
          <w:highlight w:val="none"/>
          <w:lang w:val="en-US" w:eastAsia="zh-CN"/>
        </w:rPr>
        <w:t>金岩乡人民政府</w:t>
      </w:r>
      <w:r>
        <w:rPr>
          <w:rFonts w:hint="eastAsia" w:ascii="Times New Roman" w:hAnsi="Times New Roman" w:eastAsia="仿宋_GB2312" w:cs="仿宋_GB2312"/>
          <w:color w:val="000000"/>
          <w:kern w:val="0"/>
          <w:highlight w:val="none"/>
        </w:rPr>
        <w:t>所属各预算单位共有车辆</w:t>
      </w: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000000"/>
          <w:kern w:val="0"/>
          <w:highlight w:val="none"/>
        </w:rPr>
        <w:t>辆，其中，县级领导干部用车</w:t>
      </w:r>
      <w:r>
        <w:rPr>
          <w:rFonts w:hint="eastAsia" w:ascii="Times New Roman" w:hAnsi="Times New Roman" w:eastAsia="仿宋_GB2312" w:cs="仿宋_GB2312"/>
          <w:color w:val="000000"/>
          <w:kern w:val="0"/>
          <w:highlight w:val="none"/>
          <w:lang w:val="en-US" w:eastAsia="zh-CN"/>
        </w:rPr>
        <w:t>0</w:t>
      </w:r>
      <w:r>
        <w:rPr>
          <w:rFonts w:hint="eastAsia" w:ascii="Times New Roman" w:hAnsi="Times New Roman" w:eastAsia="仿宋_GB2312" w:cs="仿宋_GB2312"/>
          <w:color w:val="000000"/>
          <w:kern w:val="0"/>
          <w:highlight w:val="none"/>
        </w:rPr>
        <w:t>辆、定向保障用车</w:t>
      </w:r>
      <w:r>
        <w:rPr>
          <w:rFonts w:hint="eastAsia" w:ascii="Times New Roman" w:hAnsi="Times New Roman" w:eastAsia="仿宋_GB2312" w:cs="仿宋_GB2312"/>
          <w:color w:val="000000"/>
          <w:kern w:val="0"/>
          <w:highlight w:val="none"/>
          <w:lang w:val="en-US" w:eastAsia="zh-CN"/>
        </w:rPr>
        <w:t>1</w:t>
      </w:r>
      <w:r>
        <w:rPr>
          <w:rFonts w:hint="eastAsia" w:ascii="Times New Roman" w:hAnsi="Times New Roman" w:eastAsia="仿宋_GB2312" w:cs="仿宋_GB2312"/>
          <w:color w:val="000000"/>
          <w:kern w:val="0"/>
          <w:highlight w:val="none"/>
        </w:rPr>
        <w:t>辆、执法执勤用车</w:t>
      </w:r>
      <w:r>
        <w:rPr>
          <w:rFonts w:hint="eastAsia" w:ascii="Times New Roman" w:hAnsi="Times New Roman" w:eastAsia="仿宋_GB2312" w:cs="仿宋_GB2312"/>
          <w:color w:val="000000"/>
          <w:kern w:val="0"/>
          <w:highlight w:val="none"/>
          <w:lang w:val="en-US" w:eastAsia="zh-CN"/>
        </w:rPr>
        <w:t>0</w:t>
      </w:r>
      <w:r>
        <w:rPr>
          <w:rFonts w:hint="eastAsia" w:ascii="Times New Roman" w:hAnsi="Times New Roman" w:eastAsia="仿宋_GB2312" w:cs="仿宋_GB2312"/>
          <w:color w:val="000000"/>
          <w:kern w:val="0"/>
          <w:highlight w:val="none"/>
        </w:rPr>
        <w:t>辆。单位价值200万元以上大型设备</w:t>
      </w:r>
      <w:r>
        <w:rPr>
          <w:rFonts w:hint="eastAsia" w:ascii="Times New Roman" w:hAnsi="Times New Roman" w:eastAsia="仿宋_GB2312" w:cs="仿宋_GB2312"/>
          <w:color w:val="000000"/>
          <w:kern w:val="0"/>
          <w:highlight w:val="none"/>
          <w:lang w:val="en-US" w:eastAsia="zh-CN"/>
        </w:rPr>
        <w:t>0</w:t>
      </w:r>
      <w:r>
        <w:rPr>
          <w:rFonts w:hint="eastAsia" w:ascii="Times New Roman" w:hAnsi="Times New Roman" w:eastAsia="仿宋_GB2312" w:cs="仿宋_GB2312"/>
          <w:color w:val="000000"/>
          <w:kern w:val="0"/>
          <w:highlight w:val="none"/>
        </w:rPr>
        <w:t>台（套）。</w:t>
      </w:r>
    </w:p>
    <w:p w14:paraId="5036E061">
      <w:pPr>
        <w:rPr>
          <w:rFonts w:hint="eastAsia" w:ascii="Times New Roman" w:hAnsi="Times New Roman" w:eastAsia="仿宋_GB2312" w:cs="仿宋_GB2312"/>
          <w:color w:val="000000"/>
          <w:kern w:val="0"/>
          <w:highlight w:val="none"/>
        </w:rPr>
      </w:pPr>
      <w:r>
        <w:rPr>
          <w:rFonts w:hint="eastAsia" w:ascii="Times New Roman" w:hAnsi="Times New Roman" w:eastAsia="仿宋_GB2312" w:cs="仿宋_GB2312"/>
          <w:color w:val="000000"/>
          <w:kern w:val="0"/>
          <w:highlight w:val="none"/>
          <w:lang w:eastAsia="zh-CN"/>
        </w:rPr>
        <w:t>202</w:t>
      </w:r>
      <w:r>
        <w:rPr>
          <w:rFonts w:hint="eastAsia" w:ascii="Times New Roman" w:hAnsi="Times New Roman" w:eastAsia="仿宋_GB2312" w:cs="仿宋_GB2312"/>
          <w:color w:val="000000"/>
          <w:kern w:val="0"/>
          <w:highlight w:val="none"/>
          <w:lang w:val="en-US" w:eastAsia="zh-CN"/>
        </w:rPr>
        <w:t>6</w:t>
      </w:r>
      <w:r>
        <w:rPr>
          <w:rFonts w:hint="eastAsia" w:ascii="Times New Roman" w:hAnsi="Times New Roman" w:eastAsia="仿宋_GB2312" w:cs="仿宋_GB2312"/>
          <w:color w:val="000000"/>
          <w:kern w:val="0"/>
          <w:highlight w:val="none"/>
        </w:rPr>
        <w:t>年部门预算</w:t>
      </w:r>
      <w:r>
        <w:rPr>
          <w:rFonts w:hint="eastAsia" w:ascii="Times New Roman" w:hAnsi="Times New Roman" w:eastAsia="仿宋_GB2312" w:cs="仿宋_GB2312"/>
          <w:color w:val="000000" w:themeColor="text1"/>
          <w:kern w:val="0"/>
          <w:highlight w:val="none"/>
          <w14:textFill>
            <w14:solidFill>
              <w14:schemeClr w14:val="tx1"/>
            </w14:solidFill>
          </w14:textFill>
        </w:rPr>
        <w:t>未</w:t>
      </w:r>
      <w:r>
        <w:rPr>
          <w:rFonts w:hint="eastAsia" w:ascii="Times New Roman" w:hAnsi="Times New Roman" w:eastAsia="仿宋_GB2312" w:cs="仿宋_GB2312"/>
          <w:color w:val="000000"/>
          <w:kern w:val="0"/>
          <w:highlight w:val="none"/>
        </w:rPr>
        <w:t>安排购置车辆及单位价值200万元以上大型设备。</w:t>
      </w:r>
    </w:p>
    <w:p w14:paraId="604F4A1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highlight w:val="none"/>
          <w:lang w:eastAsia="zh-CN"/>
        </w:rPr>
      </w:pPr>
      <w:r>
        <w:rPr>
          <w:rFonts w:hint="eastAsia" w:ascii="Times New Roman" w:hAnsi="Times New Roman" w:eastAsia="楷体_GB2312" w:cs="Times New Roman"/>
          <w:b w:val="0"/>
          <w:bCs/>
          <w:sz w:val="32"/>
          <w:szCs w:val="32"/>
          <w:highlight w:val="none"/>
        </w:rPr>
        <w:t>（</w:t>
      </w:r>
      <w:r>
        <w:rPr>
          <w:rFonts w:hint="eastAsia" w:ascii="Times New Roman" w:hAnsi="Times New Roman" w:eastAsia="楷体_GB2312" w:cs="Times New Roman"/>
          <w:b w:val="0"/>
          <w:bCs/>
          <w:sz w:val="32"/>
          <w:szCs w:val="32"/>
          <w:highlight w:val="none"/>
          <w:lang w:eastAsia="zh-CN"/>
        </w:rPr>
        <w:t>四</w:t>
      </w:r>
      <w:r>
        <w:rPr>
          <w:rFonts w:hint="eastAsia" w:ascii="Times New Roman" w:hAnsi="Times New Roman" w:eastAsia="楷体_GB2312" w:cs="Times New Roman"/>
          <w:b w:val="0"/>
          <w:bCs/>
          <w:sz w:val="32"/>
          <w:szCs w:val="32"/>
          <w:highlight w:val="none"/>
        </w:rPr>
        <w:t>）绩效目标设置情况。</w:t>
      </w:r>
    </w:p>
    <w:p w14:paraId="79925AB4">
      <w:pPr>
        <w:bidi w:val="0"/>
        <w:rPr>
          <w:rFonts w:hint="eastAsia" w:ascii="Times New Roman" w:hAnsi="Times New Roman" w:eastAsia="仿宋_GB2312" w:cs="仿宋_GB2312"/>
          <w:color w:val="000000"/>
          <w:kern w:val="0"/>
          <w:sz w:val="32"/>
          <w:szCs w:val="32"/>
          <w:highlight w:val="none"/>
          <w:lang w:eastAsia="zh-CN"/>
        </w:rPr>
      </w:pPr>
      <w:r>
        <w:rPr>
          <w:rFonts w:hint="eastAsia" w:ascii="Times New Roman" w:hAnsi="Times New Roman" w:eastAsia="仿宋_GB2312" w:cs="仿宋_GB2312"/>
          <w:color w:val="000000"/>
          <w:kern w:val="0"/>
          <w:sz w:val="32"/>
          <w:szCs w:val="32"/>
          <w:highlight w:val="none"/>
          <w:lang w:eastAsia="zh-CN"/>
        </w:rPr>
        <w:t>2026年，</w:t>
      </w:r>
      <w:r>
        <w:rPr>
          <w:rFonts w:hint="eastAsia" w:ascii="Times New Roman" w:hAnsi="Times New Roman" w:eastAsia="仿宋_GB2312" w:cs="仿宋_GB2312"/>
          <w:color w:val="000000"/>
          <w:kern w:val="0"/>
          <w:highlight w:val="none"/>
          <w:lang w:val="en-US" w:eastAsia="zh-CN"/>
        </w:rPr>
        <w:t>金岩乡人民政府</w:t>
      </w:r>
      <w:r>
        <w:rPr>
          <w:rFonts w:hint="eastAsia" w:ascii="Times New Roman" w:hAnsi="Times New Roman" w:eastAsia="仿宋_GB2312" w:cs="仿宋_GB2312"/>
          <w:color w:val="000000"/>
          <w:kern w:val="0"/>
          <w:sz w:val="32"/>
          <w:szCs w:val="32"/>
          <w:highlight w:val="none"/>
          <w:lang w:eastAsia="zh-CN"/>
        </w:rPr>
        <w:t>开展绩效目标管理的项目</w:t>
      </w:r>
      <w:r>
        <w:rPr>
          <w:rFonts w:hint="eastAsia" w:ascii="Times New Roman" w:hAnsi="Times New Roman" w:eastAsia="仿宋_GB2312" w:cs="仿宋_GB2312"/>
          <w:color w:val="000000"/>
          <w:kern w:val="0"/>
          <w:sz w:val="32"/>
          <w:szCs w:val="32"/>
          <w:highlight w:val="none"/>
          <w:lang w:val="en-US" w:eastAsia="zh-CN"/>
        </w:rPr>
        <w:t>1</w:t>
      </w:r>
      <w:r>
        <w:rPr>
          <w:rFonts w:hint="eastAsia" w:ascii="Times New Roman" w:hAnsi="Times New Roman" w:eastAsia="仿宋_GB2312" w:cs="仿宋_GB2312"/>
          <w:color w:val="000000"/>
          <w:kern w:val="0"/>
          <w:sz w:val="32"/>
          <w:szCs w:val="32"/>
          <w:highlight w:val="none"/>
          <w:lang w:eastAsia="zh-CN"/>
        </w:rPr>
        <w:t>个，涉及预算</w:t>
      </w:r>
      <w:r>
        <w:rPr>
          <w:rFonts w:hint="eastAsia" w:ascii="Times New Roman" w:hAnsi="Times New Roman" w:eastAsia="仿宋_GB2312" w:cs="仿宋_GB2312"/>
          <w:color w:val="000000"/>
          <w:kern w:val="0"/>
          <w:sz w:val="32"/>
          <w:szCs w:val="32"/>
          <w:highlight w:val="none"/>
          <w:lang w:val="en-US" w:eastAsia="zh-CN"/>
        </w:rPr>
        <w:t>2</w:t>
      </w:r>
      <w:r>
        <w:rPr>
          <w:rFonts w:hint="eastAsia" w:ascii="Times New Roman" w:hAnsi="Times New Roman" w:eastAsia="仿宋_GB2312" w:cs="仿宋_GB2312"/>
          <w:color w:val="000000"/>
          <w:kern w:val="0"/>
          <w:sz w:val="32"/>
          <w:szCs w:val="32"/>
          <w:highlight w:val="none"/>
          <w:lang w:eastAsia="zh-CN"/>
        </w:rPr>
        <w:t>万元。其中：人员类项目</w:t>
      </w:r>
      <w:r>
        <w:rPr>
          <w:rFonts w:hint="eastAsia" w:ascii="Times New Roman" w:hAnsi="Times New Roman" w:eastAsia="仿宋_GB2312" w:cs="仿宋_GB2312"/>
          <w:color w:val="000000"/>
          <w:kern w:val="0"/>
          <w:sz w:val="32"/>
          <w:szCs w:val="32"/>
          <w:highlight w:val="none"/>
          <w:lang w:val="en-US" w:eastAsia="zh-CN"/>
        </w:rPr>
        <w:t>0</w:t>
      </w:r>
      <w:r>
        <w:rPr>
          <w:rFonts w:hint="eastAsia" w:ascii="Times New Roman" w:hAnsi="Times New Roman" w:eastAsia="仿宋_GB2312" w:cs="仿宋_GB2312"/>
          <w:color w:val="000000"/>
          <w:kern w:val="0"/>
          <w:sz w:val="32"/>
          <w:szCs w:val="32"/>
          <w:highlight w:val="none"/>
          <w:lang w:eastAsia="zh-CN"/>
        </w:rPr>
        <w:t>个，涉及预算</w:t>
      </w:r>
      <w:r>
        <w:rPr>
          <w:rFonts w:hint="eastAsia" w:ascii="Times New Roman" w:hAnsi="Times New Roman" w:eastAsia="仿宋_GB2312" w:cs="仿宋_GB2312"/>
          <w:color w:val="000000"/>
          <w:kern w:val="0"/>
          <w:sz w:val="32"/>
          <w:szCs w:val="32"/>
          <w:highlight w:val="none"/>
          <w:lang w:val="en-US" w:eastAsia="zh-CN"/>
        </w:rPr>
        <w:t>0</w:t>
      </w:r>
      <w:r>
        <w:rPr>
          <w:rFonts w:hint="eastAsia" w:ascii="Times New Roman" w:hAnsi="Times New Roman" w:eastAsia="仿宋_GB2312" w:cs="仿宋_GB2312"/>
          <w:color w:val="000000"/>
          <w:kern w:val="0"/>
          <w:sz w:val="32"/>
          <w:szCs w:val="32"/>
          <w:highlight w:val="none"/>
          <w:lang w:eastAsia="zh-CN"/>
        </w:rPr>
        <w:t>万元；运转类项目</w:t>
      </w:r>
      <w:r>
        <w:rPr>
          <w:rFonts w:hint="eastAsia" w:ascii="Times New Roman" w:hAnsi="Times New Roman" w:eastAsia="仿宋_GB2312" w:cs="仿宋_GB2312"/>
          <w:color w:val="000000"/>
          <w:kern w:val="0"/>
          <w:sz w:val="32"/>
          <w:szCs w:val="32"/>
          <w:highlight w:val="none"/>
          <w:lang w:val="en-US" w:eastAsia="zh-CN"/>
        </w:rPr>
        <w:t>0</w:t>
      </w:r>
      <w:r>
        <w:rPr>
          <w:rFonts w:hint="eastAsia" w:ascii="Times New Roman" w:hAnsi="Times New Roman" w:eastAsia="仿宋_GB2312" w:cs="仿宋_GB2312"/>
          <w:color w:val="000000"/>
          <w:kern w:val="0"/>
          <w:sz w:val="32"/>
          <w:szCs w:val="32"/>
          <w:highlight w:val="none"/>
          <w:lang w:eastAsia="zh-CN"/>
        </w:rPr>
        <w:t>个，涉及预算</w:t>
      </w:r>
      <w:r>
        <w:rPr>
          <w:rFonts w:hint="eastAsia" w:ascii="Times New Roman" w:hAnsi="Times New Roman" w:eastAsia="仿宋_GB2312" w:cs="仿宋_GB2312"/>
          <w:color w:val="000000"/>
          <w:kern w:val="0"/>
          <w:sz w:val="32"/>
          <w:szCs w:val="32"/>
          <w:highlight w:val="none"/>
          <w:lang w:val="en-US" w:eastAsia="zh-CN"/>
        </w:rPr>
        <w:t>0</w:t>
      </w:r>
      <w:r>
        <w:rPr>
          <w:rFonts w:hint="eastAsia" w:ascii="Times New Roman" w:hAnsi="Times New Roman" w:eastAsia="仿宋_GB2312" w:cs="仿宋_GB2312"/>
          <w:color w:val="000000"/>
          <w:kern w:val="0"/>
          <w:sz w:val="32"/>
          <w:szCs w:val="32"/>
          <w:highlight w:val="none"/>
          <w:lang w:eastAsia="zh-CN"/>
        </w:rPr>
        <w:t>万元；特定目标类项目</w:t>
      </w:r>
      <w:r>
        <w:rPr>
          <w:rFonts w:hint="eastAsia" w:ascii="Times New Roman" w:hAnsi="Times New Roman" w:eastAsia="仿宋_GB2312" w:cs="仿宋_GB2312"/>
          <w:color w:val="000000"/>
          <w:kern w:val="0"/>
          <w:sz w:val="32"/>
          <w:szCs w:val="32"/>
          <w:highlight w:val="none"/>
          <w:lang w:val="en-US" w:eastAsia="zh-CN"/>
        </w:rPr>
        <w:t>1</w:t>
      </w:r>
      <w:r>
        <w:rPr>
          <w:rFonts w:hint="eastAsia" w:ascii="Times New Roman" w:hAnsi="Times New Roman" w:eastAsia="仿宋_GB2312" w:cs="仿宋_GB2312"/>
          <w:color w:val="000000"/>
          <w:kern w:val="0"/>
          <w:sz w:val="32"/>
          <w:szCs w:val="32"/>
          <w:highlight w:val="none"/>
          <w:lang w:eastAsia="zh-CN"/>
        </w:rPr>
        <w:t>个，涉及预算</w:t>
      </w:r>
      <w:r>
        <w:rPr>
          <w:rFonts w:hint="eastAsia" w:ascii="Times New Roman" w:hAnsi="Times New Roman" w:eastAsia="仿宋_GB2312" w:cs="仿宋_GB2312"/>
          <w:color w:val="000000"/>
          <w:kern w:val="0"/>
          <w:sz w:val="32"/>
          <w:szCs w:val="32"/>
          <w:highlight w:val="none"/>
          <w:lang w:val="en-US" w:eastAsia="zh-CN"/>
        </w:rPr>
        <w:t>2</w:t>
      </w:r>
      <w:r>
        <w:rPr>
          <w:rFonts w:hint="eastAsia" w:ascii="Times New Roman" w:hAnsi="Times New Roman" w:eastAsia="仿宋_GB2312" w:cs="仿宋_GB2312"/>
          <w:color w:val="000000"/>
          <w:kern w:val="0"/>
          <w:sz w:val="32"/>
          <w:szCs w:val="32"/>
          <w:highlight w:val="none"/>
          <w:lang w:eastAsia="zh-CN"/>
        </w:rPr>
        <w:t>万元</w:t>
      </w:r>
      <w:r>
        <w:rPr>
          <w:rFonts w:hint="eastAsia" w:ascii="Times New Roman" w:hAnsi="Times New Roman" w:eastAsia="仿宋_GB2312" w:cs="仿宋_GB2312"/>
          <w:color w:val="000000"/>
          <w:kern w:val="0"/>
          <w:sz w:val="32"/>
          <w:szCs w:val="32"/>
          <w:highlight w:val="none"/>
        </w:rPr>
        <w:t>。</w:t>
      </w:r>
    </w:p>
    <w:p w14:paraId="508904FD">
      <w:pPr>
        <w:pStyle w:val="2"/>
        <w:numPr>
          <w:ilvl w:val="0"/>
          <w:numId w:val="0"/>
        </w:numPr>
        <w:bidi w:val="0"/>
        <w:jc w:val="both"/>
        <w:rPr>
          <w:rFonts w:hint="eastAsia"/>
          <w:highlight w:val="none"/>
          <w:lang w:val="en-US" w:eastAsia="zh-CN"/>
        </w:rPr>
      </w:pPr>
    </w:p>
    <w:p w14:paraId="624AF7C5">
      <w:pPr>
        <w:pStyle w:val="2"/>
        <w:numPr>
          <w:ilvl w:val="0"/>
          <w:numId w:val="0"/>
        </w:numPr>
        <w:bidi w:val="0"/>
        <w:jc w:val="center"/>
        <w:rPr>
          <w:rFonts w:hint="eastAsia" w:ascii="方正小标宋简体" w:hAnsi="方正小标宋简体" w:eastAsia="方正小标宋简体" w:cs="方正小标宋简体"/>
          <w:b w:val="0"/>
          <w:bCs/>
          <w:highlight w:val="none"/>
          <w:lang w:val="en-US" w:eastAsia="zh-CN"/>
        </w:rPr>
      </w:pPr>
      <w:r>
        <w:rPr>
          <w:rFonts w:hint="eastAsia" w:ascii="方正小标宋简体" w:hAnsi="方正小标宋简体" w:eastAsia="方正小标宋简体" w:cs="方正小标宋简体"/>
          <w:b w:val="0"/>
          <w:bCs/>
          <w:highlight w:val="none"/>
          <w:lang w:val="en-US" w:eastAsia="zh-CN"/>
        </w:rPr>
        <w:t>第四部分  名词解释</w:t>
      </w:r>
    </w:p>
    <w:p w14:paraId="208DC1CE">
      <w:pPr>
        <w:widowControl/>
        <w:numPr>
          <w:ilvl w:val="0"/>
          <w:numId w:val="0"/>
        </w:numPr>
        <w:shd w:val="clear" w:color="auto" w:fill="FFFFFF"/>
        <w:ind w:left="960" w:leftChars="0"/>
        <w:jc w:val="left"/>
        <w:rPr>
          <w:rFonts w:hint="eastAsia" w:ascii="仿宋" w:hAnsi="宋体" w:eastAsia="仿宋" w:cs="宋体"/>
          <w:color w:val="000000"/>
          <w:kern w:val="0"/>
          <w:sz w:val="32"/>
          <w:szCs w:val="32"/>
          <w:highlight w:val="none"/>
        </w:rPr>
      </w:pPr>
    </w:p>
    <w:p w14:paraId="7FEA7801">
      <w:pPr>
        <w:widowControl/>
        <w:numPr>
          <w:ilvl w:val="0"/>
          <w:numId w:val="0"/>
        </w:numPr>
        <w:shd w:val="clear" w:color="auto" w:fill="FFFFFF"/>
        <w:jc w:val="left"/>
        <w:rPr>
          <w:rFonts w:hint="eastAsia" w:ascii="仿宋" w:hAnsi="宋体" w:eastAsia="仿宋" w:cs="宋体"/>
          <w:color w:val="000000"/>
          <w:kern w:val="0"/>
          <w:sz w:val="32"/>
          <w:szCs w:val="32"/>
          <w:highlight w:val="none"/>
        </w:rPr>
      </w:pPr>
    </w:p>
    <w:p w14:paraId="1A741E5B">
      <w:pPr>
        <w:widowControl/>
        <w:numPr>
          <w:ilvl w:val="0"/>
          <w:numId w:val="0"/>
        </w:numPr>
        <w:shd w:val="clear" w:color="auto" w:fill="FFFFFF"/>
        <w:jc w:val="left"/>
        <w:rPr>
          <w:rFonts w:hint="eastAsia" w:ascii="仿宋" w:hAnsi="宋体" w:eastAsia="仿宋" w:cs="宋体"/>
          <w:color w:val="000000"/>
          <w:kern w:val="0"/>
          <w:sz w:val="32"/>
          <w:szCs w:val="32"/>
          <w:highlight w:val="none"/>
        </w:rPr>
      </w:pPr>
    </w:p>
    <w:p w14:paraId="1F2364DA">
      <w:pPr>
        <w:widowControl/>
        <w:numPr>
          <w:ilvl w:val="0"/>
          <w:numId w:val="0"/>
        </w:numPr>
        <w:shd w:val="clear" w:color="auto" w:fill="FFFFFF"/>
        <w:jc w:val="left"/>
        <w:rPr>
          <w:rFonts w:hint="eastAsia" w:ascii="仿宋" w:hAnsi="宋体" w:eastAsia="仿宋" w:cs="宋体"/>
          <w:color w:val="000000"/>
          <w:kern w:val="0"/>
          <w:sz w:val="32"/>
          <w:szCs w:val="32"/>
          <w:highlight w:val="none"/>
        </w:rPr>
      </w:pPr>
    </w:p>
    <w:p w14:paraId="28EAB64C">
      <w:pPr>
        <w:widowControl/>
        <w:numPr>
          <w:ilvl w:val="0"/>
          <w:numId w:val="0"/>
        </w:numPr>
        <w:shd w:val="clear" w:color="auto" w:fill="FFFFFF"/>
        <w:jc w:val="left"/>
        <w:rPr>
          <w:rFonts w:hint="eastAsia" w:ascii="仿宋" w:hAnsi="宋体" w:eastAsia="仿宋" w:cs="宋体"/>
          <w:color w:val="000000"/>
          <w:kern w:val="0"/>
          <w:sz w:val="32"/>
          <w:szCs w:val="32"/>
          <w:highlight w:val="none"/>
        </w:rPr>
      </w:pPr>
    </w:p>
    <w:p w14:paraId="63264C37">
      <w:pPr>
        <w:widowControl/>
        <w:numPr>
          <w:ilvl w:val="0"/>
          <w:numId w:val="0"/>
        </w:numPr>
        <w:shd w:val="clear" w:color="auto" w:fill="FFFFFF"/>
        <w:jc w:val="left"/>
        <w:rPr>
          <w:rFonts w:hint="eastAsia" w:ascii="仿宋" w:hAnsi="宋体" w:eastAsia="仿宋" w:cs="宋体"/>
          <w:color w:val="000000"/>
          <w:kern w:val="0"/>
          <w:sz w:val="32"/>
          <w:szCs w:val="32"/>
          <w:highlight w:val="none"/>
        </w:rPr>
      </w:pPr>
    </w:p>
    <w:p w14:paraId="1BEDEDF6">
      <w:pPr>
        <w:widowControl/>
        <w:numPr>
          <w:ilvl w:val="0"/>
          <w:numId w:val="0"/>
        </w:numPr>
        <w:shd w:val="clear" w:color="auto" w:fill="FFFFFF"/>
        <w:jc w:val="left"/>
        <w:rPr>
          <w:rFonts w:hint="eastAsia" w:ascii="仿宋" w:hAnsi="宋体" w:eastAsia="仿宋" w:cs="宋体"/>
          <w:color w:val="000000"/>
          <w:kern w:val="0"/>
          <w:sz w:val="32"/>
          <w:szCs w:val="32"/>
          <w:highlight w:val="none"/>
        </w:rPr>
      </w:pPr>
    </w:p>
    <w:p w14:paraId="25FEC941">
      <w:pPr>
        <w:widowControl/>
        <w:numPr>
          <w:ilvl w:val="0"/>
          <w:numId w:val="0"/>
        </w:numPr>
        <w:shd w:val="clear" w:color="auto" w:fill="FFFFFF"/>
        <w:jc w:val="left"/>
        <w:rPr>
          <w:rFonts w:hint="eastAsia" w:ascii="仿宋" w:hAnsi="宋体" w:eastAsia="仿宋" w:cs="宋体"/>
          <w:color w:val="000000"/>
          <w:kern w:val="0"/>
          <w:sz w:val="32"/>
          <w:szCs w:val="32"/>
          <w:highlight w:val="none"/>
        </w:rPr>
      </w:pPr>
    </w:p>
    <w:p w14:paraId="6A0F1A04">
      <w:pPr>
        <w:widowControl/>
        <w:numPr>
          <w:ilvl w:val="0"/>
          <w:numId w:val="0"/>
        </w:numPr>
        <w:shd w:val="clear" w:color="auto" w:fill="FFFFFF"/>
        <w:jc w:val="left"/>
        <w:rPr>
          <w:rFonts w:hint="eastAsia" w:ascii="仿宋" w:hAnsi="宋体" w:eastAsia="仿宋" w:cs="宋体"/>
          <w:color w:val="000000"/>
          <w:kern w:val="0"/>
          <w:sz w:val="32"/>
          <w:szCs w:val="32"/>
          <w:highlight w:val="none"/>
        </w:rPr>
      </w:pPr>
    </w:p>
    <w:p w14:paraId="5E2530F6">
      <w:pPr>
        <w:widowControl/>
        <w:numPr>
          <w:ilvl w:val="0"/>
          <w:numId w:val="0"/>
        </w:numPr>
        <w:shd w:val="clear" w:color="auto" w:fill="FFFFFF"/>
        <w:jc w:val="left"/>
        <w:rPr>
          <w:rFonts w:hint="eastAsia" w:ascii="仿宋" w:hAnsi="宋体" w:eastAsia="仿宋" w:cs="宋体"/>
          <w:color w:val="000000"/>
          <w:kern w:val="0"/>
          <w:sz w:val="32"/>
          <w:szCs w:val="32"/>
          <w:highlight w:val="none"/>
        </w:rPr>
      </w:pPr>
    </w:p>
    <w:p w14:paraId="086A2747">
      <w:pPr>
        <w:widowControl/>
        <w:numPr>
          <w:ilvl w:val="0"/>
          <w:numId w:val="0"/>
        </w:numPr>
        <w:shd w:val="clear" w:color="auto" w:fill="FFFFFF"/>
        <w:jc w:val="left"/>
        <w:rPr>
          <w:rFonts w:hint="eastAsia" w:ascii="仿宋" w:hAnsi="宋体" w:eastAsia="仿宋" w:cs="宋体"/>
          <w:color w:val="000000"/>
          <w:kern w:val="0"/>
          <w:sz w:val="32"/>
          <w:szCs w:val="32"/>
          <w:highlight w:val="none"/>
        </w:rPr>
      </w:pPr>
    </w:p>
    <w:p w14:paraId="7C5B59B8">
      <w:pPr>
        <w:bidi w:val="0"/>
        <w:rPr>
          <w:rFonts w:hint="eastAsia" w:ascii="仿宋_GB2312" w:hAnsi="仿宋_GB2312" w:eastAsia="仿宋_GB2312" w:cs="仿宋_GB2312"/>
          <w:highlight w:val="none"/>
          <w:lang w:eastAsia="zh-CN"/>
        </w:rPr>
      </w:pPr>
      <w:r>
        <w:rPr>
          <w:rFonts w:hint="eastAsia" w:ascii="楷体" w:hAnsi="楷体" w:eastAsia="楷体" w:cs="楷体"/>
          <w:highlight w:val="none"/>
          <w:lang w:eastAsia="zh-CN"/>
        </w:rPr>
        <w:t>（</w:t>
      </w:r>
      <w:r>
        <w:rPr>
          <w:rFonts w:hint="eastAsia" w:ascii="楷体" w:hAnsi="楷体" w:eastAsia="楷体" w:cs="楷体"/>
          <w:highlight w:val="none"/>
          <w:lang w:val="en-US" w:eastAsia="zh-CN"/>
        </w:rPr>
        <w:t>一</w:t>
      </w:r>
      <w:r>
        <w:rPr>
          <w:rFonts w:hint="eastAsia" w:ascii="楷体" w:hAnsi="楷体" w:eastAsia="楷体" w:cs="楷体"/>
          <w:highlight w:val="none"/>
          <w:lang w:eastAsia="zh-CN"/>
        </w:rPr>
        <w:t>）</w:t>
      </w:r>
      <w:r>
        <w:rPr>
          <w:rFonts w:hint="eastAsia" w:ascii="楷体" w:hAnsi="楷体" w:eastAsia="楷体" w:cs="楷体"/>
          <w:highlight w:val="none"/>
        </w:rPr>
        <w:t>财政拨款收支情况：</w:t>
      </w:r>
      <w:r>
        <w:rPr>
          <w:rFonts w:hint="eastAsia" w:ascii="仿宋_GB2312" w:hAnsi="仿宋_GB2312" w:eastAsia="仿宋_GB2312" w:cs="仿宋_GB2312"/>
          <w:highlight w:val="none"/>
        </w:rPr>
        <w:t>是指一般公共预算、政府性基金预算、国有资本经营预算拨款收支情况。</w:t>
      </w:r>
    </w:p>
    <w:p w14:paraId="34EDEF41">
      <w:pPr>
        <w:bidi w:val="0"/>
        <w:rPr>
          <w:rFonts w:hint="eastAsia" w:eastAsia="仿宋"/>
          <w:highlight w:val="none"/>
          <w:lang w:eastAsia="zh-CN"/>
        </w:rPr>
      </w:pPr>
      <w:r>
        <w:rPr>
          <w:rFonts w:hint="eastAsia" w:ascii="楷体" w:hAnsi="楷体" w:eastAsia="楷体" w:cs="楷体"/>
          <w:highlight w:val="none"/>
          <w:lang w:eastAsia="zh-CN"/>
        </w:rPr>
        <w:t>（二）财政拨款收入：</w:t>
      </w:r>
      <w:r>
        <w:rPr>
          <w:rFonts w:hint="eastAsia" w:ascii="仿宋_GB2312" w:hAnsi="仿宋_GB2312" w:eastAsia="仿宋_GB2312" w:cs="仿宋_GB2312"/>
          <w:highlight w:val="none"/>
        </w:rPr>
        <w:t>指</w:t>
      </w:r>
      <w:r>
        <w:rPr>
          <w:rFonts w:hint="eastAsia" w:ascii="仿宋_GB2312" w:hAnsi="仿宋_GB2312" w:eastAsia="仿宋_GB2312" w:cs="仿宋_GB2312"/>
          <w:highlight w:val="none"/>
          <w:lang w:eastAsia="zh-CN"/>
        </w:rPr>
        <w:t>县</w:t>
      </w:r>
      <w:r>
        <w:rPr>
          <w:rFonts w:hint="eastAsia" w:ascii="仿宋_GB2312" w:hAnsi="仿宋_GB2312" w:eastAsia="仿宋_GB2312" w:cs="仿宋_GB2312"/>
          <w:highlight w:val="none"/>
        </w:rPr>
        <w:t>级财政当年拨付的资金。</w:t>
      </w:r>
    </w:p>
    <w:p w14:paraId="6ADF16C4">
      <w:pPr>
        <w:bidi w:val="0"/>
        <w:rPr>
          <w:rFonts w:hint="eastAsia" w:eastAsia="仿宋"/>
          <w:highlight w:val="none"/>
          <w:lang w:eastAsia="zh-CN"/>
        </w:rPr>
      </w:pPr>
      <w:r>
        <w:rPr>
          <w:rFonts w:hint="eastAsia" w:ascii="楷体" w:hAnsi="楷体" w:eastAsia="楷体" w:cs="楷体"/>
          <w:highlight w:val="none"/>
          <w:lang w:eastAsia="zh-CN"/>
        </w:rPr>
        <w:t>（三）事业收入：</w:t>
      </w:r>
      <w:r>
        <w:rPr>
          <w:rFonts w:hint="eastAsia" w:ascii="仿宋_GB2312" w:hAnsi="仿宋_GB2312" w:eastAsia="仿宋_GB2312" w:cs="仿宋_GB2312"/>
          <w:highlight w:val="none"/>
        </w:rPr>
        <w:t>指事业单位开展专业业务活动及辅助活动所取得的收入。</w:t>
      </w:r>
    </w:p>
    <w:p w14:paraId="2188E739">
      <w:pPr>
        <w:bidi w:val="0"/>
        <w:rPr>
          <w:rFonts w:hint="eastAsia" w:eastAsia="仿宋"/>
          <w:highlight w:val="none"/>
          <w:lang w:eastAsia="zh-CN"/>
        </w:rPr>
      </w:pPr>
      <w:r>
        <w:rPr>
          <w:rFonts w:hint="eastAsia" w:ascii="楷体" w:hAnsi="楷体" w:eastAsia="楷体" w:cs="楷体"/>
          <w:highlight w:val="none"/>
          <w:lang w:eastAsia="zh-CN"/>
        </w:rPr>
        <w:t>（四）事业单位经营收入：</w:t>
      </w:r>
      <w:r>
        <w:rPr>
          <w:rFonts w:hint="eastAsia" w:ascii="仿宋_GB2312" w:hAnsi="仿宋_GB2312" w:eastAsia="仿宋_GB2312" w:cs="仿宋_GB2312"/>
          <w:highlight w:val="none"/>
        </w:rPr>
        <w:t>指事业单位在专业业务活动及其辅助活动之外开展非独立核算经营活动取得的收入。</w:t>
      </w:r>
    </w:p>
    <w:p w14:paraId="76C4DD3A">
      <w:pPr>
        <w:bidi w:val="0"/>
        <w:rPr>
          <w:rFonts w:hint="eastAsia" w:eastAsia="仿宋"/>
          <w:highlight w:val="none"/>
          <w:lang w:eastAsia="zh-CN"/>
        </w:rPr>
      </w:pPr>
      <w:r>
        <w:rPr>
          <w:rFonts w:hint="eastAsia" w:ascii="楷体" w:hAnsi="楷体" w:eastAsia="楷体" w:cs="楷体"/>
          <w:highlight w:val="none"/>
          <w:lang w:eastAsia="zh-CN"/>
        </w:rPr>
        <w:t>（五）其他收入：</w:t>
      </w:r>
      <w:r>
        <w:rPr>
          <w:rFonts w:hint="eastAsia" w:ascii="仿宋_GB2312" w:hAnsi="仿宋_GB2312" w:eastAsia="仿宋_GB2312" w:cs="仿宋_GB2312"/>
          <w:highlight w:val="none"/>
        </w:rPr>
        <w:t>指除上述“一般公共预算拨款收入</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事业收入</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事业单位经营收入”等以外的收入。主要是利息收入、国有资产出租收入等。</w:t>
      </w:r>
    </w:p>
    <w:p w14:paraId="6853D0FE">
      <w:pPr>
        <w:bidi w:val="0"/>
        <w:rPr>
          <w:rFonts w:hint="eastAsia" w:eastAsia="仿宋"/>
          <w:highlight w:val="none"/>
          <w:lang w:eastAsia="zh-CN"/>
        </w:rPr>
      </w:pPr>
      <w:r>
        <w:rPr>
          <w:rFonts w:hint="eastAsia" w:ascii="楷体" w:hAnsi="楷体" w:eastAsia="楷体" w:cs="楷体"/>
          <w:highlight w:val="none"/>
          <w:lang w:val="en-US" w:eastAsia="zh-CN"/>
        </w:rPr>
        <w:t>（六）</w:t>
      </w:r>
      <w:r>
        <w:rPr>
          <w:rFonts w:hint="eastAsia" w:ascii="楷体" w:hAnsi="楷体" w:eastAsia="楷体" w:cs="楷体"/>
          <w:highlight w:val="none"/>
          <w:lang w:eastAsia="zh-CN"/>
        </w:rPr>
        <w:t>上年结转：</w:t>
      </w:r>
      <w:r>
        <w:rPr>
          <w:rFonts w:hint="eastAsia" w:ascii="仿宋_GB2312" w:hAnsi="仿宋_GB2312" w:eastAsia="仿宋_GB2312" w:cs="仿宋_GB2312"/>
          <w:highlight w:val="none"/>
        </w:rPr>
        <w:t>指以前年度</w:t>
      </w:r>
      <w:r>
        <w:rPr>
          <w:rFonts w:hint="eastAsia" w:ascii="仿宋_GB2312" w:hAnsi="仿宋_GB2312" w:eastAsia="仿宋_GB2312" w:cs="仿宋_GB2312"/>
          <w:highlight w:val="none"/>
          <w:lang w:eastAsia="zh-CN"/>
        </w:rPr>
        <w:t>安排、</w:t>
      </w:r>
      <w:r>
        <w:rPr>
          <w:rFonts w:hint="eastAsia" w:ascii="仿宋_GB2312" w:hAnsi="仿宋_GB2312" w:eastAsia="仿宋_GB2312" w:cs="仿宋_GB2312"/>
          <w:highlight w:val="none"/>
        </w:rPr>
        <w:t>结转到本年仍按原规定用途继续使用的资金。</w:t>
      </w:r>
    </w:p>
    <w:p w14:paraId="0163761C">
      <w:pPr>
        <w:bidi w:val="0"/>
        <w:rPr>
          <w:rFonts w:hint="eastAsia" w:eastAsia="仿宋"/>
          <w:highlight w:val="none"/>
          <w:lang w:eastAsia="zh-CN"/>
        </w:rPr>
      </w:pPr>
      <w:r>
        <w:rPr>
          <w:rFonts w:hint="eastAsia" w:ascii="楷体" w:hAnsi="楷体" w:eastAsia="楷体" w:cs="楷体"/>
          <w:highlight w:val="none"/>
          <w:lang w:val="en-US" w:eastAsia="zh-CN"/>
        </w:rPr>
        <w:t>（七）</w:t>
      </w:r>
      <w:r>
        <w:rPr>
          <w:rFonts w:hint="eastAsia" w:ascii="楷体" w:hAnsi="楷体" w:eastAsia="楷体" w:cs="楷体"/>
          <w:highlight w:val="none"/>
          <w:lang w:eastAsia="zh-CN"/>
        </w:rPr>
        <w:t>社会保障和就业（类）行政事业单位养老支出（款）事业单位离退休（项）：</w:t>
      </w:r>
      <w:r>
        <w:rPr>
          <w:rFonts w:hint="eastAsia" w:ascii="仿宋_GB2312" w:hAnsi="仿宋_GB2312" w:eastAsia="仿宋_GB2312" w:cs="仿宋_GB2312"/>
          <w:highlight w:val="none"/>
        </w:rPr>
        <w:t>指</w:t>
      </w:r>
      <w:r>
        <w:rPr>
          <w:rFonts w:hint="eastAsia" w:ascii="仿宋_GB2312" w:hAnsi="仿宋_GB2312" w:eastAsia="仿宋_GB2312" w:cs="仿宋_GB2312"/>
          <w:highlight w:val="none"/>
          <w:lang w:eastAsia="zh-CN"/>
        </w:rPr>
        <w:t>事业单位开支的离退休经费</w:t>
      </w:r>
      <w:r>
        <w:rPr>
          <w:rFonts w:hint="eastAsia" w:ascii="仿宋_GB2312" w:hAnsi="仿宋_GB2312" w:eastAsia="仿宋_GB2312" w:cs="仿宋_GB2312"/>
          <w:highlight w:val="none"/>
        </w:rPr>
        <w:t>。</w:t>
      </w:r>
    </w:p>
    <w:p w14:paraId="74B1195E">
      <w:pPr>
        <w:bidi w:val="0"/>
        <w:rPr>
          <w:rFonts w:hint="eastAsia" w:eastAsia="仿宋"/>
          <w:highlight w:val="none"/>
          <w:lang w:eastAsia="zh-CN"/>
        </w:rPr>
      </w:pPr>
      <w:r>
        <w:rPr>
          <w:rFonts w:hint="eastAsia" w:ascii="楷体" w:hAnsi="楷体" w:eastAsia="楷体" w:cs="楷体"/>
          <w:highlight w:val="none"/>
          <w:lang w:val="en-US" w:eastAsia="zh-CN"/>
        </w:rPr>
        <w:t>（八）</w:t>
      </w:r>
      <w:r>
        <w:rPr>
          <w:rFonts w:hint="eastAsia" w:ascii="楷体" w:hAnsi="楷体" w:eastAsia="楷体" w:cs="楷体"/>
          <w:highlight w:val="none"/>
          <w:lang w:eastAsia="zh-CN"/>
        </w:rPr>
        <w:t>社会保障和就业支出（类）行政事业单位养老支出（款）行政单位离退休（项）：</w:t>
      </w:r>
      <w:r>
        <w:rPr>
          <w:rFonts w:hint="eastAsia" w:ascii="仿宋_GB2312" w:hAnsi="仿宋_GB2312" w:eastAsia="仿宋_GB2312" w:cs="仿宋_GB2312"/>
          <w:highlight w:val="none"/>
        </w:rPr>
        <w:t>指</w:t>
      </w:r>
      <w:r>
        <w:rPr>
          <w:rFonts w:hint="eastAsia" w:ascii="仿宋_GB2312" w:hAnsi="仿宋_GB2312" w:eastAsia="仿宋_GB2312" w:cs="仿宋_GB2312"/>
          <w:highlight w:val="none"/>
          <w:lang w:eastAsia="zh-CN"/>
        </w:rPr>
        <w:t>行政单位（包括实行公务员管理的事业单位）开支的离退休经费。</w:t>
      </w:r>
    </w:p>
    <w:p w14:paraId="0185E215">
      <w:pPr>
        <w:bidi w:val="0"/>
        <w:rPr>
          <w:rFonts w:hint="eastAsia" w:eastAsia="仿宋"/>
          <w:highlight w:val="none"/>
          <w:lang w:eastAsia="zh-CN"/>
        </w:rPr>
      </w:pPr>
      <w:r>
        <w:rPr>
          <w:rFonts w:hint="eastAsia" w:ascii="楷体" w:hAnsi="楷体" w:eastAsia="楷体" w:cs="楷体"/>
          <w:highlight w:val="none"/>
          <w:lang w:eastAsia="zh-CN"/>
        </w:rPr>
        <w:t>（九）社会保障和就业支出（类）行政事业单位养老支出（款）机关事业单位基本养老保险缴费支出（项）：</w:t>
      </w:r>
      <w:r>
        <w:rPr>
          <w:rFonts w:hint="eastAsia" w:ascii="仿宋_GB2312" w:hAnsi="仿宋_GB2312" w:eastAsia="仿宋_GB2312" w:cs="仿宋_GB2312"/>
          <w:highlight w:val="none"/>
        </w:rPr>
        <w:t>指</w:t>
      </w:r>
      <w:r>
        <w:rPr>
          <w:rFonts w:hint="eastAsia" w:ascii="仿宋_GB2312" w:hAnsi="仿宋_GB2312" w:eastAsia="仿宋_GB2312" w:cs="仿宋_GB2312"/>
          <w:highlight w:val="none"/>
          <w:lang w:eastAsia="zh-CN"/>
        </w:rPr>
        <w:t>机关事业单位</w:t>
      </w:r>
      <w:r>
        <w:rPr>
          <w:rFonts w:hint="eastAsia" w:ascii="仿宋_GB2312" w:hAnsi="仿宋_GB2312" w:eastAsia="仿宋_GB2312" w:cs="仿宋_GB2312"/>
          <w:highlight w:val="none"/>
        </w:rPr>
        <w:t>实施养老保险制度由单位缴纳的</w:t>
      </w:r>
      <w:r>
        <w:rPr>
          <w:rFonts w:hint="eastAsia" w:ascii="仿宋_GB2312" w:hAnsi="仿宋_GB2312" w:eastAsia="仿宋_GB2312" w:cs="仿宋_GB2312"/>
          <w:highlight w:val="none"/>
          <w:lang w:eastAsia="zh-CN"/>
        </w:rPr>
        <w:t>基本</w:t>
      </w:r>
      <w:r>
        <w:rPr>
          <w:rFonts w:hint="eastAsia" w:ascii="仿宋_GB2312" w:hAnsi="仿宋_GB2312" w:eastAsia="仿宋_GB2312" w:cs="仿宋_GB2312"/>
          <w:highlight w:val="none"/>
        </w:rPr>
        <w:t>养老保险费的支出。</w:t>
      </w:r>
    </w:p>
    <w:p w14:paraId="571F23A5">
      <w:pPr>
        <w:bidi w:val="0"/>
        <w:rPr>
          <w:rFonts w:hint="eastAsia" w:eastAsia="仿宋"/>
          <w:highlight w:val="none"/>
          <w:lang w:eastAsia="zh-CN"/>
        </w:rPr>
      </w:pPr>
      <w:r>
        <w:rPr>
          <w:rFonts w:hint="eastAsia" w:ascii="楷体" w:hAnsi="楷体" w:eastAsia="楷体" w:cs="楷体"/>
          <w:highlight w:val="none"/>
          <w:lang w:eastAsia="zh-CN"/>
        </w:rPr>
        <w:t>（十）社会保障和就业支出（类）行政事业单位养老支出（款）机关事业单位职业年金缴费支出（项）：</w:t>
      </w:r>
      <w:r>
        <w:rPr>
          <w:rFonts w:hint="eastAsia" w:ascii="仿宋_GB2312" w:hAnsi="仿宋_GB2312" w:eastAsia="仿宋_GB2312" w:cs="仿宋_GB2312"/>
          <w:highlight w:val="none"/>
        </w:rPr>
        <w:t>指</w:t>
      </w:r>
      <w:r>
        <w:rPr>
          <w:rFonts w:hint="eastAsia" w:ascii="仿宋_GB2312" w:hAnsi="仿宋_GB2312" w:eastAsia="仿宋_GB2312" w:cs="仿宋_GB2312"/>
          <w:highlight w:val="none"/>
          <w:lang w:eastAsia="zh-CN"/>
        </w:rPr>
        <w:t>机关事业单位</w:t>
      </w:r>
      <w:r>
        <w:rPr>
          <w:rFonts w:hint="eastAsia" w:ascii="仿宋_GB2312" w:hAnsi="仿宋_GB2312" w:eastAsia="仿宋_GB2312" w:cs="仿宋_GB2312"/>
          <w:highlight w:val="none"/>
        </w:rPr>
        <w:t>实施养老保险制度由单位缴纳的职业年金的支出</w:t>
      </w:r>
      <w:r>
        <w:rPr>
          <w:rFonts w:hint="eastAsia" w:ascii="仿宋_GB2312" w:hAnsi="仿宋_GB2312" w:eastAsia="仿宋_GB2312" w:cs="仿宋_GB2312"/>
          <w:highlight w:val="none"/>
          <w:lang w:eastAsia="zh-CN"/>
        </w:rPr>
        <w:t>（含职业年金补记支出）</w:t>
      </w:r>
      <w:r>
        <w:rPr>
          <w:rFonts w:hint="eastAsia" w:ascii="仿宋_GB2312" w:hAnsi="仿宋_GB2312" w:eastAsia="仿宋_GB2312" w:cs="仿宋_GB2312"/>
          <w:highlight w:val="none"/>
        </w:rPr>
        <w:t>。</w:t>
      </w:r>
    </w:p>
    <w:p w14:paraId="348FA592">
      <w:pPr>
        <w:bidi w:val="0"/>
        <w:rPr>
          <w:rFonts w:hint="eastAsia" w:eastAsia="仿宋"/>
          <w:highlight w:val="none"/>
          <w:lang w:eastAsia="zh-CN"/>
        </w:rPr>
      </w:pPr>
      <w:r>
        <w:rPr>
          <w:rFonts w:hint="eastAsia" w:ascii="楷体" w:hAnsi="楷体" w:eastAsia="楷体" w:cs="楷体"/>
          <w:highlight w:val="none"/>
          <w:lang w:eastAsia="zh-CN"/>
        </w:rPr>
        <w:t>（十一）社会保障和就业支出（类）其他社会保障和就业支出（款）其他社会保障和就业支出（项）：</w:t>
      </w:r>
      <w:r>
        <w:rPr>
          <w:rFonts w:hint="eastAsia" w:ascii="仿宋_GB2312" w:hAnsi="仿宋_GB2312" w:eastAsia="仿宋_GB2312" w:cs="仿宋_GB2312"/>
          <w:highlight w:val="none"/>
        </w:rPr>
        <w:t>指除上述项目</w:t>
      </w:r>
      <w:r>
        <w:rPr>
          <w:rFonts w:hint="eastAsia" w:ascii="仿宋_GB2312" w:hAnsi="仿宋_GB2312" w:eastAsia="仿宋_GB2312" w:cs="仿宋_GB2312"/>
          <w:highlight w:val="none"/>
          <w:lang w:eastAsia="zh-CN"/>
        </w:rPr>
        <w:t>以外</w:t>
      </w:r>
      <w:r>
        <w:rPr>
          <w:rFonts w:hint="eastAsia" w:ascii="仿宋_GB2312" w:hAnsi="仿宋_GB2312" w:eastAsia="仿宋_GB2312" w:cs="仿宋_GB2312"/>
          <w:highlight w:val="none"/>
        </w:rPr>
        <w:t>其他用于</w:t>
      </w:r>
      <w:r>
        <w:rPr>
          <w:rFonts w:hint="eastAsia" w:ascii="仿宋_GB2312" w:hAnsi="仿宋_GB2312" w:eastAsia="仿宋_GB2312" w:cs="仿宋_GB2312"/>
          <w:highlight w:val="none"/>
          <w:lang w:eastAsia="zh-CN"/>
        </w:rPr>
        <w:t>社会保障和就业</w:t>
      </w:r>
      <w:r>
        <w:rPr>
          <w:rFonts w:hint="eastAsia" w:ascii="仿宋_GB2312" w:hAnsi="仿宋_GB2312" w:eastAsia="仿宋_GB2312" w:cs="仿宋_GB2312"/>
          <w:highlight w:val="none"/>
        </w:rPr>
        <w:t>方面的支出。</w:t>
      </w:r>
    </w:p>
    <w:p w14:paraId="60ED1AFF">
      <w:pPr>
        <w:bidi w:val="0"/>
        <w:rPr>
          <w:rFonts w:hint="eastAsia" w:eastAsia="仿宋"/>
          <w:highlight w:val="none"/>
          <w:lang w:eastAsia="zh-CN"/>
        </w:rPr>
      </w:pPr>
      <w:r>
        <w:rPr>
          <w:rFonts w:hint="eastAsia" w:ascii="楷体" w:hAnsi="楷体" w:eastAsia="楷体" w:cs="楷体"/>
          <w:highlight w:val="none"/>
          <w:lang w:eastAsia="zh-CN"/>
        </w:rPr>
        <w:t>（十二）卫生健康支出（类）行政事业单位医疗（款）行政单位医疗（项）：</w:t>
      </w:r>
      <w:r>
        <w:rPr>
          <w:rFonts w:hint="eastAsia" w:ascii="仿宋_GB2312" w:hAnsi="仿宋_GB2312" w:eastAsia="仿宋_GB2312" w:cs="仿宋_GB2312"/>
          <w:highlight w:val="none"/>
        </w:rPr>
        <w:t>指财政部门安排的行政单位（包括实行公务员管理的事业单位）基本医疗保险缴费经费，未参加医疗保险的行政单位的公费医疗经费，按国家规定享受离休人员、红军老战士待遇人员的医疗经费。</w:t>
      </w:r>
    </w:p>
    <w:p w14:paraId="547518FD">
      <w:pPr>
        <w:bidi w:val="0"/>
        <w:rPr>
          <w:rFonts w:hint="eastAsia" w:eastAsia="仿宋"/>
          <w:highlight w:val="none"/>
          <w:lang w:eastAsia="zh-CN"/>
        </w:rPr>
      </w:pPr>
      <w:r>
        <w:rPr>
          <w:rFonts w:hint="eastAsia" w:ascii="楷体" w:hAnsi="楷体" w:eastAsia="楷体" w:cs="楷体"/>
          <w:highlight w:val="none"/>
          <w:lang w:eastAsia="zh-CN"/>
        </w:rPr>
        <w:t>（十三）卫生健康支出（类）行政事业单位医疗（款）事业单位医疗（项）：</w:t>
      </w:r>
      <w:r>
        <w:rPr>
          <w:rFonts w:hint="eastAsia" w:ascii="仿宋_GB2312" w:hAnsi="仿宋_GB2312" w:eastAsia="仿宋_GB2312" w:cs="仿宋_GB2312"/>
          <w:highlight w:val="none"/>
        </w:rPr>
        <w:t>指财政部门安排的事业单位基本医疗保险缴费经费，未参加医疗保险的事业单位的公费医疗经费，按国家规定享受离休人员待遇的医疗经费。</w:t>
      </w:r>
    </w:p>
    <w:p w14:paraId="6BFFB497">
      <w:pPr>
        <w:bidi w:val="0"/>
        <w:rPr>
          <w:rFonts w:hint="eastAsia" w:eastAsia="仿宋"/>
          <w:highlight w:val="none"/>
          <w:lang w:eastAsia="zh-CN"/>
        </w:rPr>
      </w:pPr>
      <w:r>
        <w:rPr>
          <w:rFonts w:hint="eastAsia" w:ascii="楷体" w:hAnsi="楷体" w:eastAsia="楷体" w:cs="楷体"/>
          <w:highlight w:val="none"/>
          <w:lang w:eastAsia="zh-CN"/>
        </w:rPr>
        <w:t>（十四）卫生健康支出（类）行政事业单位医疗（款）公务员医疗补助（项）：</w:t>
      </w:r>
      <w:r>
        <w:rPr>
          <w:rFonts w:hint="eastAsia" w:ascii="仿宋_GB2312" w:hAnsi="仿宋_GB2312" w:eastAsia="仿宋_GB2312" w:cs="仿宋_GB2312"/>
          <w:highlight w:val="none"/>
        </w:rPr>
        <w:t>指财政部门安排的公务员医疗补助经费。</w:t>
      </w:r>
    </w:p>
    <w:p w14:paraId="3AFFB035">
      <w:pPr>
        <w:bidi w:val="0"/>
        <w:rPr>
          <w:rFonts w:hint="eastAsia" w:eastAsia="仿宋"/>
          <w:highlight w:val="none"/>
          <w:lang w:eastAsia="zh-CN"/>
        </w:rPr>
      </w:pPr>
      <w:r>
        <w:rPr>
          <w:rFonts w:hint="eastAsia" w:ascii="楷体" w:hAnsi="楷体" w:eastAsia="楷体" w:cs="楷体"/>
          <w:highlight w:val="none"/>
          <w:lang w:eastAsia="zh-CN"/>
        </w:rPr>
        <w:t>（十五）住房保障支出（类）住房改革支出（款）住房公积金（项）：</w:t>
      </w:r>
      <w:r>
        <w:rPr>
          <w:rFonts w:hint="eastAsia" w:ascii="仿宋_GB2312" w:hAnsi="仿宋_GB2312" w:eastAsia="仿宋_GB2312" w:cs="仿宋_GB2312"/>
          <w:highlight w:val="none"/>
        </w:rPr>
        <w:t>指行政事业单位按人力资源和社会保障部、财政部规定的基本工资和津贴补贴以及规定比例为职工缴纳的住房公积金。</w:t>
      </w:r>
    </w:p>
    <w:p w14:paraId="4CECED69">
      <w:pPr>
        <w:bidi w:val="0"/>
        <w:rPr>
          <w:rFonts w:hint="eastAsia" w:eastAsia="仿宋"/>
          <w:highlight w:val="none"/>
          <w:lang w:eastAsia="zh-CN"/>
        </w:rPr>
      </w:pPr>
      <w:r>
        <w:rPr>
          <w:rFonts w:hint="eastAsia" w:ascii="楷体" w:hAnsi="楷体" w:eastAsia="楷体" w:cs="楷体"/>
          <w:highlight w:val="none"/>
          <w:lang w:eastAsia="zh-CN"/>
        </w:rPr>
        <w:t>（十六）基本支出：</w:t>
      </w:r>
      <w:r>
        <w:rPr>
          <w:rFonts w:hint="eastAsia" w:ascii="仿宋_GB2312" w:hAnsi="仿宋_GB2312" w:eastAsia="仿宋_GB2312" w:cs="仿宋_GB2312"/>
          <w:highlight w:val="none"/>
        </w:rPr>
        <w:t>指为保</w:t>
      </w:r>
      <w:r>
        <w:rPr>
          <w:rFonts w:hint="eastAsia" w:ascii="仿宋_GB2312" w:hAnsi="仿宋_GB2312" w:eastAsia="仿宋_GB2312" w:cs="仿宋_GB2312"/>
          <w:highlight w:val="none"/>
          <w:lang w:eastAsia="zh-CN"/>
        </w:rPr>
        <w:t>障</w:t>
      </w:r>
      <w:r>
        <w:rPr>
          <w:rFonts w:hint="eastAsia" w:ascii="仿宋_GB2312" w:hAnsi="仿宋_GB2312" w:eastAsia="仿宋_GB2312" w:cs="仿宋_GB2312"/>
          <w:highlight w:val="none"/>
        </w:rPr>
        <w:t>机构正常运转，完成日常工作任务而发生的人员支出和公用支出。</w:t>
      </w:r>
    </w:p>
    <w:p w14:paraId="5393240F">
      <w:pPr>
        <w:bidi w:val="0"/>
        <w:rPr>
          <w:rFonts w:hint="eastAsia" w:eastAsia="仿宋"/>
          <w:highlight w:val="none"/>
          <w:lang w:eastAsia="zh-CN"/>
        </w:rPr>
      </w:pPr>
      <w:r>
        <w:rPr>
          <w:rFonts w:hint="eastAsia" w:ascii="楷体" w:hAnsi="楷体" w:eastAsia="楷体" w:cs="楷体"/>
          <w:highlight w:val="none"/>
          <w:lang w:eastAsia="zh-CN"/>
        </w:rPr>
        <w:t>（十七）项目支出：</w:t>
      </w:r>
      <w:r>
        <w:rPr>
          <w:rFonts w:hint="eastAsia" w:ascii="仿宋_GB2312" w:hAnsi="仿宋_GB2312" w:eastAsia="仿宋_GB2312" w:cs="仿宋_GB2312"/>
          <w:highlight w:val="none"/>
        </w:rPr>
        <w:t>指在基本支出之外为完成特定行政任务</w:t>
      </w:r>
      <w:r>
        <w:rPr>
          <w:rFonts w:hint="eastAsia" w:ascii="仿宋_GB2312" w:hAnsi="仿宋_GB2312" w:eastAsia="仿宋_GB2312" w:cs="仿宋_GB2312"/>
          <w:highlight w:val="none"/>
          <w:lang w:eastAsia="zh-CN"/>
        </w:rPr>
        <w:t>或</w:t>
      </w:r>
      <w:r>
        <w:rPr>
          <w:rFonts w:hint="eastAsia" w:ascii="仿宋_GB2312" w:hAnsi="仿宋_GB2312" w:eastAsia="仿宋_GB2312" w:cs="仿宋_GB2312"/>
          <w:highlight w:val="none"/>
        </w:rPr>
        <w:t>事业发展目标所发生的支出。</w:t>
      </w:r>
    </w:p>
    <w:p w14:paraId="292AE074">
      <w:pPr>
        <w:bidi w:val="0"/>
        <w:rPr>
          <w:rFonts w:hint="eastAsia" w:ascii="仿宋" w:hAnsi="仿宋" w:eastAsia="仿宋" w:cs="Times New Roman"/>
          <w:sz w:val="32"/>
          <w:szCs w:val="32"/>
          <w:highlight w:val="none"/>
          <w:lang w:val="en-US" w:eastAsia="zh-CN"/>
        </w:rPr>
      </w:pPr>
      <w:r>
        <w:rPr>
          <w:rFonts w:hint="eastAsia" w:ascii="楷体" w:hAnsi="楷体" w:eastAsia="楷体" w:cs="楷体"/>
          <w:highlight w:val="none"/>
          <w:lang w:eastAsia="zh-CN"/>
        </w:rPr>
        <w:t>（十八）“三公”经费：</w:t>
      </w:r>
      <w:r>
        <w:rPr>
          <w:rFonts w:hint="eastAsia" w:ascii="仿宋_GB2312" w:hAnsi="仿宋_GB2312" w:eastAsia="仿宋_GB2312" w:cs="仿宋_GB2312"/>
          <w:highlight w:val="none"/>
          <w:lang w:eastAsia="zh-CN"/>
        </w:rPr>
        <w:t>纳入预算管理的“三公”经费，</w:t>
      </w:r>
      <w:r>
        <w:rPr>
          <w:rFonts w:hint="eastAsia" w:ascii="仿宋_GB2312" w:hAnsi="仿宋_GB2312" w:eastAsia="仿宋_GB2312" w:cs="仿宋_GB2312"/>
          <w:highlight w:val="none"/>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highlight w:val="none"/>
          <w:lang w:eastAsia="zh-CN"/>
        </w:rPr>
        <w:t>、牌照费</w:t>
      </w:r>
      <w:r>
        <w:rPr>
          <w:rFonts w:hint="eastAsia" w:ascii="仿宋_GB2312" w:hAnsi="仿宋_GB2312" w:eastAsia="仿宋_GB2312" w:cs="仿宋_GB2312"/>
          <w:highlight w:val="none"/>
        </w:rPr>
        <w:t>）及</w:t>
      </w:r>
      <w:r>
        <w:rPr>
          <w:rFonts w:hint="eastAsia" w:ascii="仿宋_GB2312" w:hAnsi="仿宋_GB2312" w:eastAsia="仿宋_GB2312" w:cs="仿宋_GB2312"/>
          <w:highlight w:val="none"/>
          <w:lang w:eastAsia="zh-CN"/>
        </w:rPr>
        <w:t>单位按规定保留的公务用车</w:t>
      </w:r>
      <w:r>
        <w:rPr>
          <w:rFonts w:hint="eastAsia" w:ascii="仿宋_GB2312" w:hAnsi="仿宋_GB2312" w:eastAsia="仿宋_GB2312" w:cs="仿宋_GB2312"/>
          <w:highlight w:val="none"/>
        </w:rPr>
        <w:t>燃料费、维修费、过路过桥费、保险费</w:t>
      </w:r>
      <w:r>
        <w:rPr>
          <w:rFonts w:hint="eastAsia" w:ascii="仿宋_GB2312" w:hAnsi="仿宋_GB2312" w:eastAsia="仿宋_GB2312" w:cs="仿宋_GB2312"/>
          <w:highlight w:val="none"/>
          <w:lang w:eastAsia="zh-CN"/>
        </w:rPr>
        <w:t>、安全奖励费用</w:t>
      </w:r>
      <w:r>
        <w:rPr>
          <w:rFonts w:hint="eastAsia" w:ascii="仿宋_GB2312" w:hAnsi="仿宋_GB2312" w:eastAsia="仿宋_GB2312" w:cs="仿宋_GB2312"/>
          <w:highlight w:val="none"/>
        </w:rPr>
        <w:t>等支出；公务接待费反映单位按规定开支的各类公务接待（含外宾接待）支出。</w:t>
      </w:r>
    </w:p>
    <w:p w14:paraId="47EB580A">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9A8D4">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F7372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0F7372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810A7C"/>
    <w:rsid w:val="033E43E6"/>
    <w:rsid w:val="03945CCD"/>
    <w:rsid w:val="03A65C8A"/>
    <w:rsid w:val="03BA186D"/>
    <w:rsid w:val="040F3551"/>
    <w:rsid w:val="042072C2"/>
    <w:rsid w:val="04235205"/>
    <w:rsid w:val="043C361C"/>
    <w:rsid w:val="043F4C24"/>
    <w:rsid w:val="044B2AE6"/>
    <w:rsid w:val="045B0809"/>
    <w:rsid w:val="04A04F6C"/>
    <w:rsid w:val="04A05348"/>
    <w:rsid w:val="04A94D2F"/>
    <w:rsid w:val="0502501C"/>
    <w:rsid w:val="05233D9C"/>
    <w:rsid w:val="05465970"/>
    <w:rsid w:val="05590821"/>
    <w:rsid w:val="056C235C"/>
    <w:rsid w:val="05D2339D"/>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863185"/>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7609B0"/>
    <w:rsid w:val="1E877297"/>
    <w:rsid w:val="1E9E137F"/>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B75F6B"/>
    <w:rsid w:val="26FA6D40"/>
    <w:rsid w:val="27104C6C"/>
    <w:rsid w:val="27263D7B"/>
    <w:rsid w:val="272D4172"/>
    <w:rsid w:val="274F43F6"/>
    <w:rsid w:val="27724FB0"/>
    <w:rsid w:val="279168B5"/>
    <w:rsid w:val="27A0205E"/>
    <w:rsid w:val="27B97443"/>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BF30D6C"/>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7F7D16"/>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113B"/>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4C2BA7"/>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AFF6407"/>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111FAD"/>
    <w:rsid w:val="3E337D9D"/>
    <w:rsid w:val="3E4A3184"/>
    <w:rsid w:val="3EA15BEA"/>
    <w:rsid w:val="3EEC3285"/>
    <w:rsid w:val="3F7517C8"/>
    <w:rsid w:val="3FAE1258"/>
    <w:rsid w:val="401D6094"/>
    <w:rsid w:val="40300C0E"/>
    <w:rsid w:val="40534228"/>
    <w:rsid w:val="4063108E"/>
    <w:rsid w:val="408D251C"/>
    <w:rsid w:val="40B70F90"/>
    <w:rsid w:val="40C07780"/>
    <w:rsid w:val="410A15F9"/>
    <w:rsid w:val="412A1254"/>
    <w:rsid w:val="41656000"/>
    <w:rsid w:val="41AE00B6"/>
    <w:rsid w:val="41E95F9F"/>
    <w:rsid w:val="42154310"/>
    <w:rsid w:val="42495010"/>
    <w:rsid w:val="425C545A"/>
    <w:rsid w:val="42636FB6"/>
    <w:rsid w:val="42811BC4"/>
    <w:rsid w:val="42B60B92"/>
    <w:rsid w:val="42D650B2"/>
    <w:rsid w:val="42DD34D6"/>
    <w:rsid w:val="42FA61A6"/>
    <w:rsid w:val="43137D99"/>
    <w:rsid w:val="43475BB2"/>
    <w:rsid w:val="44090B96"/>
    <w:rsid w:val="44906B29"/>
    <w:rsid w:val="44B452A6"/>
    <w:rsid w:val="45560CD4"/>
    <w:rsid w:val="459509CB"/>
    <w:rsid w:val="45F4689A"/>
    <w:rsid w:val="45FB4649"/>
    <w:rsid w:val="46074EE8"/>
    <w:rsid w:val="4637542D"/>
    <w:rsid w:val="46634B62"/>
    <w:rsid w:val="46731EEB"/>
    <w:rsid w:val="46875D06"/>
    <w:rsid w:val="46BD4700"/>
    <w:rsid w:val="46CD28E5"/>
    <w:rsid w:val="47770CCA"/>
    <w:rsid w:val="477A2AB4"/>
    <w:rsid w:val="48094AE2"/>
    <w:rsid w:val="483E4E75"/>
    <w:rsid w:val="4852492F"/>
    <w:rsid w:val="486B3CAF"/>
    <w:rsid w:val="48772769"/>
    <w:rsid w:val="49187D04"/>
    <w:rsid w:val="49207E0A"/>
    <w:rsid w:val="492F572C"/>
    <w:rsid w:val="493C0CBD"/>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411541"/>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214383"/>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9944EE"/>
    <w:rsid w:val="67DE101C"/>
    <w:rsid w:val="67FC099D"/>
    <w:rsid w:val="6806750D"/>
    <w:rsid w:val="683A42B9"/>
    <w:rsid w:val="68413617"/>
    <w:rsid w:val="685D586C"/>
    <w:rsid w:val="68FA5E7F"/>
    <w:rsid w:val="69206FE6"/>
    <w:rsid w:val="69275944"/>
    <w:rsid w:val="69A56796"/>
    <w:rsid w:val="69A67CDD"/>
    <w:rsid w:val="69AA25B9"/>
    <w:rsid w:val="6A5C2965"/>
    <w:rsid w:val="6ABE3F1A"/>
    <w:rsid w:val="6AEF5784"/>
    <w:rsid w:val="6AEF6426"/>
    <w:rsid w:val="6B256BBD"/>
    <w:rsid w:val="6C17358A"/>
    <w:rsid w:val="6C192DF4"/>
    <w:rsid w:val="6C257DC9"/>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207D82"/>
    <w:rsid w:val="72974BB0"/>
    <w:rsid w:val="730A62BA"/>
    <w:rsid w:val="731E4809"/>
    <w:rsid w:val="73394FCE"/>
    <w:rsid w:val="733952EA"/>
    <w:rsid w:val="735D00D3"/>
    <w:rsid w:val="73B07BE6"/>
    <w:rsid w:val="73B155E8"/>
    <w:rsid w:val="741C4825"/>
    <w:rsid w:val="74280C84"/>
    <w:rsid w:val="742A2BFF"/>
    <w:rsid w:val="745921C5"/>
    <w:rsid w:val="746006E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0E41AF"/>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DA00A5"/>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0248e2c5-2699-4268-a7c9-9b11adb9ba5f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7178ED46</paraID>
      <start>39</start>
      <end>47</end>
      <status>ignored</status>
      <modifiedWord/>
      <trackRevisions>false</trackRevisions>
    </reviewItem>
    <reviewItem>
      <errorID>bf161b73-b770-480d-8653-217b50d98505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BF83733</paraID>
      <start>46</start>
      <end>54</end>
      <status>ignored</status>
      <modifiedWord/>
      <trackRevisions>false</trackRevisions>
    </reviewItem>
    <reviewItem>
      <errorID>e864f64b-a5fd-4939-8e7e-278278fd1ee9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7C3DA05</paraID>
      <start>88</start>
      <end>96</end>
      <status>ignored</status>
      <modifiedWord/>
      <trackRevisions>false</trackRevisions>
    </reviewItem>
    <reviewItem>
      <errorID>bbfd1291-1006-49f8-8ad5-ef62f35392f0</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62E40484</paraID>
      <start>3</start>
      <end>13</end>
      <status>ignored</status>
      <modifiedWord/>
      <trackRevisions>false</trackRevisions>
    </reviewItem>
    <reviewItem>
      <errorID>2653f8e7-0ef6-4304-88ed-28cfffe208a3</errorID>
      <errorWord>巩固脱贫攻坚成果</errorWord>
      <group>L1_Word</group>
      <groupName>字词问题</groupName>
      <ability>L2_Typo</ability>
      <abilityName>字词错误</abilityName>
      <candidateList>
        <item>巩固拓展脱贫攻坚成果</item>
      </candidateList>
      <explain/>
      <paraID>3E8112E2</paraID>
      <start>10</start>
      <end>18</end>
      <status>ignored</status>
      <modifiedWord/>
      <trackRevisions>false</trackRevisions>
    </reviewItem>
    <reviewItem>
      <errorID>17e2f99d-7830-438a-ae52-7f0a1f99c089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76C4DD3A</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6c8d72-121e-469d-96a5-4cd52709fe31}">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5150</Words>
  <Characters>5511</Characters>
  <Lines>1</Lines>
  <Paragraphs>1</Paragraphs>
  <TotalTime>5</TotalTime>
  <ScaleCrop>false</ScaleCrop>
  <LinksUpToDate>false</LinksUpToDate>
  <CharactersWithSpaces>5540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2026-04-01T02:25:18Z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819614C5E879407F828C520246074B5A_13</vt:lpwstr>
  </property>
  <property fmtid="{D5CDD505-2E9C-101B-9397-08002B2CF9AE}" pid="4" name="KSOTemplateDocerSaveRecord">
    <vt:lpwstr>eyJoZGlkIjoiNzI2ZGI0OGUzMDAzMzk0YmE1OTYyMDVlZGMwMmYyODYiLCJ1c2VySWQiOiIxMTM5NjM2MTk5In0=</vt:lpwstr>
  </property>
</Properties>
</file>