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8CD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A42B2C0">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峨边彝族自治县供销合作社联合社</w:t>
      </w:r>
    </w:p>
    <w:p w14:paraId="267AC44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1FBCD33">
      <w:pPr>
        <w:jc w:val="center"/>
        <w:rPr>
          <w:rFonts w:hint="eastAsia" w:ascii="方正小标宋简体" w:hAnsi="方正小标宋简体" w:eastAsia="方正小标宋简体" w:cs="方正小标宋简体"/>
          <w:b w:val="0"/>
          <w:bCs/>
          <w:sz w:val="52"/>
          <w:szCs w:val="52"/>
          <w:lang w:val="en-US" w:eastAsia="zh-CN"/>
        </w:rPr>
      </w:pPr>
    </w:p>
    <w:p w14:paraId="0B8FE403">
      <w:pPr>
        <w:jc w:val="both"/>
        <w:rPr>
          <w:rFonts w:hint="default"/>
          <w:b/>
          <w:bCs/>
          <w:sz w:val="52"/>
          <w:szCs w:val="52"/>
          <w:lang w:val="en-US" w:eastAsia="zh-CN"/>
        </w:rPr>
      </w:pPr>
    </w:p>
    <w:p w14:paraId="65F8DE4C">
      <w:pPr>
        <w:jc w:val="both"/>
        <w:rPr>
          <w:rFonts w:hint="default"/>
          <w:b/>
          <w:bCs/>
          <w:sz w:val="52"/>
          <w:szCs w:val="52"/>
          <w:lang w:val="en-US" w:eastAsia="zh-CN"/>
        </w:rPr>
      </w:pPr>
    </w:p>
    <w:p w14:paraId="098155E3">
      <w:pPr>
        <w:jc w:val="both"/>
        <w:rPr>
          <w:rFonts w:hint="default"/>
          <w:b/>
          <w:bCs/>
          <w:sz w:val="52"/>
          <w:szCs w:val="52"/>
          <w:lang w:val="en-US" w:eastAsia="zh-CN"/>
        </w:rPr>
      </w:pPr>
    </w:p>
    <w:p w14:paraId="23B636B8">
      <w:pPr>
        <w:ind w:left="0" w:leftChars="0" w:firstLine="0" w:firstLineChars="0"/>
        <w:jc w:val="center"/>
        <w:rPr>
          <w:rFonts w:hint="default"/>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峨边彝族自治县供销合作社联合社</w:t>
      </w:r>
    </w:p>
    <w:p w14:paraId="7D124AC8">
      <w:pPr>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3月23日</w:t>
      </w:r>
    </w:p>
    <w:p w14:paraId="7D1C2382">
      <w:pPr>
        <w:jc w:val="both"/>
        <w:rPr>
          <w:rFonts w:hint="eastAsia"/>
          <w:b/>
          <w:bCs/>
          <w:sz w:val="32"/>
          <w:szCs w:val="32"/>
          <w:lang w:val="en-US" w:eastAsia="zh-CN"/>
        </w:rPr>
      </w:pPr>
    </w:p>
    <w:p w14:paraId="0E466CB8">
      <w:pPr>
        <w:jc w:val="both"/>
        <w:rPr>
          <w:rFonts w:hint="eastAsia"/>
          <w:b/>
          <w:bCs/>
          <w:sz w:val="32"/>
          <w:szCs w:val="32"/>
          <w:lang w:val="en-US" w:eastAsia="zh-CN"/>
        </w:rPr>
      </w:pPr>
    </w:p>
    <w:p w14:paraId="0CE54CA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57FD5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峨边彝族自治县供销合作社联合社概况</w:t>
      </w:r>
    </w:p>
    <w:p w14:paraId="7A610D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33358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544A0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峨边彝族自治县供销合作社联合社2026年部门预算表</w:t>
      </w:r>
      <w:bookmarkStart w:id="0" w:name="_GoBack"/>
      <w:bookmarkEnd w:id="0"/>
    </w:p>
    <w:p w14:paraId="716FB4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3C5BC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5AFCF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1B5B3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71C00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3022E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7100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CB2C9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6D782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F1A5F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A59CB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218F8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0A039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C9F3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BE8AB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E3D9B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峨边彝族自治县供销合作社联合社2026年部门预算情况说明</w:t>
      </w:r>
    </w:p>
    <w:p w14:paraId="448C5E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9B712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45AB1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0B101F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6A1E63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53C0E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A8169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F4AE3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4C00E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4BDCF7A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875DB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ACFDA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6F8654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56E57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86921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4DB389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468CB7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FD0FD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AF750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EF8C95B">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720D3030">
      <w:pPr>
        <w:pStyle w:val="2"/>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峨边彝族自治县供销合作社联合社概况</w:t>
      </w:r>
    </w:p>
    <w:p w14:paraId="2F501985">
      <w:pPr>
        <w:widowControl w:val="0"/>
        <w:numPr>
          <w:ilvl w:val="0"/>
          <w:numId w:val="0"/>
        </w:numPr>
        <w:jc w:val="both"/>
        <w:rPr>
          <w:rFonts w:hint="default"/>
          <w:b/>
          <w:bCs/>
          <w:sz w:val="52"/>
          <w:szCs w:val="52"/>
          <w:lang w:val="en-US" w:eastAsia="zh-CN"/>
        </w:rPr>
      </w:pPr>
    </w:p>
    <w:p w14:paraId="19E76B07">
      <w:pPr>
        <w:widowControl w:val="0"/>
        <w:numPr>
          <w:ilvl w:val="0"/>
          <w:numId w:val="0"/>
        </w:numPr>
        <w:jc w:val="both"/>
        <w:rPr>
          <w:rFonts w:hint="default"/>
          <w:b/>
          <w:bCs/>
          <w:sz w:val="52"/>
          <w:szCs w:val="52"/>
          <w:lang w:val="en-US" w:eastAsia="zh-CN"/>
        </w:rPr>
      </w:pPr>
    </w:p>
    <w:p w14:paraId="7CCE3E04">
      <w:pPr>
        <w:widowControl w:val="0"/>
        <w:numPr>
          <w:ilvl w:val="0"/>
          <w:numId w:val="0"/>
        </w:numPr>
        <w:jc w:val="both"/>
        <w:rPr>
          <w:rFonts w:hint="default"/>
          <w:b/>
          <w:bCs/>
          <w:sz w:val="52"/>
          <w:szCs w:val="52"/>
          <w:lang w:val="en-US" w:eastAsia="zh-CN"/>
        </w:rPr>
      </w:pPr>
    </w:p>
    <w:p w14:paraId="275E09FD">
      <w:pPr>
        <w:widowControl w:val="0"/>
        <w:numPr>
          <w:ilvl w:val="0"/>
          <w:numId w:val="0"/>
        </w:numPr>
        <w:jc w:val="both"/>
        <w:rPr>
          <w:rFonts w:hint="default"/>
          <w:b/>
          <w:bCs/>
          <w:sz w:val="52"/>
          <w:szCs w:val="52"/>
          <w:lang w:val="en-US" w:eastAsia="zh-CN"/>
        </w:rPr>
      </w:pPr>
    </w:p>
    <w:p w14:paraId="06F4DD7E">
      <w:pPr>
        <w:widowControl w:val="0"/>
        <w:numPr>
          <w:ilvl w:val="0"/>
          <w:numId w:val="0"/>
        </w:numPr>
        <w:jc w:val="both"/>
        <w:rPr>
          <w:rFonts w:hint="default"/>
          <w:b/>
          <w:bCs/>
          <w:sz w:val="52"/>
          <w:szCs w:val="52"/>
          <w:lang w:val="en-US" w:eastAsia="zh-CN"/>
        </w:rPr>
      </w:pPr>
    </w:p>
    <w:p w14:paraId="357254F0">
      <w:pPr>
        <w:widowControl w:val="0"/>
        <w:numPr>
          <w:ilvl w:val="0"/>
          <w:numId w:val="0"/>
        </w:numPr>
        <w:jc w:val="both"/>
        <w:rPr>
          <w:rFonts w:hint="default"/>
          <w:b/>
          <w:bCs/>
          <w:sz w:val="52"/>
          <w:szCs w:val="52"/>
          <w:lang w:val="en-US" w:eastAsia="zh-CN"/>
        </w:rPr>
      </w:pPr>
    </w:p>
    <w:p w14:paraId="2F96363D">
      <w:pPr>
        <w:bidi w:val="0"/>
        <w:rPr>
          <w:rFonts w:hint="eastAsia" w:ascii="黑体" w:hAnsi="黑体" w:eastAsia="黑体" w:cs="黑体"/>
          <w:lang w:val="en-US" w:eastAsia="zh-CN"/>
        </w:rPr>
      </w:pPr>
    </w:p>
    <w:p w14:paraId="50847D6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F980925">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000000" w:themeColor="text1"/>
          <w:sz w:val="32"/>
          <w:szCs w:val="32"/>
          <w14:textFill>
            <w14:solidFill>
              <w14:schemeClr w14:val="tx1"/>
            </w14:solidFill>
          </w14:textFill>
        </w:rPr>
        <w:t>主要负责贯彻落实为农服务方针政策，统筹农资供应、农产品流通、农业社会化服务，推进基层社和农民专业合作社建设，规范运营社有资产，开展农村便民服务、再生资源回收等综合业务，助力乡村振兴，完成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县委、县政府</w:t>
      </w:r>
      <w:r>
        <w:rPr>
          <w:rFonts w:hint="eastAsia" w:ascii="仿宋_GB2312" w:hAnsi="仿宋_GB2312" w:eastAsia="仿宋_GB2312" w:cs="仿宋_GB2312"/>
          <w:color w:val="000000" w:themeColor="text1"/>
          <w:sz w:val="32"/>
          <w:szCs w:val="32"/>
          <w14:textFill>
            <w14:solidFill>
              <w14:schemeClr w14:val="tx1"/>
            </w14:solidFill>
          </w14:textFill>
        </w:rPr>
        <w:t>及上级供销部门交办的各项工作。</w:t>
      </w:r>
    </w:p>
    <w:p w14:paraId="59C53AB0">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351A7D6">
      <w:pPr>
        <w:bidi w:val="0"/>
        <w:rPr>
          <w:rFonts w:hint="eastAsia" w:ascii="仿宋" w:hAnsi="仿宋" w:eastAsia="仿宋"/>
          <w:color w:val="auto"/>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w:t>
      </w:r>
      <w:r>
        <w:rPr>
          <w:rFonts w:hint="eastAsia" w:ascii="仿宋" w:hAnsi="仿宋" w:eastAsia="仿宋"/>
          <w:color w:val="auto"/>
          <w:sz w:val="32"/>
          <w:szCs w:val="32"/>
        </w:rPr>
        <w:t>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0A35748C">
      <w:pPr>
        <w:bidi w:val="0"/>
        <w:rPr>
          <w:rFonts w:hint="eastAsia" w:ascii="仿宋" w:hAnsi="仿宋" w:eastAsia="仿宋"/>
          <w:color w:val="auto"/>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仿宋" w:hAnsi="仿宋" w:eastAsia="仿宋"/>
          <w:color w:val="auto"/>
          <w:sz w:val="32"/>
          <w:szCs w:val="32"/>
        </w:rPr>
        <w:t>总编制</w:t>
      </w:r>
      <w:r>
        <w:rPr>
          <w:rFonts w:hint="eastAsia" w:ascii="仿宋" w:hAnsi="仿宋"/>
          <w:color w:val="auto"/>
          <w:sz w:val="32"/>
          <w:szCs w:val="32"/>
          <w:lang w:val="en-US" w:eastAsia="zh-CN"/>
        </w:rPr>
        <w:t>8</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8</w:t>
      </w:r>
      <w:r>
        <w:rPr>
          <w:rFonts w:hint="eastAsia" w:ascii="仿宋" w:hAnsi="仿宋" w:eastAsia="仿宋"/>
          <w:color w:val="auto"/>
          <w:sz w:val="32"/>
          <w:szCs w:val="32"/>
        </w:rPr>
        <w:t>名，其中：行政</w:t>
      </w:r>
      <w:r>
        <w:rPr>
          <w:rFonts w:hint="eastAsia" w:ascii="仿宋" w:hAnsi="仿宋"/>
          <w:color w:val="auto"/>
          <w:sz w:val="32"/>
          <w:szCs w:val="32"/>
          <w:lang w:val="en-US" w:eastAsia="zh-CN"/>
        </w:rPr>
        <w:t>8</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AD17611">
      <w:pPr>
        <w:spacing w:line="600" w:lineRule="exact"/>
        <w:ind w:firstLine="640" w:firstLineChars="200"/>
        <w:rPr>
          <w:rFonts w:hint="eastAsia" w:ascii="仿宋" w:hAnsi="仿宋" w:eastAsia="仿宋"/>
          <w:sz w:val="32"/>
          <w:szCs w:val="32"/>
        </w:rPr>
      </w:pPr>
    </w:p>
    <w:p w14:paraId="0B347B1F">
      <w:pPr>
        <w:spacing w:line="600" w:lineRule="exact"/>
        <w:ind w:firstLine="640" w:firstLineChars="200"/>
        <w:rPr>
          <w:rFonts w:hint="eastAsia" w:ascii="仿宋" w:hAnsi="仿宋" w:eastAsia="仿宋"/>
          <w:sz w:val="32"/>
          <w:szCs w:val="32"/>
        </w:rPr>
      </w:pPr>
    </w:p>
    <w:p w14:paraId="62624037">
      <w:pPr>
        <w:spacing w:line="600" w:lineRule="exact"/>
        <w:ind w:firstLine="640" w:firstLineChars="200"/>
        <w:rPr>
          <w:rFonts w:hint="eastAsia" w:ascii="仿宋" w:hAnsi="仿宋" w:eastAsia="仿宋"/>
          <w:sz w:val="32"/>
          <w:szCs w:val="32"/>
        </w:rPr>
      </w:pPr>
    </w:p>
    <w:p w14:paraId="6B572FCE">
      <w:pPr>
        <w:spacing w:line="600" w:lineRule="exact"/>
        <w:ind w:firstLine="640" w:firstLineChars="200"/>
        <w:rPr>
          <w:rFonts w:hint="eastAsia" w:ascii="仿宋" w:hAnsi="仿宋" w:eastAsia="仿宋"/>
          <w:sz w:val="32"/>
          <w:szCs w:val="32"/>
        </w:rPr>
      </w:pPr>
    </w:p>
    <w:p w14:paraId="2EB73E33">
      <w:pPr>
        <w:spacing w:line="600" w:lineRule="exact"/>
        <w:ind w:firstLine="640" w:firstLineChars="200"/>
        <w:rPr>
          <w:rFonts w:hint="eastAsia" w:ascii="仿宋" w:hAnsi="仿宋" w:eastAsia="仿宋"/>
          <w:sz w:val="32"/>
          <w:szCs w:val="32"/>
        </w:rPr>
      </w:pPr>
    </w:p>
    <w:p w14:paraId="2FCA6764">
      <w:pPr>
        <w:spacing w:line="600" w:lineRule="exact"/>
        <w:ind w:firstLine="640" w:firstLineChars="200"/>
        <w:rPr>
          <w:rFonts w:hint="eastAsia" w:ascii="仿宋" w:hAnsi="仿宋" w:eastAsia="仿宋"/>
          <w:sz w:val="32"/>
          <w:szCs w:val="32"/>
        </w:rPr>
      </w:pPr>
    </w:p>
    <w:p w14:paraId="618D211A">
      <w:pPr>
        <w:spacing w:line="600" w:lineRule="exact"/>
        <w:ind w:firstLine="640" w:firstLineChars="200"/>
        <w:rPr>
          <w:rFonts w:hint="eastAsia" w:ascii="仿宋" w:hAnsi="仿宋" w:eastAsia="仿宋"/>
          <w:sz w:val="32"/>
          <w:szCs w:val="32"/>
        </w:rPr>
      </w:pPr>
    </w:p>
    <w:p w14:paraId="5D33DB3C">
      <w:pPr>
        <w:spacing w:line="600" w:lineRule="exact"/>
        <w:ind w:firstLine="640" w:firstLineChars="200"/>
        <w:rPr>
          <w:rFonts w:hint="eastAsia" w:ascii="仿宋" w:hAnsi="仿宋" w:eastAsia="仿宋"/>
          <w:sz w:val="32"/>
          <w:szCs w:val="32"/>
        </w:rPr>
      </w:pPr>
    </w:p>
    <w:p w14:paraId="2FD72A4F">
      <w:pPr>
        <w:spacing w:line="600" w:lineRule="exact"/>
        <w:ind w:firstLine="640" w:firstLineChars="200"/>
        <w:rPr>
          <w:rFonts w:hint="eastAsia" w:ascii="仿宋" w:hAnsi="仿宋" w:eastAsia="仿宋"/>
          <w:sz w:val="32"/>
          <w:szCs w:val="32"/>
        </w:rPr>
      </w:pPr>
    </w:p>
    <w:p w14:paraId="5A0AAD20">
      <w:pPr>
        <w:spacing w:line="600" w:lineRule="exact"/>
        <w:ind w:firstLine="640" w:firstLineChars="200"/>
        <w:rPr>
          <w:rFonts w:hint="eastAsia" w:ascii="仿宋" w:hAnsi="仿宋" w:eastAsia="仿宋"/>
          <w:sz w:val="32"/>
          <w:szCs w:val="32"/>
        </w:rPr>
      </w:pPr>
    </w:p>
    <w:p w14:paraId="1EC92761">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峨边彝族自治县供销合作社联合社</w:t>
      </w:r>
      <w:r>
        <w:rPr>
          <w:rFonts w:hint="eastAsia" w:ascii="方正小标宋简体" w:hAnsi="方正小标宋简体" w:eastAsia="方正小标宋简体" w:cs="方正小标宋简体"/>
          <w:b w:val="0"/>
          <w:bCs/>
          <w:sz w:val="52"/>
          <w:szCs w:val="52"/>
          <w:lang w:val="en-US" w:eastAsia="zh-CN"/>
        </w:rPr>
        <w:t>2026年部门预算表</w:t>
      </w:r>
    </w:p>
    <w:p w14:paraId="6F3FFF22">
      <w:pPr>
        <w:spacing w:line="600" w:lineRule="exact"/>
        <w:rPr>
          <w:rFonts w:hint="default" w:ascii="仿宋" w:hAnsi="仿宋" w:eastAsia="仿宋" w:cs="Times New Roman"/>
          <w:sz w:val="32"/>
          <w:szCs w:val="32"/>
          <w:lang w:val="en-US" w:eastAsia="zh-CN"/>
        </w:rPr>
      </w:pPr>
    </w:p>
    <w:p w14:paraId="58353F24">
      <w:pPr>
        <w:spacing w:line="600" w:lineRule="exact"/>
        <w:rPr>
          <w:rFonts w:hint="default" w:ascii="仿宋" w:hAnsi="仿宋" w:eastAsia="仿宋" w:cs="Times New Roman"/>
          <w:sz w:val="32"/>
          <w:szCs w:val="32"/>
          <w:lang w:val="en-US" w:eastAsia="zh-CN"/>
        </w:rPr>
      </w:pPr>
    </w:p>
    <w:p w14:paraId="6D0FC18A">
      <w:pPr>
        <w:spacing w:line="600" w:lineRule="exact"/>
        <w:rPr>
          <w:rFonts w:hint="default" w:ascii="仿宋" w:hAnsi="仿宋" w:eastAsia="仿宋" w:cs="Times New Roman"/>
          <w:sz w:val="32"/>
          <w:szCs w:val="32"/>
          <w:lang w:val="en-US" w:eastAsia="zh-CN"/>
        </w:rPr>
      </w:pPr>
    </w:p>
    <w:p w14:paraId="3A2FA2E7">
      <w:pPr>
        <w:spacing w:line="600" w:lineRule="exact"/>
        <w:rPr>
          <w:rFonts w:hint="default" w:ascii="仿宋" w:hAnsi="仿宋" w:eastAsia="仿宋" w:cs="Times New Roman"/>
          <w:sz w:val="32"/>
          <w:szCs w:val="32"/>
          <w:lang w:val="en-US" w:eastAsia="zh-CN"/>
        </w:rPr>
      </w:pPr>
    </w:p>
    <w:p w14:paraId="0C1117E8">
      <w:pPr>
        <w:spacing w:line="600" w:lineRule="exact"/>
        <w:rPr>
          <w:rFonts w:hint="default" w:ascii="仿宋" w:hAnsi="仿宋" w:eastAsia="仿宋" w:cs="Times New Roman"/>
          <w:sz w:val="32"/>
          <w:szCs w:val="32"/>
          <w:lang w:val="en-US" w:eastAsia="zh-CN"/>
        </w:rPr>
      </w:pPr>
    </w:p>
    <w:p w14:paraId="3D155EAA">
      <w:pPr>
        <w:spacing w:line="600" w:lineRule="exact"/>
        <w:rPr>
          <w:rFonts w:hint="default" w:ascii="仿宋" w:hAnsi="仿宋" w:eastAsia="仿宋" w:cs="Times New Roman"/>
          <w:sz w:val="32"/>
          <w:szCs w:val="32"/>
          <w:lang w:val="en-US" w:eastAsia="zh-CN"/>
        </w:rPr>
      </w:pPr>
    </w:p>
    <w:p w14:paraId="3D395DE4">
      <w:pPr>
        <w:spacing w:line="600" w:lineRule="exact"/>
        <w:rPr>
          <w:rFonts w:hint="default" w:ascii="仿宋" w:hAnsi="仿宋" w:eastAsia="仿宋" w:cs="Times New Roman"/>
          <w:sz w:val="32"/>
          <w:szCs w:val="32"/>
          <w:lang w:val="en-US" w:eastAsia="zh-CN"/>
        </w:rPr>
      </w:pPr>
    </w:p>
    <w:p w14:paraId="6D32A0E2">
      <w:pPr>
        <w:spacing w:line="600" w:lineRule="exact"/>
        <w:rPr>
          <w:rFonts w:hint="default" w:ascii="仿宋" w:hAnsi="仿宋" w:eastAsia="仿宋" w:cs="Times New Roman"/>
          <w:sz w:val="32"/>
          <w:szCs w:val="32"/>
          <w:lang w:val="en-US" w:eastAsia="zh-CN"/>
        </w:rPr>
      </w:pPr>
    </w:p>
    <w:p w14:paraId="141D2849">
      <w:pPr>
        <w:spacing w:line="600" w:lineRule="exact"/>
        <w:ind w:left="0" w:leftChars="0" w:firstLine="0" w:firstLineChars="0"/>
        <w:rPr>
          <w:rFonts w:hint="eastAsia" w:ascii="仿宋_GB2312" w:hAnsi="仿宋_GB2312" w:eastAsia="仿宋_GB2312" w:cs="仿宋_GB2312"/>
          <w:sz w:val="32"/>
          <w:szCs w:val="32"/>
          <w:lang w:val="en-US" w:eastAsia="zh-CN"/>
        </w:rPr>
      </w:pPr>
    </w:p>
    <w:p w14:paraId="4AA1D9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详见附件2：峨边彝族自治县供销合作社联合社预算公开报表  </w:t>
      </w:r>
    </w:p>
    <w:p w14:paraId="21CCDD00">
      <w:pPr>
        <w:spacing w:line="600" w:lineRule="exact"/>
        <w:ind w:left="0" w:leftChars="0" w:firstLine="0" w:firstLineChars="0"/>
        <w:rPr>
          <w:rFonts w:hint="eastAsia" w:ascii="仿宋_GB2312" w:hAnsi="仿宋_GB2312" w:eastAsia="仿宋_GB2312" w:cs="仿宋_GB2312"/>
          <w:sz w:val="32"/>
          <w:szCs w:val="32"/>
          <w:lang w:val="en-US" w:eastAsia="zh-CN"/>
        </w:rPr>
      </w:pPr>
    </w:p>
    <w:p w14:paraId="76EACE2B">
      <w:pPr>
        <w:numPr>
          <w:ilvl w:val="0"/>
          <w:numId w:val="0"/>
        </w:numPr>
        <w:spacing w:line="600" w:lineRule="exact"/>
        <w:rPr>
          <w:rFonts w:hint="eastAsia" w:ascii="仿宋" w:hAnsi="仿宋" w:eastAsia="仿宋" w:cs="Times New Roman"/>
          <w:sz w:val="32"/>
          <w:szCs w:val="32"/>
          <w:lang w:val="en-US" w:eastAsia="zh-CN"/>
        </w:rPr>
      </w:pPr>
    </w:p>
    <w:p w14:paraId="32C1B12C">
      <w:pPr>
        <w:numPr>
          <w:ilvl w:val="0"/>
          <w:numId w:val="0"/>
        </w:numPr>
        <w:ind w:leftChars="0"/>
        <w:jc w:val="both"/>
        <w:rPr>
          <w:rFonts w:hint="eastAsia"/>
          <w:b/>
          <w:bCs/>
          <w:sz w:val="52"/>
          <w:szCs w:val="52"/>
          <w:lang w:val="en-US" w:eastAsia="zh-CN"/>
        </w:rPr>
      </w:pPr>
    </w:p>
    <w:p w14:paraId="720F717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峨边彝族自治县供销合作社联合社</w:t>
      </w:r>
      <w:r>
        <w:rPr>
          <w:rFonts w:hint="eastAsia" w:ascii="方正小标宋简体" w:hAnsi="方正小标宋简体" w:eastAsia="方正小标宋简体" w:cs="方正小标宋简体"/>
          <w:b w:val="0"/>
          <w:bCs/>
          <w:sz w:val="52"/>
          <w:szCs w:val="52"/>
          <w:lang w:val="en-US" w:eastAsia="zh-CN"/>
        </w:rPr>
        <w:t>2026年部门预算情况说明</w:t>
      </w:r>
    </w:p>
    <w:p w14:paraId="1C412C91">
      <w:pPr>
        <w:numPr>
          <w:ilvl w:val="0"/>
          <w:numId w:val="0"/>
        </w:numPr>
        <w:jc w:val="center"/>
        <w:rPr>
          <w:rFonts w:hint="default"/>
          <w:b/>
          <w:bCs/>
          <w:sz w:val="52"/>
          <w:szCs w:val="52"/>
          <w:lang w:val="en-US" w:eastAsia="zh-CN"/>
        </w:rPr>
      </w:pPr>
    </w:p>
    <w:p w14:paraId="652CA278">
      <w:pPr>
        <w:numPr>
          <w:ilvl w:val="0"/>
          <w:numId w:val="0"/>
        </w:numPr>
        <w:spacing w:line="600" w:lineRule="exact"/>
        <w:rPr>
          <w:rFonts w:hint="eastAsia" w:ascii="仿宋" w:hAnsi="仿宋" w:eastAsia="仿宋" w:cs="Times New Roman"/>
          <w:sz w:val="32"/>
          <w:szCs w:val="32"/>
          <w:lang w:val="en-US" w:eastAsia="zh-CN"/>
        </w:rPr>
      </w:pPr>
    </w:p>
    <w:p w14:paraId="74381EA0">
      <w:pPr>
        <w:numPr>
          <w:ilvl w:val="0"/>
          <w:numId w:val="0"/>
        </w:numPr>
        <w:spacing w:line="600" w:lineRule="exact"/>
        <w:rPr>
          <w:rFonts w:hint="eastAsia" w:ascii="仿宋" w:hAnsi="仿宋" w:eastAsia="仿宋" w:cs="Times New Roman"/>
          <w:sz w:val="32"/>
          <w:szCs w:val="32"/>
          <w:lang w:val="en-US" w:eastAsia="zh-CN"/>
        </w:rPr>
      </w:pPr>
    </w:p>
    <w:p w14:paraId="474F65B6">
      <w:pPr>
        <w:numPr>
          <w:ilvl w:val="0"/>
          <w:numId w:val="0"/>
        </w:numPr>
        <w:spacing w:line="600" w:lineRule="exact"/>
        <w:rPr>
          <w:rFonts w:hint="eastAsia" w:ascii="仿宋" w:hAnsi="仿宋" w:eastAsia="仿宋" w:cs="Times New Roman"/>
          <w:sz w:val="32"/>
          <w:szCs w:val="32"/>
          <w:lang w:val="en-US" w:eastAsia="zh-CN"/>
        </w:rPr>
      </w:pPr>
    </w:p>
    <w:p w14:paraId="65823988">
      <w:pPr>
        <w:numPr>
          <w:ilvl w:val="0"/>
          <w:numId w:val="0"/>
        </w:numPr>
        <w:spacing w:line="600" w:lineRule="exact"/>
        <w:rPr>
          <w:rFonts w:hint="eastAsia" w:ascii="仿宋" w:hAnsi="仿宋" w:eastAsia="仿宋" w:cs="Times New Roman"/>
          <w:sz w:val="32"/>
          <w:szCs w:val="32"/>
          <w:lang w:val="en-US" w:eastAsia="zh-CN"/>
        </w:rPr>
      </w:pPr>
    </w:p>
    <w:p w14:paraId="2C27A131">
      <w:pPr>
        <w:numPr>
          <w:ilvl w:val="0"/>
          <w:numId w:val="0"/>
        </w:numPr>
        <w:jc w:val="center"/>
        <w:rPr>
          <w:rFonts w:hint="default"/>
          <w:b/>
          <w:bCs/>
          <w:sz w:val="52"/>
          <w:szCs w:val="52"/>
          <w:lang w:val="en-US" w:eastAsia="zh-CN"/>
        </w:rPr>
      </w:pPr>
    </w:p>
    <w:p w14:paraId="222EB315">
      <w:pPr>
        <w:numPr>
          <w:ilvl w:val="0"/>
          <w:numId w:val="0"/>
        </w:numPr>
        <w:jc w:val="center"/>
        <w:rPr>
          <w:rFonts w:hint="default"/>
          <w:b/>
          <w:bCs/>
          <w:sz w:val="52"/>
          <w:szCs w:val="52"/>
          <w:lang w:val="en-US" w:eastAsia="zh-CN"/>
        </w:rPr>
      </w:pPr>
    </w:p>
    <w:p w14:paraId="57D1252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EF9C44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峨边彝族自治县供销合作社联合社</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；支出包括：一般公共服务支出、社会保障和就业支出、卫生健康支出、住房保障支出。</w:t>
      </w:r>
    </w:p>
    <w:p w14:paraId="28A4AFB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25.04</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原因是人员减少、公用经费增加</w:t>
      </w:r>
      <w:r>
        <w:rPr>
          <w:rFonts w:hint="eastAsia" w:ascii="Times New Roman" w:hAnsi="Times New Roman" w:eastAsia="仿宋_GB2312" w:cs="仿宋_GB2312"/>
          <w:color w:val="auto"/>
          <w:kern w:val="0"/>
          <w:sz w:val="32"/>
          <w:szCs w:val="32"/>
        </w:rPr>
        <w:t>。</w:t>
      </w:r>
    </w:p>
    <w:p w14:paraId="30D02D0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4D486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E07F873">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552E3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151.58万元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96.1</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6.1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3.9</w:t>
      </w:r>
      <w:r>
        <w:rPr>
          <w:rFonts w:hint="eastAsia" w:ascii="Times New Roman" w:hAnsi="Times New Roman" w:eastAsia="仿宋_GB2312" w:cs="仿宋_GB2312"/>
          <w:color w:val="auto"/>
          <w:kern w:val="0"/>
          <w:sz w:val="32"/>
          <w:szCs w:val="32"/>
        </w:rPr>
        <w:t>%。</w:t>
      </w:r>
    </w:p>
    <w:p w14:paraId="0C1E6C10">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0B16C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182.72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25.04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人员减少，公用经费减少。</w:t>
      </w:r>
    </w:p>
    <w:p w14:paraId="5158FB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22.6</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3.95</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12.31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、商业服务业等支出</w:t>
      </w:r>
      <w:r>
        <w:rPr>
          <w:rFonts w:hint="eastAsia" w:ascii="Times New Roman" w:hAnsi="Times New Roman" w:eastAsia="仿宋_GB2312" w:cs="仿宋_GB2312"/>
          <w:color w:val="auto"/>
          <w:kern w:val="0"/>
          <w:sz w:val="32"/>
          <w:szCs w:val="32"/>
          <w:lang w:val="en-US" w:eastAsia="zh-CN"/>
        </w:rPr>
        <w:t>118.8万元</w:t>
      </w:r>
      <w:r>
        <w:rPr>
          <w:rFonts w:hint="eastAsia" w:ascii="Times New Roman" w:hAnsi="Times New Roman" w:eastAsia="仿宋_GB2312" w:cs="仿宋_GB2312"/>
          <w:color w:val="auto"/>
          <w:kern w:val="0"/>
          <w:sz w:val="32"/>
          <w:szCs w:val="32"/>
          <w:lang w:eastAsia="zh-CN"/>
        </w:rPr>
        <w:t>。</w:t>
      </w:r>
    </w:p>
    <w:p w14:paraId="1155510C">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23C6353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2B85374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157.68</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25.04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：人员减少、公用经费减少</w:t>
      </w:r>
      <w:r>
        <w:rPr>
          <w:rFonts w:hint="eastAsia" w:ascii="Times New Roman" w:hAnsi="Times New Roman" w:eastAsia="仿宋_GB2312" w:cs="仿宋_GB2312"/>
          <w:color w:val="auto"/>
          <w:kern w:val="0"/>
          <w:sz w:val="32"/>
          <w:szCs w:val="32"/>
        </w:rPr>
        <w:t>。</w:t>
      </w:r>
    </w:p>
    <w:p w14:paraId="713E042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6A6AC4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22.6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14.34</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3.95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2.51</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12.31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7.81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；商业服务业等支出</w:t>
      </w:r>
      <w:r>
        <w:rPr>
          <w:rFonts w:hint="eastAsia" w:ascii="Times New Roman" w:hAnsi="Times New Roman" w:eastAsia="仿宋_GB2312" w:cs="仿宋_GB2312"/>
          <w:color w:val="auto"/>
          <w:kern w:val="0"/>
          <w:sz w:val="32"/>
          <w:szCs w:val="32"/>
          <w:lang w:val="en-US" w:eastAsia="zh-CN"/>
        </w:rPr>
        <w:t>118.8万元，占75.34%</w:t>
      </w:r>
      <w:r>
        <w:rPr>
          <w:rFonts w:hint="eastAsia" w:ascii="Times New Roman" w:hAnsi="Times New Roman" w:eastAsia="仿宋_GB2312" w:cs="仿宋_GB2312"/>
          <w:color w:val="auto"/>
          <w:kern w:val="0"/>
          <w:sz w:val="32"/>
          <w:szCs w:val="32"/>
        </w:rPr>
        <w:t>。</w:t>
      </w:r>
    </w:p>
    <w:p w14:paraId="20800AF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EEB0A5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（款）机关事业单位基本养老保险缴费支出（项）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14.58</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5FE13F2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（款）机关事业单位职业年金缴费支出（项）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7.29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5A28601">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社会保障和就业（类）</w:t>
      </w:r>
      <w:r>
        <w:rPr>
          <w:rFonts w:hint="eastAsia" w:ascii="仿宋_GB2312" w:hAnsi="仿宋_GB2312" w:eastAsia="仿宋_GB2312" w:cs="仿宋_GB2312"/>
          <w:b w:val="0"/>
          <w:bCs/>
          <w:color w:val="auto"/>
          <w:kern w:val="0"/>
          <w:sz w:val="32"/>
          <w:szCs w:val="32"/>
          <w:lang w:eastAsia="zh-CN"/>
        </w:rPr>
        <w:t>其他社会保障和就业支出</w:t>
      </w:r>
      <w:r>
        <w:rPr>
          <w:rFonts w:hint="eastAsia" w:ascii="仿宋_GB2312" w:hAnsi="仿宋_GB2312" w:eastAsia="仿宋_GB2312" w:cs="仿宋_GB2312"/>
          <w:b w:val="0"/>
          <w:bCs/>
          <w:color w:val="auto"/>
          <w:kern w:val="0"/>
          <w:sz w:val="32"/>
          <w:szCs w:val="32"/>
        </w:rPr>
        <w:t>（款）</w:t>
      </w:r>
      <w:r>
        <w:rPr>
          <w:rFonts w:hint="eastAsia" w:ascii="仿宋_GB2312" w:hAnsi="仿宋_GB2312" w:eastAsia="仿宋_GB2312" w:cs="仿宋_GB2312"/>
          <w:b w:val="0"/>
          <w:bCs/>
          <w:color w:val="auto"/>
          <w:kern w:val="0"/>
          <w:sz w:val="32"/>
          <w:szCs w:val="32"/>
          <w:lang w:eastAsia="zh-CN"/>
        </w:rPr>
        <w:t>其他社会保障和就业支出</w:t>
      </w:r>
      <w:r>
        <w:rPr>
          <w:rFonts w:hint="eastAsia" w:ascii="仿宋_GB2312" w:hAnsi="仿宋_GB2312" w:eastAsia="仿宋_GB2312" w:cs="仿宋_GB2312"/>
          <w:b w:val="0"/>
          <w:bCs/>
          <w:color w:val="auto"/>
          <w:kern w:val="0"/>
          <w:sz w:val="32"/>
          <w:szCs w:val="32"/>
        </w:rPr>
        <w:t>（项）</w:t>
      </w:r>
      <w:r>
        <w:rPr>
          <w:rFonts w:hint="eastAsia" w:ascii="仿宋_GB2312" w:hAnsi="仿宋_GB2312" w:eastAsia="仿宋_GB2312" w:cs="仿宋_GB2312"/>
          <w:b w:val="0"/>
          <w:bCs/>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仿宋_GB2312" w:hAnsi="仿宋_GB2312" w:eastAsia="仿宋_GB2312" w:cs="仿宋_GB2312"/>
          <w:b w:val="0"/>
          <w:bCs/>
          <w:color w:val="auto"/>
          <w:kern w:val="0"/>
          <w:sz w:val="32"/>
          <w:szCs w:val="32"/>
          <w:lang w:eastAsia="zh-CN"/>
        </w:rPr>
        <w:t>预算数为</w:t>
      </w:r>
      <w:r>
        <w:rPr>
          <w:rFonts w:hint="eastAsia" w:ascii="仿宋_GB2312" w:hAnsi="仿宋_GB2312" w:eastAsia="仿宋_GB2312" w:cs="仿宋_GB2312"/>
          <w:b w:val="0"/>
          <w:bCs/>
          <w:color w:val="auto"/>
          <w:kern w:val="0"/>
          <w:sz w:val="32"/>
          <w:szCs w:val="32"/>
          <w:lang w:val="en-US" w:eastAsia="zh-CN"/>
        </w:rPr>
        <w:t>0.73</w:t>
      </w:r>
      <w:r>
        <w:rPr>
          <w:rFonts w:hint="eastAsia" w:ascii="仿宋_GB2312" w:hAnsi="仿宋_GB2312" w:eastAsia="仿宋_GB2312" w:cs="仿宋_GB2312"/>
          <w:b w:val="0"/>
          <w:bCs/>
          <w:color w:val="auto"/>
          <w:kern w:val="0"/>
          <w:sz w:val="32"/>
          <w:szCs w:val="32"/>
        </w:rPr>
        <w:t>元，主要用于：实施养老保险制度后，部门按规定由单位缴纳的</w:t>
      </w:r>
      <w:r>
        <w:rPr>
          <w:rFonts w:hint="eastAsia" w:ascii="仿宋_GB2312" w:hAnsi="仿宋_GB2312" w:eastAsia="仿宋_GB2312" w:cs="仿宋_GB2312"/>
          <w:b w:val="0"/>
          <w:bCs/>
          <w:color w:val="auto"/>
          <w:kern w:val="0"/>
          <w:sz w:val="32"/>
          <w:szCs w:val="32"/>
          <w:lang w:eastAsia="zh-CN"/>
        </w:rPr>
        <w:t>失业保</w:t>
      </w:r>
      <w:r>
        <w:rPr>
          <w:rFonts w:hint="eastAsia" w:ascii="仿宋_GB2312" w:hAnsi="仿宋_GB2312" w:eastAsia="仿宋_GB2312" w:cs="仿宋_GB2312"/>
          <w:b w:val="0"/>
          <w:bCs/>
          <w:color w:val="auto"/>
          <w:kern w:val="0"/>
          <w:sz w:val="32"/>
          <w:szCs w:val="32"/>
        </w:rPr>
        <w:t>险费</w:t>
      </w:r>
      <w:r>
        <w:rPr>
          <w:rFonts w:hint="eastAsia" w:ascii="仿宋_GB2312" w:hAnsi="仿宋_GB2312" w:eastAsia="仿宋_GB2312" w:cs="仿宋_GB2312"/>
          <w:b w:val="0"/>
          <w:bCs/>
          <w:color w:val="auto"/>
          <w:kern w:val="0"/>
          <w:sz w:val="32"/>
          <w:szCs w:val="32"/>
          <w:lang w:eastAsia="zh-CN"/>
        </w:rPr>
        <w:t>和工伤保险</w:t>
      </w:r>
      <w:r>
        <w:rPr>
          <w:rFonts w:hint="eastAsia" w:ascii="仿宋_GB2312" w:hAnsi="仿宋_GB2312" w:eastAsia="仿宋_GB2312" w:cs="仿宋_GB2312"/>
          <w:b w:val="0"/>
          <w:bCs/>
          <w:color w:val="auto"/>
          <w:kern w:val="0"/>
          <w:sz w:val="32"/>
          <w:szCs w:val="32"/>
        </w:rPr>
        <w:t>支出。</w:t>
      </w:r>
    </w:p>
    <w:p w14:paraId="1517DD5E">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4.商业服务业等支出（类）商业流通事务（款）行政运行（项）：2026年预算数为112.7万元，主要用于：行政单位（包括实行公务员管理的事业单位）的基本支出。</w:t>
      </w:r>
    </w:p>
    <w:p w14:paraId="5C612AC0">
      <w:pPr>
        <w:numPr>
          <w:ilvl w:val="0"/>
          <w:numId w:val="0"/>
        </w:numPr>
        <w:spacing w:line="600" w:lineRule="exact"/>
        <w:ind w:firstLine="640" w:firstLineChars="200"/>
        <w:rPr>
          <w:rFonts w:hint="eastAsia" w:ascii="仿宋_GB2312" w:hAnsi="仿宋_GB2312" w:eastAsia="仿宋_GB2312" w:cs="仿宋_GB2312"/>
          <w:b w:val="0"/>
          <w:bCs/>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5</w:t>
      </w:r>
      <w:r>
        <w:rPr>
          <w:rFonts w:hint="eastAsia" w:ascii="仿宋_GB2312" w:hAnsi="仿宋_GB2312" w:eastAsia="仿宋_GB2312" w:cs="仿宋_GB2312"/>
          <w:b w:val="0"/>
          <w:bCs/>
          <w:color w:val="auto"/>
          <w:kern w:val="0"/>
          <w:sz w:val="32"/>
          <w:szCs w:val="32"/>
          <w:lang w:val="en-US" w:eastAsia="zh-CN"/>
        </w:rPr>
        <w:t>.商业服务业等支出（类）商业流通事务（款）一般行政管理事务（项）：2026年预算数为6.1万元，主要用于：行政单位（包括事项公务员管理的事业单位）未单独设置项级科目的其他项目支出。</w:t>
      </w:r>
    </w:p>
    <w:p w14:paraId="0241692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w:t>
      </w:r>
      <w:r>
        <w:rPr>
          <w:rFonts w:hint="eastAsia" w:ascii="Times New Roman" w:hAnsi="Times New Roman" w:eastAsia="仿宋_GB2312" w:cs="仿宋_GB2312"/>
          <w:color w:val="auto"/>
          <w:kern w:val="0"/>
          <w:sz w:val="32"/>
          <w:szCs w:val="32"/>
        </w:rPr>
        <w:t>（类）行政事业单位医疗（款）行政单位医疗（项）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3.95</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3C1B91F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.住房保障</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（类）住房改革支出（款）住房公积金（项）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12.31</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599DDF26">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49AFA48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151.58</w:t>
      </w:r>
      <w:r>
        <w:rPr>
          <w:rFonts w:hint="eastAsia" w:ascii="Times New Roman" w:hAnsi="Times New Roman" w:eastAsia="仿宋_GB2312" w:cs="仿宋_GB2312"/>
          <w:color w:val="auto"/>
          <w:kern w:val="0"/>
          <w:sz w:val="32"/>
          <w:szCs w:val="32"/>
        </w:rPr>
        <w:t>万元，其中：</w:t>
      </w:r>
    </w:p>
    <w:p w14:paraId="1B955F2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136.57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、规范津贴</w:t>
      </w:r>
      <w:r>
        <w:rPr>
          <w:rFonts w:hint="eastAsia" w:ascii="Times New Roman" w:hAnsi="Times New Roman" w:eastAsia="仿宋_GB2312" w:cs="仿宋_GB2312"/>
          <w:color w:val="auto"/>
          <w:kern w:val="0"/>
          <w:sz w:val="32"/>
          <w:szCs w:val="32"/>
          <w:lang w:val="en-US" w:eastAsia="zh-CN"/>
        </w:rPr>
        <w:t>补贴、艰苦边远地区津贴、其他津贴补贴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 其他社会保障缴费 、工伤保险、 失业保险、住房公积金</w:t>
      </w:r>
      <w:r>
        <w:rPr>
          <w:rFonts w:hint="eastAsia" w:ascii="Times New Roman" w:hAnsi="Times New Roman" w:eastAsia="仿宋_GB2312" w:cs="仿宋_GB2312"/>
          <w:color w:val="auto"/>
          <w:kern w:val="0"/>
          <w:sz w:val="32"/>
          <w:szCs w:val="32"/>
        </w:rPr>
        <w:t>。</w:t>
      </w:r>
    </w:p>
    <w:p w14:paraId="6A5D9E3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15.01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办公费、印刷费、邮电费、差旅费、工会经费、福利费、其他商品和服务支出</w:t>
      </w:r>
      <w:r>
        <w:rPr>
          <w:rFonts w:hint="eastAsia" w:ascii="Times New Roman" w:hAnsi="Times New Roman" w:eastAsia="仿宋_GB2312" w:cs="仿宋_GB2312"/>
          <w:color w:val="auto"/>
          <w:kern w:val="0"/>
          <w:sz w:val="32"/>
          <w:szCs w:val="32"/>
          <w:lang w:eastAsia="zh-CN"/>
        </w:rPr>
        <w:t>。</w:t>
      </w:r>
    </w:p>
    <w:p w14:paraId="7F8A31E8">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484385EE">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026年没有使用政府性基金预算拨款安排的支出。</w:t>
      </w:r>
    </w:p>
    <w:p w14:paraId="75569B24">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A51BF0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26B9C1F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932847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7D984C6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79F3EFF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w:t>
      </w:r>
      <w:r>
        <w:rPr>
          <w:rFonts w:hint="eastAsia" w:ascii="Times New Roman" w:hAnsi="Times New Roman" w:eastAsia="仿宋_GB2312" w:cs="仿宋_GB2312"/>
          <w:color w:val="auto"/>
          <w:kern w:val="0"/>
          <w:sz w:val="32"/>
          <w:szCs w:val="32"/>
          <w:lang w:eastAsia="zh-CN"/>
        </w:rPr>
        <w:t>公务接待费用</w:t>
      </w:r>
      <w:r>
        <w:rPr>
          <w:rFonts w:hint="eastAsia" w:ascii="Times New Roman" w:hAnsi="Times New Roman" w:eastAsia="仿宋_GB2312" w:cs="仿宋_GB2312"/>
          <w:color w:val="auto"/>
          <w:kern w:val="0"/>
          <w:sz w:val="32"/>
          <w:szCs w:val="32"/>
        </w:rPr>
        <w:t>。</w:t>
      </w:r>
    </w:p>
    <w:p w14:paraId="55072DF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w:t>
      </w:r>
      <w:r>
        <w:rPr>
          <w:rFonts w:hint="eastAsia" w:ascii="Times New Roman" w:hAnsi="Times New Roman" w:eastAsia="仿宋_GB2312" w:cs="仿宋_GB2312"/>
          <w:color w:val="auto"/>
          <w:kern w:val="0"/>
          <w:sz w:val="32"/>
          <w:szCs w:val="32"/>
          <w:lang w:eastAsia="zh-CN"/>
        </w:rPr>
        <w:t>公务用车购置和运行维护费</w:t>
      </w:r>
      <w:r>
        <w:rPr>
          <w:rFonts w:hint="eastAsia" w:ascii="Times New Roman" w:hAnsi="Times New Roman" w:eastAsia="仿宋_GB2312" w:cs="仿宋_GB2312"/>
          <w:color w:val="auto"/>
          <w:kern w:val="0"/>
          <w:sz w:val="32"/>
          <w:szCs w:val="32"/>
        </w:rPr>
        <w:t>。</w:t>
      </w:r>
    </w:p>
    <w:p w14:paraId="06FB111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EBD3D0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6D98815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0DCB35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317229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490B439">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w:t>
      </w:r>
      <w:r>
        <w:rPr>
          <w:rFonts w:hint="eastAsia" w:ascii="Times New Roman" w:hAnsi="Times New Roman" w:eastAsia="仿宋_GB2312" w:cs="仿宋_GB2312"/>
          <w:color w:val="auto"/>
          <w:sz w:val="32"/>
          <w:szCs w:val="32"/>
          <w:lang w:eastAsia="zh-CN"/>
        </w:rPr>
        <w:t>款预算为</w:t>
      </w:r>
      <w:r>
        <w:rPr>
          <w:rFonts w:hint="eastAsia" w:ascii="Times New Roman" w:hAnsi="Times New Roman" w:eastAsia="仿宋_GB2312" w:cs="仿宋_GB2312"/>
          <w:color w:val="auto"/>
          <w:kern w:val="0"/>
          <w:sz w:val="32"/>
          <w:szCs w:val="32"/>
          <w:lang w:val="en-US" w:eastAsia="zh-CN"/>
        </w:rPr>
        <w:t>15.01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14.99</w:t>
      </w:r>
      <w:r>
        <w:rPr>
          <w:rFonts w:hint="eastAsia" w:ascii="Times New Roman" w:hAnsi="Times New Roman" w:eastAsia="仿宋_GB2312" w:cs="仿宋_GB2312"/>
          <w:color w:val="auto"/>
          <w:kern w:val="0"/>
          <w:sz w:val="32"/>
          <w:szCs w:val="32"/>
          <w:lang w:eastAsia="zh-CN"/>
        </w:rPr>
        <w:t>万元，主要原因是人员减少，公用经费减少</w:t>
      </w:r>
      <w:r>
        <w:rPr>
          <w:rFonts w:hint="eastAsia" w:ascii="Times New Roman" w:hAnsi="Times New Roman" w:eastAsia="仿宋_GB2312" w:cs="仿宋_GB2312"/>
          <w:color w:val="auto"/>
          <w:sz w:val="32"/>
          <w:szCs w:val="32"/>
          <w:shd w:val="clear" w:color="auto" w:fill="FFFFFF"/>
        </w:rPr>
        <w:t>。</w:t>
      </w:r>
    </w:p>
    <w:p w14:paraId="656F362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6E16772">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2026年无政府采购项目，未安排政府采购预算。</w:t>
      </w:r>
    </w:p>
    <w:p w14:paraId="2B74F40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995034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台（套）。</w:t>
      </w:r>
    </w:p>
    <w:p w14:paraId="5CF2C3D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F6115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8C6291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峨</w:t>
      </w:r>
      <w:r>
        <w:rPr>
          <w:rFonts w:hint="eastAsia" w:ascii="Times New Roman" w:hAnsi="Times New Roman" w:eastAsia="仿宋_GB2312" w:cs="仿宋_GB2312"/>
          <w:color w:val="auto"/>
          <w:sz w:val="32"/>
          <w:szCs w:val="32"/>
          <w:lang w:eastAsia="zh-CN"/>
        </w:rPr>
        <w:t>边彝族自治县供销合作社联合社</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6.1</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6.1</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49ACFAD">
      <w:pPr>
        <w:pStyle w:val="2"/>
        <w:numPr>
          <w:ilvl w:val="0"/>
          <w:numId w:val="0"/>
        </w:numPr>
        <w:bidi w:val="0"/>
        <w:jc w:val="both"/>
        <w:rPr>
          <w:rFonts w:hint="eastAsia"/>
          <w:lang w:val="en-US" w:eastAsia="zh-CN"/>
        </w:rPr>
      </w:pPr>
    </w:p>
    <w:p w14:paraId="4FA85DB2">
      <w:pPr>
        <w:rPr>
          <w:rFonts w:hint="eastAsia"/>
          <w:lang w:val="en-US" w:eastAsia="zh-CN"/>
        </w:rPr>
      </w:pPr>
    </w:p>
    <w:p w14:paraId="671D2F7C">
      <w:pPr>
        <w:rPr>
          <w:rFonts w:hint="eastAsia"/>
          <w:lang w:val="en-US" w:eastAsia="zh-CN"/>
        </w:rPr>
      </w:pPr>
    </w:p>
    <w:p w14:paraId="5E5C7CB1">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363B58B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2B8277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3EDF470">
      <w:pPr>
        <w:widowControl/>
        <w:numPr>
          <w:ilvl w:val="0"/>
          <w:numId w:val="0"/>
        </w:numPr>
        <w:shd w:val="clear" w:color="auto" w:fill="FFFFFF"/>
        <w:jc w:val="left"/>
        <w:rPr>
          <w:rFonts w:hint="eastAsia" w:ascii="仿宋" w:hAnsi="宋体" w:eastAsia="仿宋" w:cs="宋体"/>
          <w:color w:val="000000"/>
          <w:kern w:val="0"/>
          <w:sz w:val="32"/>
          <w:szCs w:val="32"/>
        </w:rPr>
      </w:pPr>
    </w:p>
    <w:p w14:paraId="020C259B">
      <w:pPr>
        <w:widowControl/>
        <w:numPr>
          <w:ilvl w:val="0"/>
          <w:numId w:val="0"/>
        </w:numPr>
        <w:shd w:val="clear" w:color="auto" w:fill="FFFFFF"/>
        <w:jc w:val="left"/>
        <w:rPr>
          <w:rFonts w:hint="eastAsia" w:ascii="仿宋" w:hAnsi="宋体" w:eastAsia="仿宋" w:cs="宋体"/>
          <w:color w:val="000000"/>
          <w:kern w:val="0"/>
          <w:sz w:val="32"/>
          <w:szCs w:val="32"/>
        </w:rPr>
      </w:pPr>
    </w:p>
    <w:p w14:paraId="1307BD85">
      <w:pPr>
        <w:widowControl/>
        <w:numPr>
          <w:ilvl w:val="0"/>
          <w:numId w:val="0"/>
        </w:numPr>
        <w:shd w:val="clear" w:color="auto" w:fill="FFFFFF"/>
        <w:jc w:val="left"/>
        <w:rPr>
          <w:rFonts w:hint="eastAsia" w:ascii="仿宋" w:hAnsi="宋体" w:eastAsia="仿宋" w:cs="宋体"/>
          <w:color w:val="000000"/>
          <w:kern w:val="0"/>
          <w:sz w:val="32"/>
          <w:szCs w:val="32"/>
        </w:rPr>
      </w:pPr>
    </w:p>
    <w:p w14:paraId="380D2B3B">
      <w:pPr>
        <w:widowControl/>
        <w:numPr>
          <w:ilvl w:val="0"/>
          <w:numId w:val="0"/>
        </w:numPr>
        <w:shd w:val="clear" w:color="auto" w:fill="FFFFFF"/>
        <w:jc w:val="left"/>
        <w:rPr>
          <w:rFonts w:hint="eastAsia" w:ascii="仿宋" w:hAnsi="宋体" w:eastAsia="仿宋" w:cs="宋体"/>
          <w:color w:val="000000"/>
          <w:kern w:val="0"/>
          <w:sz w:val="32"/>
          <w:szCs w:val="32"/>
        </w:rPr>
      </w:pPr>
    </w:p>
    <w:p w14:paraId="74D93EEB">
      <w:pPr>
        <w:widowControl/>
        <w:numPr>
          <w:ilvl w:val="0"/>
          <w:numId w:val="0"/>
        </w:numPr>
        <w:shd w:val="clear" w:color="auto" w:fill="FFFFFF"/>
        <w:jc w:val="left"/>
        <w:rPr>
          <w:rFonts w:hint="eastAsia" w:ascii="仿宋" w:hAnsi="宋体" w:eastAsia="仿宋" w:cs="宋体"/>
          <w:color w:val="000000"/>
          <w:kern w:val="0"/>
          <w:sz w:val="32"/>
          <w:szCs w:val="32"/>
        </w:rPr>
      </w:pPr>
    </w:p>
    <w:p w14:paraId="1DF0A032">
      <w:pPr>
        <w:widowControl/>
        <w:numPr>
          <w:ilvl w:val="0"/>
          <w:numId w:val="0"/>
        </w:numPr>
        <w:shd w:val="clear" w:color="auto" w:fill="FFFFFF"/>
        <w:jc w:val="left"/>
        <w:rPr>
          <w:rFonts w:hint="eastAsia" w:ascii="仿宋" w:hAnsi="宋体" w:eastAsia="仿宋" w:cs="宋体"/>
          <w:color w:val="000000"/>
          <w:kern w:val="0"/>
          <w:sz w:val="32"/>
          <w:szCs w:val="32"/>
        </w:rPr>
      </w:pPr>
    </w:p>
    <w:p w14:paraId="7A6C43BB">
      <w:pPr>
        <w:widowControl/>
        <w:numPr>
          <w:ilvl w:val="0"/>
          <w:numId w:val="0"/>
        </w:numPr>
        <w:shd w:val="clear" w:color="auto" w:fill="FFFFFF"/>
        <w:jc w:val="left"/>
        <w:rPr>
          <w:rFonts w:hint="eastAsia" w:ascii="仿宋" w:hAnsi="宋体" w:eastAsia="仿宋" w:cs="宋体"/>
          <w:color w:val="000000"/>
          <w:kern w:val="0"/>
          <w:sz w:val="32"/>
          <w:szCs w:val="32"/>
        </w:rPr>
      </w:pPr>
    </w:p>
    <w:p w14:paraId="495CEB73">
      <w:pPr>
        <w:widowControl/>
        <w:numPr>
          <w:ilvl w:val="0"/>
          <w:numId w:val="0"/>
        </w:numPr>
        <w:shd w:val="clear" w:color="auto" w:fill="FFFFFF"/>
        <w:jc w:val="left"/>
        <w:rPr>
          <w:rFonts w:hint="eastAsia" w:ascii="仿宋" w:hAnsi="宋体" w:eastAsia="仿宋" w:cs="宋体"/>
          <w:color w:val="000000"/>
          <w:kern w:val="0"/>
          <w:sz w:val="32"/>
          <w:szCs w:val="32"/>
        </w:rPr>
      </w:pPr>
    </w:p>
    <w:p w14:paraId="667DAE22">
      <w:pPr>
        <w:widowControl/>
        <w:numPr>
          <w:ilvl w:val="0"/>
          <w:numId w:val="0"/>
        </w:numPr>
        <w:shd w:val="clear" w:color="auto" w:fill="FFFFFF"/>
        <w:jc w:val="left"/>
        <w:rPr>
          <w:rFonts w:hint="eastAsia" w:ascii="仿宋" w:hAnsi="宋体" w:eastAsia="仿宋" w:cs="宋体"/>
          <w:color w:val="000000"/>
          <w:kern w:val="0"/>
          <w:sz w:val="32"/>
          <w:szCs w:val="32"/>
        </w:rPr>
      </w:pPr>
    </w:p>
    <w:p w14:paraId="23535267">
      <w:pPr>
        <w:widowControl/>
        <w:numPr>
          <w:ilvl w:val="0"/>
          <w:numId w:val="0"/>
        </w:numPr>
        <w:shd w:val="clear" w:color="auto" w:fill="FFFFFF"/>
        <w:jc w:val="left"/>
        <w:rPr>
          <w:rFonts w:hint="eastAsia" w:ascii="仿宋" w:hAnsi="宋体" w:eastAsia="仿宋" w:cs="宋体"/>
          <w:color w:val="000000"/>
          <w:kern w:val="0"/>
          <w:sz w:val="32"/>
          <w:szCs w:val="32"/>
        </w:rPr>
      </w:pPr>
    </w:p>
    <w:p w14:paraId="4891BF3D">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2EFCAC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E1E3D10">
      <w:pPr>
        <w:bidi w:val="0"/>
        <w:rPr>
          <w:rFonts w:hint="eastAsia" w:eastAsia="仿宋"/>
          <w:lang w:eastAsia="zh-CN"/>
        </w:rPr>
      </w:pPr>
      <w:r>
        <w:rPr>
          <w:rFonts w:hint="eastAsia" w:ascii="楷体" w:hAnsi="楷体" w:eastAsia="楷体" w:cs="楷体"/>
          <w:lang w:eastAsia="zh-CN"/>
        </w:rPr>
        <w:t>（三）社会保障和就业支出（类）行政事业单位养老支出（款）机关事业单位基本养老保险缴费支出（项）：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E26CDE0">
      <w:pPr>
        <w:bidi w:val="0"/>
        <w:rPr>
          <w:rFonts w:hint="eastAsia" w:eastAsia="仿宋"/>
          <w:lang w:eastAsia="zh-CN"/>
        </w:rPr>
      </w:pPr>
      <w:r>
        <w:rPr>
          <w:rFonts w:hint="eastAsia" w:ascii="楷体" w:hAnsi="楷体" w:eastAsia="楷体" w:cs="楷体"/>
          <w:lang w:eastAsia="zh-CN"/>
        </w:rPr>
        <w:t>（四）社会保障和就业支出（类）行政事业单位养老支出（款）机关事业单位职业年金缴费支出（项）：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0758039">
      <w:pPr>
        <w:bidi w:val="0"/>
        <w:rPr>
          <w:rFonts w:hint="eastAsia" w:eastAsia="仿宋"/>
          <w:lang w:eastAsia="zh-CN"/>
        </w:rPr>
      </w:pPr>
      <w:r>
        <w:rPr>
          <w:rFonts w:hint="eastAsia" w:ascii="楷体" w:hAnsi="楷体" w:eastAsia="楷体" w:cs="楷体"/>
          <w:lang w:eastAsia="zh-CN"/>
        </w:rPr>
        <w:t>（五）社会保障和就业支出（类）其他社会保障和就业支出（款）其他社会保障和就业支出（项）：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87ACA2C">
      <w:pPr>
        <w:bidi w:val="0"/>
        <w:rPr>
          <w:rFonts w:hint="eastAsia" w:eastAsia="仿宋"/>
          <w:lang w:eastAsia="zh-CN"/>
        </w:rPr>
      </w:pPr>
      <w:r>
        <w:rPr>
          <w:rFonts w:hint="eastAsia" w:ascii="楷体" w:hAnsi="楷体" w:eastAsia="楷体" w:cs="楷体"/>
          <w:lang w:eastAsia="zh-CN"/>
        </w:rPr>
        <w:t>（六）卫生健康支出（类）行政事业单位医疗（款）行政单位医疗（项）：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B0BDD46">
      <w:pPr>
        <w:bidi w:val="0"/>
        <w:rPr>
          <w:rFonts w:hint="eastAsia" w:eastAsia="仿宋"/>
          <w:lang w:eastAsia="zh-CN"/>
        </w:rPr>
      </w:pPr>
      <w:r>
        <w:rPr>
          <w:rFonts w:hint="eastAsia" w:ascii="楷体" w:hAnsi="楷体" w:eastAsia="楷体" w:cs="楷体"/>
          <w:lang w:eastAsia="zh-CN"/>
        </w:rPr>
        <w:t>（七）住房保障支出（类）住房改革支出（款）住房公积金（项）：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7462D09">
      <w:pPr>
        <w:bidi w:val="0"/>
        <w:rPr>
          <w:rFonts w:hint="eastAsia" w:eastAsia="仿宋"/>
          <w:lang w:eastAsia="zh-CN"/>
        </w:rPr>
      </w:pPr>
      <w:r>
        <w:rPr>
          <w:rFonts w:hint="eastAsia" w:ascii="楷体" w:hAnsi="楷体" w:eastAsia="楷体" w:cs="楷体"/>
          <w:lang w:eastAsia="zh-CN"/>
        </w:rPr>
        <w:t>（八）基本支出：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7386091">
      <w:pPr>
        <w:bidi w:val="0"/>
        <w:rPr>
          <w:rFonts w:hint="eastAsia" w:eastAsia="仿宋"/>
          <w:lang w:eastAsia="zh-CN"/>
        </w:rPr>
      </w:pPr>
      <w:r>
        <w:rPr>
          <w:rFonts w:hint="eastAsia" w:ascii="楷体" w:hAnsi="楷体" w:eastAsia="楷体" w:cs="楷体"/>
          <w:lang w:eastAsia="zh-CN"/>
        </w:rPr>
        <w:t>（九）项目支出：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2211B3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1D74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5BFF0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65BFF0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C95508"/>
    <w:rsid w:val="0CEF662F"/>
    <w:rsid w:val="0D15182E"/>
    <w:rsid w:val="0D1F7D7F"/>
    <w:rsid w:val="0D211BCC"/>
    <w:rsid w:val="0DA40415"/>
    <w:rsid w:val="0DC47C7E"/>
    <w:rsid w:val="0DED66F8"/>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6B7D14"/>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827A5C"/>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43B45"/>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732BF8"/>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a8c7566a-e1ed-4170-86a2-c91c71371f86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3EF9C449</paraID>
      <start>47</start>
      <end>55</end>
      <status>ignored</status>
      <modifiedWord/>
      <trackRevisions>false</trackRevisions>
    </reviewItem>
    <reviewItem>
      <errorID>b9aa9721-5bc6-49fc-92ff-45b62afed9d9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4D4862B5</paraID>
      <start>48</start>
      <end>56</end>
      <status>ignored</status>
      <modifiedWord/>
      <trackRevisions>false</trackRevisions>
    </reviewItem>
    <reviewItem>
      <errorID>fc1681fa-5068-42ea-8eb3-aaadcf7d21eb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5158FB43</paraID>
      <start>7</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b005f0-1e72-439c-9c02-38c19f00ede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3609</Words>
  <Characters>3914</Characters>
  <Lines>1</Lines>
  <Paragraphs>1</Paragraphs>
  <TotalTime>16</TotalTime>
  <ScaleCrop>false</ScaleCrop>
  <LinksUpToDate>false</LinksUpToDate>
  <CharactersWithSpaces>3932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2026-03-30T07:11:45Z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77B6E76C44E647BFB00A804656610867_13</vt:lpwstr>
  </property>
</Properties>
</file>