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C4A2">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峨边彝族自治县大堡镇人民政府</w:t>
      </w:r>
    </w:p>
    <w:p w14:paraId="3E521B9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75A02DE0">
      <w:pPr>
        <w:jc w:val="center"/>
        <w:rPr>
          <w:rFonts w:hint="eastAsia" w:ascii="方正小标宋简体" w:hAnsi="方正小标宋简体" w:eastAsia="方正小标宋简体" w:cs="方正小标宋简体"/>
          <w:b w:val="0"/>
          <w:bCs/>
          <w:sz w:val="52"/>
          <w:szCs w:val="52"/>
          <w:lang w:val="en-US" w:eastAsia="zh-CN"/>
        </w:rPr>
      </w:pPr>
    </w:p>
    <w:p w14:paraId="058474D4">
      <w:pPr>
        <w:jc w:val="both"/>
        <w:rPr>
          <w:rFonts w:hint="default"/>
          <w:b/>
          <w:bCs/>
          <w:sz w:val="52"/>
          <w:szCs w:val="52"/>
          <w:lang w:val="en-US" w:eastAsia="zh-CN"/>
        </w:rPr>
      </w:pPr>
    </w:p>
    <w:p w14:paraId="0A72133E">
      <w:pPr>
        <w:jc w:val="both"/>
        <w:rPr>
          <w:rFonts w:hint="default"/>
          <w:b/>
          <w:bCs/>
          <w:sz w:val="52"/>
          <w:szCs w:val="52"/>
          <w:lang w:val="en-US" w:eastAsia="zh-CN"/>
        </w:rPr>
      </w:pPr>
    </w:p>
    <w:p w14:paraId="0A203824">
      <w:pPr>
        <w:jc w:val="both"/>
        <w:rPr>
          <w:rFonts w:hint="default"/>
          <w:b/>
          <w:bCs/>
          <w:sz w:val="52"/>
          <w:szCs w:val="52"/>
          <w:lang w:val="en-US" w:eastAsia="zh-CN"/>
        </w:rPr>
      </w:pPr>
    </w:p>
    <w:p w14:paraId="4CA80506">
      <w:pPr>
        <w:jc w:val="center"/>
        <w:rPr>
          <w:b/>
          <w:bCs/>
          <w:szCs w:val="32"/>
          <w:u w:val="single"/>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Cs w:val="32"/>
          <w:u w:val="single"/>
        </w:rPr>
        <w:t>峨边彝族自治县大堡镇人民政府</w:t>
      </w:r>
    </w:p>
    <w:p w14:paraId="78D07B09">
      <w:pPr>
        <w:ind w:left="0" w:leftChars="0" w:firstLine="0" w:firstLineChars="0"/>
        <w:jc w:val="both"/>
        <w:rPr>
          <w:rFonts w:hint="default"/>
          <w:b/>
          <w:bCs/>
          <w:sz w:val="32"/>
          <w:szCs w:val="32"/>
          <w:lang w:val="en-US" w:eastAsia="zh-CN"/>
        </w:rPr>
      </w:pPr>
    </w:p>
    <w:p w14:paraId="146CCC8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w:t>
      </w:r>
      <w:bookmarkStart w:id="0" w:name="_GoBack"/>
      <w:bookmarkEnd w:id="0"/>
      <w:r>
        <w:rPr>
          <w:rFonts w:hint="eastAsia" w:ascii="方正小标宋简体" w:hAnsi="方正小标宋简体" w:eastAsia="方正小标宋简体" w:cs="方正小标宋简体"/>
          <w:b w:val="0"/>
          <w:bCs w:val="0"/>
          <w:sz w:val="32"/>
          <w:szCs w:val="32"/>
          <w:lang w:val="en-US" w:eastAsia="zh-CN"/>
        </w:rPr>
        <w:t>日</w:t>
      </w:r>
    </w:p>
    <w:p w14:paraId="62CDC362">
      <w:pPr>
        <w:jc w:val="both"/>
        <w:rPr>
          <w:rFonts w:hint="eastAsia"/>
          <w:b/>
          <w:bCs/>
          <w:sz w:val="32"/>
          <w:szCs w:val="32"/>
          <w:lang w:val="en-US" w:eastAsia="zh-CN"/>
        </w:rPr>
      </w:pPr>
    </w:p>
    <w:p w14:paraId="4E90560C">
      <w:pPr>
        <w:jc w:val="both"/>
        <w:rPr>
          <w:rFonts w:hint="eastAsia"/>
          <w:b/>
          <w:bCs/>
          <w:sz w:val="32"/>
          <w:szCs w:val="32"/>
          <w:lang w:val="en-US" w:eastAsia="zh-CN"/>
        </w:rPr>
      </w:pPr>
    </w:p>
    <w:p w14:paraId="16733CE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BFFAC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部门概况</w:t>
      </w:r>
    </w:p>
    <w:p w14:paraId="1A8209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2B760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327871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部门2026年部门预算表</w:t>
      </w:r>
    </w:p>
    <w:p w14:paraId="298260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B7841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CB7E2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0B2EB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94AF6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3C5FF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358D4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2D3C3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5B3C2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8C25B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3A641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89FBD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6BBF2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D0929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1B830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62635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部门2026年部门预算情况说明</w:t>
      </w:r>
    </w:p>
    <w:p w14:paraId="40D247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DCA024F">
      <w:pPr>
        <w:pStyle w:val="2"/>
        <w:numPr>
          <w:ilvl w:val="0"/>
          <w:numId w:val="0"/>
        </w:numPr>
        <w:bidi w:val="0"/>
        <w:jc w:val="both"/>
        <w:rPr>
          <w:rFonts w:hint="default"/>
          <w:lang w:val="en-US" w:eastAsia="zh-CN"/>
        </w:rPr>
      </w:pPr>
    </w:p>
    <w:p w14:paraId="03C9218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峨边彝族自治县大堡镇人民政府概况</w:t>
      </w:r>
    </w:p>
    <w:p w14:paraId="03191DE4">
      <w:pPr>
        <w:widowControl w:val="0"/>
        <w:numPr>
          <w:ilvl w:val="0"/>
          <w:numId w:val="0"/>
        </w:numPr>
        <w:jc w:val="both"/>
        <w:rPr>
          <w:rFonts w:hint="default"/>
          <w:b/>
          <w:bCs/>
          <w:sz w:val="52"/>
          <w:szCs w:val="52"/>
          <w:lang w:val="en-US" w:eastAsia="zh-CN"/>
        </w:rPr>
      </w:pPr>
    </w:p>
    <w:p w14:paraId="3CFBE333">
      <w:pPr>
        <w:widowControl w:val="0"/>
        <w:numPr>
          <w:ilvl w:val="0"/>
          <w:numId w:val="0"/>
        </w:numPr>
        <w:jc w:val="both"/>
        <w:rPr>
          <w:rFonts w:hint="default"/>
          <w:b/>
          <w:bCs/>
          <w:sz w:val="52"/>
          <w:szCs w:val="52"/>
          <w:lang w:val="en-US" w:eastAsia="zh-CN"/>
        </w:rPr>
      </w:pPr>
    </w:p>
    <w:p w14:paraId="0DCBAFC4">
      <w:pPr>
        <w:widowControl w:val="0"/>
        <w:numPr>
          <w:ilvl w:val="0"/>
          <w:numId w:val="0"/>
        </w:numPr>
        <w:jc w:val="both"/>
        <w:rPr>
          <w:rFonts w:hint="default"/>
          <w:b/>
          <w:bCs/>
          <w:sz w:val="52"/>
          <w:szCs w:val="52"/>
          <w:lang w:val="en-US" w:eastAsia="zh-CN"/>
        </w:rPr>
      </w:pPr>
    </w:p>
    <w:p w14:paraId="78821A17">
      <w:pPr>
        <w:widowControl w:val="0"/>
        <w:numPr>
          <w:ilvl w:val="0"/>
          <w:numId w:val="0"/>
        </w:numPr>
        <w:jc w:val="both"/>
        <w:rPr>
          <w:rFonts w:hint="default"/>
          <w:b/>
          <w:bCs/>
          <w:sz w:val="52"/>
          <w:szCs w:val="52"/>
          <w:lang w:val="en-US" w:eastAsia="zh-CN"/>
        </w:rPr>
      </w:pPr>
    </w:p>
    <w:p w14:paraId="3E8DFA77">
      <w:pPr>
        <w:widowControl w:val="0"/>
        <w:numPr>
          <w:ilvl w:val="0"/>
          <w:numId w:val="0"/>
        </w:numPr>
        <w:jc w:val="both"/>
        <w:rPr>
          <w:rFonts w:hint="default"/>
          <w:b/>
          <w:bCs/>
          <w:sz w:val="52"/>
          <w:szCs w:val="52"/>
          <w:lang w:val="en-US" w:eastAsia="zh-CN"/>
        </w:rPr>
      </w:pPr>
    </w:p>
    <w:p w14:paraId="3BA41EAB">
      <w:pPr>
        <w:widowControl w:val="0"/>
        <w:numPr>
          <w:ilvl w:val="0"/>
          <w:numId w:val="0"/>
        </w:numPr>
        <w:jc w:val="both"/>
        <w:rPr>
          <w:rFonts w:hint="default"/>
          <w:b/>
          <w:bCs/>
          <w:sz w:val="52"/>
          <w:szCs w:val="52"/>
          <w:lang w:val="en-US" w:eastAsia="zh-CN"/>
        </w:rPr>
      </w:pPr>
    </w:p>
    <w:p w14:paraId="675E6975">
      <w:pPr>
        <w:bidi w:val="0"/>
        <w:rPr>
          <w:rFonts w:hint="eastAsia" w:ascii="黑体" w:hAnsi="黑体" w:eastAsia="黑体" w:cs="黑体"/>
          <w:lang w:val="en-US" w:eastAsia="zh-CN"/>
        </w:rPr>
      </w:pPr>
    </w:p>
    <w:p w14:paraId="78CF13F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49FB2A1">
      <w:pPr>
        <w:rPr>
          <w:rFonts w:hint="eastAsia" w:ascii="楷体" w:hAnsi="楷体" w:eastAsia="楷体" w:cs="楷体"/>
          <w:szCs w:val="32"/>
        </w:rPr>
      </w:pPr>
      <w:r>
        <w:rPr>
          <w:rFonts w:hint="eastAsia" w:ascii="楷体" w:hAnsi="楷体" w:eastAsia="楷体" w:cs="楷体"/>
          <w:szCs w:val="32"/>
        </w:rPr>
        <w:t>（一）职能简介：</w:t>
      </w:r>
    </w:p>
    <w:p w14:paraId="347D4372">
      <w:pPr>
        <w:rPr>
          <w:rFonts w:hint="eastAsia" w:ascii="楷体" w:hAnsi="楷体" w:eastAsia="楷体" w:cs="楷体"/>
          <w:szCs w:val="32"/>
        </w:rPr>
      </w:pPr>
      <w:r>
        <w:rPr>
          <w:rFonts w:hint="eastAsia" w:ascii="楷体" w:hAnsi="楷体" w:eastAsia="楷体" w:cs="楷体"/>
          <w:szCs w:val="32"/>
          <w:lang w:val="en-US" w:eastAsia="zh-CN"/>
        </w:rPr>
        <w:t>1.</w:t>
      </w:r>
      <w:r>
        <w:rPr>
          <w:rFonts w:hint="eastAsia" w:ascii="楷体" w:hAnsi="楷体" w:eastAsia="楷体" w:cs="楷体"/>
          <w:szCs w:val="32"/>
        </w:rPr>
        <w:t>镇党委主要职能：</w:t>
      </w:r>
    </w:p>
    <w:p w14:paraId="08C06861">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1</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宣传和贯彻执行党的路线方针政策和党中央、上级党组织及本镇党员代表大会的决议。</w:t>
      </w:r>
    </w:p>
    <w:p w14:paraId="2897DFED">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2</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 。</w:t>
      </w:r>
    </w:p>
    <w:p w14:paraId="78518746">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3</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领导镇政权机关、群团组织和其他各类组织，加强指导和 规范，支持和保证这些机关和组织依照国家法律法规以及各自章程履行职责。</w:t>
      </w:r>
    </w:p>
    <w:p w14:paraId="1E79F36E">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4</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加强镇党委自身建设和村</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社区</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党组织建设，以及其他隶属镇党委的党组织建设，抓好发展党员工作，加强党员队伍建设。维护和执行党的纪律，监督党员干部和其他任何工作人员严格遵守国家法律法规。</w:t>
      </w:r>
    </w:p>
    <w:p w14:paraId="0D86ABEE">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5</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按照干部管理权限，负责干部的教育、培训、选拔、考核和监督工作。协助管理上级有关部门驻镇单位的干部。做好人才服务和引进工作。</w:t>
      </w:r>
    </w:p>
    <w:p w14:paraId="3F3EBD03">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6</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领导本镇的基层治理，加强社会主义民主法治建设和精神文明建设，加强社会治安综合治理，做好生态环保、宜居宜业和美乡村建设、民生保障、民族宗教等工作。</w:t>
      </w:r>
    </w:p>
    <w:p w14:paraId="3A0FA268">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7</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完成上级党委交办的其他任务。</w:t>
      </w:r>
    </w:p>
    <w:p w14:paraId="4F6F16F4">
      <w:pPr>
        <w:rPr>
          <w:rFonts w:hint="eastAsia" w:ascii="楷体" w:hAnsi="楷体" w:eastAsia="楷体" w:cs="楷体"/>
          <w:szCs w:val="32"/>
        </w:rPr>
      </w:pPr>
      <w:r>
        <w:rPr>
          <w:rFonts w:hint="eastAsia" w:ascii="楷体" w:hAnsi="楷体" w:eastAsia="楷体" w:cs="楷体"/>
          <w:szCs w:val="32"/>
          <w:lang w:eastAsia="zh-CN"/>
        </w:rPr>
        <w:t>（二）</w:t>
      </w:r>
      <w:r>
        <w:rPr>
          <w:rFonts w:hint="eastAsia" w:ascii="楷体" w:hAnsi="楷体" w:eastAsia="楷体" w:cs="楷体"/>
          <w:szCs w:val="32"/>
        </w:rPr>
        <w:t>镇人民政府主要职责：</w:t>
      </w:r>
    </w:p>
    <w:p w14:paraId="44CFD16F">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1</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贯彻落实党的路线方针政策和国家法律法规以及上级党委、政府的决议、决定和命令，执行镇党委和镇人民代表大会的决议，加强农村基层政权建设，巩固党在农村的执政基础。</w:t>
      </w:r>
    </w:p>
    <w:p w14:paraId="4C7B09E8">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2</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组织编制本行政区域经济社会发展规划和镇国土空间规划。负责农村基础设施和各项公益事业建设，实施乡村振兴战略，加快经济社会发展，改善群众生产生活环境。</w:t>
      </w:r>
    </w:p>
    <w:p w14:paraId="61D7DD0C">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3</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指导农村经济发展，推进农业经济结构调整，促进农村集体经济增长、农业增效、农民增收。</w:t>
      </w:r>
    </w:p>
    <w:p w14:paraId="210B6380">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4</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加强农村公共服务体系建设，抓好基础教育、科技、文化、体育、卫生健康、食</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药</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品安全等工作，做好民政事务、残疾、老龄、就业创业、社会保障、劳动关系协调、民族宗教、退役军人事务、统计等工作，促进农村社会事业健康发展。</w:t>
      </w:r>
    </w:p>
    <w:p w14:paraId="27D85775">
      <w:pPr>
        <w:rPr>
          <w:rFonts w:hint="eastAsia" w:ascii="Times New Roman" w:hAnsi="Times New Roman" w:eastAsia="仿宋_GB2312" w:cs="仿宋_GB2312"/>
          <w:szCs w:val="32"/>
        </w:rPr>
      </w:pPr>
      <w:r>
        <w:rPr>
          <w:rFonts w:hint="eastAsia" w:ascii="Times New Roman" w:hAnsi="Times New Roman" w:eastAsia="仿宋_GB2312" w:cs="仿宋_GB2312"/>
          <w:szCs w:val="32"/>
        </w:rPr>
        <w:t>5.负责辖区内自然资源、生态环境保护、森林防灭火、防汛抗旱、粮食安全、供销合作社等工作。</w:t>
      </w:r>
    </w:p>
    <w:p w14:paraId="34B82EC9">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6</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推进基层民主法治建设，加强普法依法治理，指导村</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居</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 xml:space="preserve"> 民委员会工作，维护群众合法权益。</w:t>
      </w:r>
    </w:p>
    <w:p w14:paraId="72A57F48">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7</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承担辖区内基层治理、平安建设、社会治安综合治理、安全和应急管理等有关工作。负责群众来信来访，反映社情民意，化解矛盾纠纷，维护社会安全稳定。</w:t>
      </w:r>
    </w:p>
    <w:p w14:paraId="658899AD">
      <w:pPr>
        <w:rPr>
          <w:rFonts w:hint="eastAsia" w:ascii="Times New Roman" w:hAnsi="Times New Roman" w:eastAsia="仿宋_GB2312" w:cs="仿宋_GB231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8</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负责国防教育、兵役征集、民兵预备役等有关工作。</w:t>
      </w:r>
    </w:p>
    <w:p w14:paraId="40007969">
      <w:pPr>
        <w:rPr>
          <w:rFonts w:hint="eastAsia" w:ascii="仿宋_GB2312" w:hAnsi="仿宋_GB2312" w:eastAsia="仿宋_GB2312" w:cs="仿宋_GB2312"/>
          <w:color w:val="FF0000"/>
          <w:sz w:val="32"/>
          <w:szCs w:val="32"/>
        </w:rPr>
      </w:pP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lang w:val="en-US" w:eastAsia="zh-CN"/>
        </w:rPr>
        <w:t>9</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承担法律法规、规章规定的其他职能和上级党委、政府交办的其他工作。</w:t>
      </w:r>
    </w:p>
    <w:p w14:paraId="796C386E">
      <w:pPr>
        <w:bidi w:val="0"/>
        <w:rPr>
          <w:rFonts w:hint="eastAsia" w:ascii="仿宋_GB2312" w:hAnsi="仿宋_GB2312" w:eastAsia="仿宋_GB2312" w:cs="仿宋_GB2312"/>
          <w:color w:val="FF0000"/>
          <w:sz w:val="32"/>
          <w:szCs w:val="32"/>
          <w:lang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284E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1.</w:t>
      </w:r>
      <w:r>
        <w:rPr>
          <w:rFonts w:hint="eastAsia" w:ascii="楷体_GB2312" w:hAnsi="楷体_GB2312" w:eastAsia="楷体_GB2312" w:cs="楷体_GB2312"/>
          <w:color w:val="000000"/>
          <w:sz w:val="32"/>
          <w:szCs w:val="32"/>
          <w:highlight w:val="none"/>
        </w:rPr>
        <w:t>党建引领强根基。</w:t>
      </w:r>
      <w:r>
        <w:rPr>
          <w:rFonts w:hint="eastAsia" w:ascii="仿宋_GB2312" w:hAnsi="仿宋_GB2312" w:eastAsia="仿宋_GB2312" w:cs="仿宋_GB2312"/>
          <w:color w:val="000000"/>
          <w:sz w:val="32"/>
          <w:szCs w:val="32"/>
          <w:highlight w:val="none"/>
        </w:rPr>
        <w:t>严格落实“第一议题”“三重一大” 制度，深化</w:t>
      </w:r>
      <w:r>
        <w:rPr>
          <w:rFonts w:hint="eastAsia" w:ascii="仿宋_GB2312" w:hAnsi="仿宋_GB2312" w:eastAsia="仿宋_GB2312" w:cs="仿宋_GB2312"/>
          <w:color w:val="000000"/>
          <w:sz w:val="32"/>
          <w:szCs w:val="32"/>
          <w:highlight w:val="none"/>
          <w:lang w:eastAsia="zh-CN"/>
        </w:rPr>
        <w:t>中央八项规定精神学习教育常态长效</w:t>
      </w:r>
      <w:r>
        <w:rPr>
          <w:rFonts w:hint="eastAsia" w:ascii="仿宋_GB2312" w:hAnsi="仿宋_GB2312" w:eastAsia="仿宋_GB2312" w:cs="仿宋_GB2312"/>
          <w:color w:val="000000"/>
          <w:sz w:val="32"/>
          <w:szCs w:val="32"/>
          <w:highlight w:val="none"/>
        </w:rPr>
        <w:t>，规范组织生活。常态化研判党风廉政和意识形态工作，推动全面从严治党向基层延伸，班子战斗力持续增强。</w:t>
      </w:r>
    </w:p>
    <w:p w14:paraId="23FD1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2.</w:t>
      </w:r>
      <w:r>
        <w:rPr>
          <w:rFonts w:hint="eastAsia" w:ascii="楷体_GB2312" w:hAnsi="楷体_GB2312" w:eastAsia="楷体_GB2312" w:cs="楷体_GB2312"/>
          <w:color w:val="000000"/>
          <w:sz w:val="32"/>
          <w:szCs w:val="32"/>
          <w:highlight w:val="none"/>
          <w:lang w:eastAsia="zh-CN"/>
        </w:rPr>
        <w:t>项目攻坚促融合。</w:t>
      </w:r>
      <w:r>
        <w:rPr>
          <w:rFonts w:hint="eastAsia" w:ascii="仿宋_GB2312" w:hAnsi="仿宋_GB2312" w:eastAsia="仿宋_GB2312" w:cs="仿宋_GB2312"/>
          <w:color w:val="000000"/>
          <w:sz w:val="32"/>
          <w:szCs w:val="32"/>
          <w:highlight w:val="none"/>
          <w:lang w:eastAsia="zh-CN"/>
        </w:rPr>
        <w:t>推动储备招商线索的落地实施，完成</w:t>
      </w:r>
      <w:r>
        <w:rPr>
          <w:rFonts w:hint="eastAsia" w:ascii="仿宋_GB2312" w:hAnsi="仿宋_GB2312" w:eastAsia="仿宋_GB2312" w:cs="仿宋_GB2312"/>
          <w:color w:val="000000"/>
          <w:sz w:val="32"/>
          <w:szCs w:val="32"/>
          <w:highlight w:val="none"/>
        </w:rPr>
        <w:t>南环线万坪村林业生产道路</w:t>
      </w:r>
      <w:r>
        <w:rPr>
          <w:rFonts w:hint="eastAsia" w:ascii="仿宋_GB2312" w:hAnsi="仿宋_GB2312" w:eastAsia="仿宋_GB2312" w:cs="仿宋_GB2312"/>
          <w:color w:val="000000"/>
          <w:sz w:val="32"/>
          <w:szCs w:val="32"/>
          <w:highlight w:val="none"/>
          <w:lang w:eastAsia="zh-CN"/>
        </w:rPr>
        <w:t>建设和</w:t>
      </w:r>
      <w:r>
        <w:rPr>
          <w:rFonts w:hint="eastAsia" w:ascii="仿宋_GB2312" w:hAnsi="仿宋_GB2312" w:eastAsia="仿宋_GB2312" w:cs="仿宋_GB2312"/>
          <w:color w:val="000000"/>
          <w:sz w:val="32"/>
          <w:szCs w:val="32"/>
          <w:highlight w:val="none"/>
        </w:rPr>
        <w:t>文化体育活动中心建设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全力协助通用机场、S311 等重大项目前期工作落地。</w:t>
      </w:r>
    </w:p>
    <w:p w14:paraId="63941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3.</w:t>
      </w:r>
      <w:r>
        <w:rPr>
          <w:rFonts w:hint="eastAsia" w:ascii="楷体_GB2312" w:hAnsi="楷体_GB2312" w:eastAsia="楷体_GB2312" w:cs="楷体_GB2312"/>
          <w:color w:val="000000"/>
          <w:sz w:val="32"/>
          <w:szCs w:val="32"/>
          <w:highlight w:val="none"/>
          <w:lang w:eastAsia="zh-CN"/>
        </w:rPr>
        <w:t>产业升级释活力。</w:t>
      </w:r>
      <w:r>
        <w:rPr>
          <w:rFonts w:hint="eastAsia" w:ascii="仿宋_GB2312" w:hAnsi="仿宋_GB2312" w:eastAsia="仿宋_GB2312" w:cs="仿宋_GB2312"/>
          <w:color w:val="000000"/>
          <w:sz w:val="32"/>
          <w:szCs w:val="32"/>
          <w:highlight w:val="none"/>
          <w:lang w:val="en-US" w:eastAsia="zh-CN"/>
        </w:rPr>
        <w:t>坚守粮食安全底线，确保粮食播种面积 2.15 万亩、产量 0.576 万吨以上。持续围绕大堡青菜、峨优一号等优势农、林产品，培育区域特色品牌。</w:t>
      </w:r>
    </w:p>
    <w:p w14:paraId="53A60C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4.</w:t>
      </w:r>
      <w:r>
        <w:rPr>
          <w:rFonts w:hint="eastAsia" w:ascii="楷体_GB2312" w:hAnsi="楷体_GB2312" w:eastAsia="楷体_GB2312" w:cs="楷体_GB2312"/>
          <w:color w:val="000000"/>
          <w:sz w:val="32"/>
          <w:szCs w:val="32"/>
          <w:highlight w:val="none"/>
          <w:lang w:eastAsia="zh-CN"/>
        </w:rPr>
        <w:t>治理创新固基层。</w:t>
      </w:r>
      <w:r>
        <w:rPr>
          <w:rFonts w:hint="eastAsia" w:ascii="仿宋_GB2312" w:hAnsi="仿宋_GB2312" w:eastAsia="仿宋_GB2312" w:cs="仿宋_GB2312"/>
          <w:color w:val="000000"/>
          <w:sz w:val="32"/>
          <w:szCs w:val="32"/>
          <w:highlight w:val="none"/>
        </w:rPr>
        <w:t>深化党建引领心连心接诉即办改革</w:t>
      </w:r>
      <w:r>
        <w:rPr>
          <w:rFonts w:hint="eastAsia" w:ascii="仿宋_GB2312" w:hAnsi="仿宋_GB2312" w:eastAsia="仿宋_GB2312" w:cs="仿宋_GB2312"/>
          <w:color w:val="000000"/>
          <w:sz w:val="32"/>
          <w:szCs w:val="32"/>
          <w:highlight w:val="none"/>
          <w:lang w:eastAsia="zh-CN"/>
        </w:rPr>
        <w:t>，深入推动</w:t>
      </w:r>
      <w:r>
        <w:rPr>
          <w:rFonts w:hint="eastAsia" w:ascii="仿宋_GB2312" w:hAnsi="仿宋_GB2312" w:eastAsia="仿宋_GB2312" w:cs="仿宋_GB2312"/>
          <w:color w:val="000000"/>
          <w:sz w:val="32"/>
          <w:szCs w:val="32"/>
          <w:highlight w:val="none"/>
        </w:rPr>
        <w:t>“峨边汇治理”九条措施</w:t>
      </w:r>
      <w:r>
        <w:rPr>
          <w:rFonts w:hint="eastAsia" w:ascii="仿宋_GB2312" w:hAnsi="仿宋_GB2312" w:eastAsia="仿宋_GB2312" w:cs="仿宋_GB2312"/>
          <w:color w:val="000000"/>
          <w:sz w:val="32"/>
          <w:szCs w:val="32"/>
          <w:highlight w:val="none"/>
          <w:lang w:eastAsia="zh-CN"/>
        </w:rPr>
        <w:t>落地见效</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持续推进“信访赶场坝坝会”，</w:t>
      </w:r>
      <w:r>
        <w:rPr>
          <w:rFonts w:hint="eastAsia" w:ascii="仿宋_GB2312" w:hAnsi="仿宋_GB2312" w:eastAsia="仿宋_GB2312" w:cs="仿宋_GB2312"/>
          <w:color w:val="000000"/>
          <w:sz w:val="32"/>
          <w:szCs w:val="32"/>
          <w:highlight w:val="none"/>
          <w:lang w:val="en-US" w:eastAsia="zh-CN"/>
        </w:rPr>
        <w:t>严守生态、耕地保护红线，</w:t>
      </w:r>
      <w:r>
        <w:rPr>
          <w:rFonts w:hint="eastAsia" w:ascii="仿宋_GB2312" w:hAnsi="仿宋_GB2312" w:eastAsia="仿宋_GB2312" w:cs="仿宋_GB2312"/>
          <w:color w:val="000000"/>
          <w:sz w:val="32"/>
          <w:szCs w:val="32"/>
          <w:highlight w:val="none"/>
        </w:rPr>
        <w:t>严管人口服务、无序移民及非法房屋买卖</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整治高价彩礼</w:t>
      </w:r>
      <w:r>
        <w:rPr>
          <w:rFonts w:hint="eastAsia" w:ascii="仿宋_GB2312" w:hAnsi="仿宋_GB2312" w:eastAsia="仿宋_GB2312" w:cs="仿宋_GB2312"/>
          <w:color w:val="000000"/>
          <w:sz w:val="32"/>
          <w:szCs w:val="32"/>
          <w:highlight w:val="none"/>
          <w:lang w:eastAsia="zh-CN"/>
        </w:rPr>
        <w:t>，持续</w:t>
      </w:r>
      <w:r>
        <w:rPr>
          <w:rFonts w:hint="eastAsia" w:ascii="仿宋_GB2312" w:hAnsi="仿宋_GB2312" w:eastAsia="仿宋_GB2312" w:cs="仿宋_GB2312"/>
          <w:color w:val="000000"/>
          <w:sz w:val="32"/>
          <w:szCs w:val="32"/>
          <w:highlight w:val="none"/>
        </w:rPr>
        <w:t>用好“5+2”城乡一体化安全防控体系，</w:t>
      </w:r>
      <w:r>
        <w:rPr>
          <w:rFonts w:hint="eastAsia" w:ascii="仿宋_GB2312" w:hAnsi="仿宋_GB2312" w:eastAsia="仿宋_GB2312" w:cs="仿宋_GB2312"/>
          <w:color w:val="000000"/>
          <w:sz w:val="32"/>
          <w:szCs w:val="32"/>
          <w:highlight w:val="none"/>
          <w:lang w:val="en-US" w:eastAsia="zh-CN"/>
        </w:rPr>
        <w:t>加强隐患排查整治，确保全年安全事故“零发生”</w:t>
      </w:r>
      <w:r>
        <w:rPr>
          <w:rFonts w:hint="default" w:ascii="仿宋_GB2312" w:hAnsi="仿宋_GB2312" w:eastAsia="仿宋_GB2312" w:cs="仿宋_GB2312"/>
          <w:color w:val="000000"/>
          <w:sz w:val="32"/>
          <w:szCs w:val="32"/>
          <w:highlight w:val="none"/>
          <w:lang w:val="en-US" w:eastAsia="zh-CN"/>
        </w:rPr>
        <w:t xml:space="preserve">。  </w:t>
      </w:r>
    </w:p>
    <w:p w14:paraId="5DE078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lang w:val="en-US" w:eastAsia="zh-CN"/>
        </w:rPr>
        <w:t>5.</w:t>
      </w:r>
      <w:r>
        <w:rPr>
          <w:rFonts w:hint="eastAsia" w:ascii="楷体_GB2312" w:hAnsi="楷体_GB2312" w:eastAsia="楷体_GB2312" w:cs="楷体_GB2312"/>
          <w:color w:val="000000"/>
          <w:sz w:val="32"/>
          <w:szCs w:val="32"/>
          <w:highlight w:val="none"/>
          <w:lang w:eastAsia="zh-CN"/>
        </w:rPr>
        <w:t>民生保障增福祉。</w:t>
      </w:r>
      <w:r>
        <w:rPr>
          <w:rFonts w:hint="eastAsia" w:ascii="仿宋_GB2312" w:hAnsi="仿宋_GB2312" w:eastAsia="仿宋_GB2312" w:cs="仿宋_GB2312"/>
          <w:color w:val="000000"/>
          <w:sz w:val="32"/>
          <w:szCs w:val="32"/>
          <w:highlight w:val="none"/>
        </w:rPr>
        <w:t>慎终如始抓好巩固拓展脱贫攻坚成果各项工作，坚决守住不发生规模性返贫致贫的底线。举办民俗文化节、农民趣味运动会等活动，精准发放保障救助资金，</w:t>
      </w:r>
      <w:r>
        <w:rPr>
          <w:rFonts w:hint="eastAsia" w:ascii="仿宋_GB2312" w:hAnsi="仿宋_GB2312" w:eastAsia="仿宋_GB2312" w:cs="仿宋_GB2312"/>
          <w:color w:val="000000"/>
          <w:sz w:val="32"/>
          <w:szCs w:val="32"/>
          <w:highlight w:val="none"/>
          <w:lang w:eastAsia="zh-CN"/>
        </w:rPr>
        <w:t>推动</w:t>
      </w:r>
      <w:r>
        <w:rPr>
          <w:rFonts w:hint="eastAsia" w:ascii="仿宋_GB2312" w:hAnsi="仿宋_GB2312" w:eastAsia="仿宋_GB2312" w:cs="仿宋_GB2312"/>
          <w:color w:val="000000"/>
          <w:sz w:val="32"/>
          <w:szCs w:val="32"/>
          <w:highlight w:val="none"/>
        </w:rPr>
        <w:t>群众获得感持续提升</w:t>
      </w:r>
      <w:r>
        <w:rPr>
          <w:rFonts w:hint="eastAsia" w:ascii="仿宋_GB2312" w:hAnsi="仿宋_GB2312" w:eastAsia="仿宋_GB2312" w:cs="仿宋_GB2312"/>
          <w:color w:val="000000"/>
          <w:sz w:val="32"/>
          <w:szCs w:val="32"/>
          <w:highlight w:val="none"/>
          <w:lang w:eastAsia="zh-CN"/>
        </w:rPr>
        <w:t>。</w:t>
      </w:r>
    </w:p>
    <w:p w14:paraId="5A44B3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p>
    <w:p w14:paraId="46765FA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88F0B0B">
      <w:pPr>
        <w:bidi w:val="0"/>
        <w:rPr>
          <w:rFonts w:hint="eastAsia" w:ascii="仿宋" w:hAnsi="仿宋" w:eastAsia="仿宋"/>
          <w:sz w:val="32"/>
          <w:szCs w:val="32"/>
        </w:rPr>
      </w:pPr>
      <w:r>
        <w:rPr>
          <w:rFonts w:hint="eastAsia" w:ascii="仿宋" w:hAnsi="仿宋" w:eastAsia="仿宋"/>
          <w:sz w:val="32"/>
          <w:szCs w:val="32"/>
          <w:lang w:val="en-US" w:eastAsia="zh-CN"/>
        </w:rPr>
        <w:t>峨边彝族自治县大堡镇人民政府</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w:t>
      </w:r>
    </w:p>
    <w:p w14:paraId="360C26F0">
      <w:pPr>
        <w:bidi w:val="0"/>
        <w:rPr>
          <w:rFonts w:hint="eastAsia" w:ascii="仿宋" w:hAnsi="仿宋" w:eastAsia="仿宋"/>
          <w:sz w:val="32"/>
          <w:szCs w:val="32"/>
        </w:rPr>
      </w:pPr>
      <w:r>
        <w:rPr>
          <w:rFonts w:hint="eastAsia" w:ascii="仿宋" w:hAnsi="仿宋" w:eastAsia="仿宋"/>
          <w:sz w:val="32"/>
          <w:szCs w:val="32"/>
          <w:lang w:val="en-US" w:eastAsia="zh-CN"/>
        </w:rPr>
        <w:t>峨边彝族自治县大堡镇人民政府</w:t>
      </w:r>
      <w:r>
        <w:rPr>
          <w:rFonts w:hint="eastAsia" w:ascii="仿宋" w:hAnsi="仿宋" w:eastAsia="仿宋"/>
          <w:sz w:val="32"/>
          <w:szCs w:val="32"/>
        </w:rPr>
        <w:t>总编制</w:t>
      </w:r>
      <w:r>
        <w:rPr>
          <w:rFonts w:hint="eastAsia" w:ascii="仿宋" w:hAnsi="仿宋"/>
          <w:sz w:val="32"/>
          <w:szCs w:val="32"/>
          <w:lang w:val="en-US" w:eastAsia="zh-CN"/>
        </w:rPr>
        <w:t>44</w:t>
      </w:r>
      <w:r>
        <w:rPr>
          <w:rFonts w:hint="eastAsia" w:ascii="仿宋" w:hAnsi="仿宋" w:eastAsia="仿宋"/>
          <w:sz w:val="32"/>
          <w:szCs w:val="32"/>
        </w:rPr>
        <w:t>名，其中：行政编制</w:t>
      </w:r>
      <w:r>
        <w:rPr>
          <w:rFonts w:hint="eastAsia" w:ascii="仿宋" w:hAnsi="仿宋"/>
          <w:sz w:val="32"/>
          <w:szCs w:val="32"/>
          <w:lang w:val="en-US" w:eastAsia="zh-CN"/>
        </w:rPr>
        <w:t>22</w:t>
      </w:r>
      <w:r>
        <w:rPr>
          <w:rFonts w:hint="eastAsia" w:ascii="仿宋" w:hAnsi="仿宋" w:eastAsia="仿宋"/>
          <w:sz w:val="32"/>
          <w:szCs w:val="32"/>
        </w:rPr>
        <w:t>名，事业编制</w:t>
      </w:r>
      <w:r>
        <w:rPr>
          <w:rFonts w:hint="eastAsia" w:ascii="仿宋" w:hAnsi="仿宋"/>
          <w:sz w:val="32"/>
          <w:szCs w:val="32"/>
          <w:lang w:val="en-US" w:eastAsia="zh-CN"/>
        </w:rPr>
        <w:t>22</w:t>
      </w:r>
      <w:r>
        <w:rPr>
          <w:rFonts w:hint="eastAsia" w:ascii="仿宋" w:hAnsi="仿宋" w:eastAsia="仿宋"/>
          <w:sz w:val="32"/>
          <w:szCs w:val="32"/>
        </w:rPr>
        <w:t>名。在职人员总数</w:t>
      </w:r>
      <w:r>
        <w:rPr>
          <w:rFonts w:hint="eastAsia" w:ascii="仿宋" w:hAnsi="仿宋"/>
          <w:sz w:val="32"/>
          <w:szCs w:val="32"/>
          <w:lang w:val="en-US" w:eastAsia="zh-CN"/>
        </w:rPr>
        <w:t>44</w:t>
      </w:r>
      <w:r>
        <w:rPr>
          <w:rFonts w:hint="eastAsia" w:ascii="仿宋" w:hAnsi="仿宋" w:eastAsia="仿宋"/>
          <w:sz w:val="32"/>
          <w:szCs w:val="32"/>
        </w:rPr>
        <w:t>名，其中：行政</w:t>
      </w:r>
      <w:r>
        <w:rPr>
          <w:rFonts w:hint="eastAsia" w:ascii="仿宋" w:hAnsi="仿宋"/>
          <w:sz w:val="32"/>
          <w:szCs w:val="32"/>
          <w:lang w:val="en-US" w:eastAsia="zh-CN"/>
        </w:rPr>
        <w:t>24</w:t>
      </w:r>
      <w:r>
        <w:rPr>
          <w:rFonts w:hint="eastAsia" w:ascii="仿宋" w:hAnsi="仿宋" w:eastAsia="仿宋"/>
          <w:sz w:val="32"/>
          <w:szCs w:val="32"/>
        </w:rPr>
        <w:t>名，事业</w:t>
      </w:r>
      <w:r>
        <w:rPr>
          <w:rFonts w:hint="eastAsia" w:ascii="仿宋" w:hAnsi="仿宋"/>
          <w:sz w:val="32"/>
          <w:szCs w:val="32"/>
          <w:lang w:val="en-US" w:eastAsia="zh-CN"/>
        </w:rPr>
        <w:t>20</w:t>
      </w:r>
      <w:r>
        <w:rPr>
          <w:rFonts w:hint="eastAsia" w:ascii="仿宋" w:hAnsi="仿宋" w:eastAsia="仿宋"/>
          <w:sz w:val="32"/>
          <w:szCs w:val="32"/>
        </w:rPr>
        <w:t>名。</w:t>
      </w:r>
    </w:p>
    <w:p w14:paraId="785119D3">
      <w:pPr>
        <w:spacing w:line="600" w:lineRule="exact"/>
        <w:ind w:firstLine="640" w:firstLineChars="200"/>
        <w:rPr>
          <w:rFonts w:hint="eastAsia" w:ascii="仿宋" w:hAnsi="仿宋" w:eastAsia="仿宋"/>
          <w:sz w:val="32"/>
          <w:szCs w:val="32"/>
        </w:rPr>
      </w:pPr>
    </w:p>
    <w:p w14:paraId="0582FA8B">
      <w:pPr>
        <w:spacing w:line="600" w:lineRule="exact"/>
        <w:ind w:firstLine="640" w:firstLineChars="200"/>
        <w:rPr>
          <w:rFonts w:hint="eastAsia" w:ascii="仿宋" w:hAnsi="仿宋" w:eastAsia="仿宋"/>
          <w:sz w:val="32"/>
          <w:szCs w:val="32"/>
        </w:rPr>
      </w:pPr>
    </w:p>
    <w:p w14:paraId="26C0DB98">
      <w:pPr>
        <w:spacing w:line="600" w:lineRule="exact"/>
        <w:ind w:firstLine="640" w:firstLineChars="200"/>
        <w:rPr>
          <w:rFonts w:hint="eastAsia" w:ascii="仿宋" w:hAnsi="仿宋" w:eastAsia="仿宋"/>
          <w:sz w:val="32"/>
          <w:szCs w:val="32"/>
        </w:rPr>
      </w:pPr>
    </w:p>
    <w:p w14:paraId="53A1CB66">
      <w:pPr>
        <w:spacing w:line="600" w:lineRule="exact"/>
        <w:ind w:firstLine="640" w:firstLineChars="200"/>
        <w:rPr>
          <w:rFonts w:hint="eastAsia" w:ascii="仿宋" w:hAnsi="仿宋" w:eastAsia="仿宋"/>
          <w:sz w:val="32"/>
          <w:szCs w:val="32"/>
        </w:rPr>
      </w:pPr>
    </w:p>
    <w:p w14:paraId="4238C5E6">
      <w:pPr>
        <w:spacing w:line="600" w:lineRule="exact"/>
        <w:ind w:firstLine="640" w:firstLineChars="200"/>
        <w:rPr>
          <w:rFonts w:hint="eastAsia" w:ascii="仿宋" w:hAnsi="仿宋" w:eastAsia="仿宋"/>
          <w:sz w:val="32"/>
          <w:szCs w:val="32"/>
        </w:rPr>
      </w:pPr>
    </w:p>
    <w:p w14:paraId="3F20A14A">
      <w:pPr>
        <w:spacing w:line="600" w:lineRule="exact"/>
        <w:ind w:firstLine="640" w:firstLineChars="200"/>
        <w:rPr>
          <w:rFonts w:hint="eastAsia" w:ascii="仿宋" w:hAnsi="仿宋" w:eastAsia="仿宋"/>
          <w:sz w:val="32"/>
          <w:szCs w:val="32"/>
        </w:rPr>
      </w:pPr>
    </w:p>
    <w:p w14:paraId="5C444CCE">
      <w:pPr>
        <w:spacing w:line="600" w:lineRule="exact"/>
        <w:ind w:firstLine="640" w:firstLineChars="200"/>
        <w:rPr>
          <w:rFonts w:hint="eastAsia" w:ascii="仿宋" w:hAnsi="仿宋" w:eastAsia="仿宋"/>
          <w:sz w:val="32"/>
          <w:szCs w:val="32"/>
        </w:rPr>
      </w:pPr>
    </w:p>
    <w:p w14:paraId="7B4DADAA">
      <w:pPr>
        <w:spacing w:line="600" w:lineRule="exact"/>
        <w:ind w:firstLine="640" w:firstLineChars="200"/>
        <w:rPr>
          <w:rFonts w:hint="eastAsia" w:ascii="仿宋" w:hAnsi="仿宋" w:eastAsia="仿宋"/>
          <w:sz w:val="32"/>
          <w:szCs w:val="32"/>
        </w:rPr>
      </w:pPr>
    </w:p>
    <w:p w14:paraId="78A9F63D">
      <w:pPr>
        <w:spacing w:line="600" w:lineRule="exact"/>
        <w:ind w:firstLine="640" w:firstLineChars="200"/>
        <w:rPr>
          <w:rFonts w:hint="eastAsia" w:ascii="仿宋" w:hAnsi="仿宋" w:eastAsia="仿宋"/>
          <w:sz w:val="32"/>
          <w:szCs w:val="32"/>
        </w:rPr>
      </w:pPr>
    </w:p>
    <w:p w14:paraId="66F85973">
      <w:pPr>
        <w:spacing w:line="600" w:lineRule="exact"/>
        <w:ind w:firstLine="640" w:firstLineChars="200"/>
        <w:rPr>
          <w:rFonts w:hint="eastAsia" w:ascii="仿宋" w:hAnsi="仿宋" w:eastAsia="仿宋"/>
          <w:sz w:val="32"/>
          <w:szCs w:val="32"/>
        </w:rPr>
      </w:pPr>
    </w:p>
    <w:p w14:paraId="6DAD570D">
      <w:pPr>
        <w:pStyle w:val="2"/>
        <w:numPr>
          <w:ilvl w:val="0"/>
          <w:numId w:val="0"/>
        </w:numPr>
        <w:bidi w:val="0"/>
        <w:jc w:val="both"/>
        <w:rPr>
          <w:rFonts w:hint="eastAsia"/>
          <w:lang w:val="en-US" w:eastAsia="zh-CN"/>
        </w:rPr>
      </w:pPr>
    </w:p>
    <w:p w14:paraId="0D5D5736">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峨边彝族自治县大堡镇人民   政府</w:t>
      </w:r>
      <w:r>
        <w:rPr>
          <w:rFonts w:hint="eastAsia" w:ascii="方正小标宋简体" w:hAnsi="方正小标宋简体" w:eastAsia="方正小标宋简体" w:cs="方正小标宋简体"/>
          <w:b w:val="0"/>
          <w:bCs/>
          <w:sz w:val="52"/>
          <w:szCs w:val="52"/>
          <w:lang w:val="en-US" w:eastAsia="zh-CN"/>
        </w:rPr>
        <w:t>2026年部门预算表</w:t>
      </w:r>
    </w:p>
    <w:p w14:paraId="1BB5DB64">
      <w:pPr>
        <w:spacing w:line="600" w:lineRule="exact"/>
        <w:rPr>
          <w:rFonts w:hint="default" w:ascii="仿宋" w:hAnsi="仿宋" w:eastAsia="仿宋" w:cs="Times New Roman"/>
          <w:sz w:val="32"/>
          <w:szCs w:val="32"/>
          <w:lang w:val="en-US" w:eastAsia="zh-CN"/>
        </w:rPr>
      </w:pPr>
    </w:p>
    <w:p w14:paraId="6A02F336">
      <w:pPr>
        <w:spacing w:line="600" w:lineRule="exact"/>
        <w:rPr>
          <w:rFonts w:hint="default" w:ascii="仿宋" w:hAnsi="仿宋" w:eastAsia="仿宋" w:cs="Times New Roman"/>
          <w:sz w:val="32"/>
          <w:szCs w:val="32"/>
          <w:lang w:val="en-US" w:eastAsia="zh-CN"/>
        </w:rPr>
      </w:pPr>
    </w:p>
    <w:p w14:paraId="56759D97">
      <w:pPr>
        <w:spacing w:line="600" w:lineRule="exact"/>
        <w:rPr>
          <w:rFonts w:hint="default" w:ascii="仿宋" w:hAnsi="仿宋" w:eastAsia="仿宋" w:cs="Times New Roman"/>
          <w:sz w:val="32"/>
          <w:szCs w:val="32"/>
          <w:lang w:val="en-US" w:eastAsia="zh-CN"/>
        </w:rPr>
      </w:pPr>
    </w:p>
    <w:p w14:paraId="3C62C232">
      <w:pPr>
        <w:spacing w:line="600" w:lineRule="exact"/>
        <w:rPr>
          <w:rFonts w:hint="default" w:ascii="仿宋" w:hAnsi="仿宋" w:eastAsia="仿宋" w:cs="Times New Roman"/>
          <w:sz w:val="32"/>
          <w:szCs w:val="32"/>
          <w:lang w:val="en-US" w:eastAsia="zh-CN"/>
        </w:rPr>
      </w:pPr>
    </w:p>
    <w:p w14:paraId="0060ACDE">
      <w:pPr>
        <w:spacing w:line="600" w:lineRule="exact"/>
        <w:rPr>
          <w:rFonts w:hint="default" w:ascii="仿宋" w:hAnsi="仿宋" w:eastAsia="仿宋" w:cs="Times New Roman"/>
          <w:sz w:val="32"/>
          <w:szCs w:val="32"/>
          <w:lang w:val="en-US" w:eastAsia="zh-CN"/>
        </w:rPr>
      </w:pPr>
    </w:p>
    <w:p w14:paraId="69DEC316">
      <w:pPr>
        <w:spacing w:line="600" w:lineRule="exact"/>
        <w:rPr>
          <w:rFonts w:hint="default" w:ascii="仿宋" w:hAnsi="仿宋" w:eastAsia="仿宋" w:cs="Times New Roman"/>
          <w:sz w:val="32"/>
          <w:szCs w:val="32"/>
          <w:lang w:val="en-US" w:eastAsia="zh-CN"/>
        </w:rPr>
      </w:pPr>
    </w:p>
    <w:p w14:paraId="5C06215E">
      <w:pPr>
        <w:spacing w:line="600" w:lineRule="exact"/>
        <w:rPr>
          <w:rFonts w:hint="default" w:ascii="仿宋" w:hAnsi="仿宋" w:eastAsia="仿宋" w:cs="Times New Roman"/>
          <w:sz w:val="32"/>
          <w:szCs w:val="32"/>
          <w:lang w:val="en-US" w:eastAsia="zh-CN"/>
        </w:rPr>
      </w:pPr>
    </w:p>
    <w:p w14:paraId="0D93D15B">
      <w:pPr>
        <w:spacing w:line="600" w:lineRule="exact"/>
        <w:rPr>
          <w:rFonts w:hint="default" w:ascii="仿宋" w:hAnsi="仿宋" w:eastAsia="仿宋" w:cs="Times New Roman"/>
          <w:sz w:val="32"/>
          <w:szCs w:val="32"/>
          <w:lang w:val="en-US" w:eastAsia="zh-CN"/>
        </w:rPr>
      </w:pPr>
    </w:p>
    <w:p w14:paraId="0B9DB5C4">
      <w:pPr>
        <w:spacing w:line="600" w:lineRule="exact"/>
        <w:rPr>
          <w:rFonts w:hint="default" w:ascii="仿宋" w:hAnsi="仿宋" w:eastAsia="仿宋" w:cs="Times New Roman"/>
          <w:sz w:val="32"/>
          <w:szCs w:val="32"/>
          <w:lang w:val="en-US" w:eastAsia="zh-CN"/>
        </w:rPr>
      </w:pPr>
    </w:p>
    <w:p w14:paraId="1B6D908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szCs w:val="32"/>
        </w:rPr>
        <w:t>峨边彝族自治县大堡镇人民政府预算公开报表</w:t>
      </w:r>
    </w:p>
    <w:p w14:paraId="045F3494">
      <w:pPr>
        <w:spacing w:line="600" w:lineRule="exact"/>
        <w:ind w:left="0" w:leftChars="0" w:firstLine="0" w:firstLineChars="0"/>
        <w:rPr>
          <w:rFonts w:hint="eastAsia" w:ascii="仿宋_GB2312" w:hAnsi="仿宋_GB2312" w:eastAsia="仿宋_GB2312" w:cs="仿宋_GB2312"/>
          <w:sz w:val="32"/>
          <w:szCs w:val="32"/>
          <w:lang w:val="en-US" w:eastAsia="zh-CN"/>
        </w:rPr>
      </w:pPr>
    </w:p>
    <w:p w14:paraId="593D992E">
      <w:pPr>
        <w:numPr>
          <w:ilvl w:val="0"/>
          <w:numId w:val="0"/>
        </w:numPr>
        <w:spacing w:line="600" w:lineRule="exact"/>
        <w:rPr>
          <w:rFonts w:hint="eastAsia" w:ascii="仿宋" w:hAnsi="仿宋" w:eastAsia="仿宋" w:cs="Times New Roman"/>
          <w:sz w:val="32"/>
          <w:szCs w:val="32"/>
          <w:lang w:val="en-US" w:eastAsia="zh-CN"/>
        </w:rPr>
      </w:pPr>
    </w:p>
    <w:p w14:paraId="1C2B9120">
      <w:pPr>
        <w:numPr>
          <w:ilvl w:val="0"/>
          <w:numId w:val="0"/>
        </w:numPr>
        <w:ind w:leftChars="0"/>
        <w:jc w:val="both"/>
        <w:rPr>
          <w:rFonts w:hint="eastAsia"/>
          <w:b/>
          <w:bCs/>
          <w:sz w:val="52"/>
          <w:szCs w:val="52"/>
          <w:lang w:val="en-US" w:eastAsia="zh-CN"/>
        </w:rPr>
      </w:pPr>
    </w:p>
    <w:p w14:paraId="074EE6B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峨边彝族自治县大堡镇人民政府</w:t>
      </w:r>
      <w:r>
        <w:rPr>
          <w:rFonts w:hint="eastAsia" w:ascii="方正小标宋简体" w:hAnsi="方正小标宋简体" w:eastAsia="方正小标宋简体" w:cs="方正小标宋简体"/>
          <w:b w:val="0"/>
          <w:bCs/>
          <w:sz w:val="52"/>
          <w:szCs w:val="52"/>
          <w:lang w:val="en-US" w:eastAsia="zh-CN"/>
        </w:rPr>
        <w:t>2026年部门预算情况说明</w:t>
      </w:r>
    </w:p>
    <w:p w14:paraId="7BE13EFD">
      <w:pPr>
        <w:numPr>
          <w:ilvl w:val="0"/>
          <w:numId w:val="0"/>
        </w:numPr>
        <w:jc w:val="center"/>
        <w:rPr>
          <w:rFonts w:hint="default"/>
          <w:b/>
          <w:bCs/>
          <w:sz w:val="52"/>
          <w:szCs w:val="52"/>
          <w:lang w:val="en-US" w:eastAsia="zh-CN"/>
        </w:rPr>
      </w:pPr>
    </w:p>
    <w:p w14:paraId="20CD8133">
      <w:pPr>
        <w:numPr>
          <w:ilvl w:val="0"/>
          <w:numId w:val="0"/>
        </w:numPr>
        <w:spacing w:line="600" w:lineRule="exact"/>
        <w:rPr>
          <w:rFonts w:hint="eastAsia" w:ascii="仿宋" w:hAnsi="仿宋" w:eastAsia="仿宋" w:cs="Times New Roman"/>
          <w:sz w:val="32"/>
          <w:szCs w:val="32"/>
          <w:lang w:val="en-US" w:eastAsia="zh-CN"/>
        </w:rPr>
      </w:pPr>
    </w:p>
    <w:p w14:paraId="0B7CB7DD">
      <w:pPr>
        <w:numPr>
          <w:ilvl w:val="0"/>
          <w:numId w:val="0"/>
        </w:numPr>
        <w:spacing w:line="600" w:lineRule="exact"/>
        <w:rPr>
          <w:rFonts w:hint="eastAsia" w:ascii="仿宋" w:hAnsi="仿宋" w:eastAsia="仿宋" w:cs="Times New Roman"/>
          <w:sz w:val="32"/>
          <w:szCs w:val="32"/>
          <w:lang w:val="en-US" w:eastAsia="zh-CN"/>
        </w:rPr>
      </w:pPr>
    </w:p>
    <w:p w14:paraId="705A8A0C">
      <w:pPr>
        <w:numPr>
          <w:ilvl w:val="0"/>
          <w:numId w:val="0"/>
        </w:numPr>
        <w:spacing w:line="600" w:lineRule="exact"/>
        <w:rPr>
          <w:rFonts w:hint="eastAsia" w:ascii="仿宋" w:hAnsi="仿宋" w:eastAsia="仿宋" w:cs="Times New Roman"/>
          <w:sz w:val="32"/>
          <w:szCs w:val="32"/>
          <w:lang w:val="en-US" w:eastAsia="zh-CN"/>
        </w:rPr>
      </w:pPr>
    </w:p>
    <w:p w14:paraId="26E6517B">
      <w:pPr>
        <w:numPr>
          <w:ilvl w:val="0"/>
          <w:numId w:val="0"/>
        </w:numPr>
        <w:spacing w:line="600" w:lineRule="exact"/>
        <w:rPr>
          <w:rFonts w:hint="eastAsia" w:ascii="仿宋" w:hAnsi="仿宋" w:eastAsia="仿宋" w:cs="Times New Roman"/>
          <w:sz w:val="32"/>
          <w:szCs w:val="32"/>
          <w:lang w:val="en-US" w:eastAsia="zh-CN"/>
        </w:rPr>
      </w:pPr>
    </w:p>
    <w:p w14:paraId="1B947C3B">
      <w:pPr>
        <w:numPr>
          <w:ilvl w:val="0"/>
          <w:numId w:val="0"/>
        </w:numPr>
        <w:jc w:val="center"/>
        <w:rPr>
          <w:rFonts w:hint="default"/>
          <w:b/>
          <w:bCs/>
          <w:sz w:val="52"/>
          <w:szCs w:val="52"/>
          <w:lang w:val="en-US" w:eastAsia="zh-CN"/>
        </w:rPr>
      </w:pPr>
    </w:p>
    <w:p w14:paraId="3D54FB3F">
      <w:pPr>
        <w:numPr>
          <w:ilvl w:val="0"/>
          <w:numId w:val="0"/>
        </w:numPr>
        <w:jc w:val="center"/>
        <w:rPr>
          <w:rFonts w:hint="default"/>
          <w:b/>
          <w:bCs/>
          <w:sz w:val="52"/>
          <w:szCs w:val="52"/>
          <w:lang w:val="en-US" w:eastAsia="zh-CN"/>
        </w:rPr>
      </w:pPr>
    </w:p>
    <w:p w14:paraId="3A29EEA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FD80E9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szCs w:val="32"/>
        </w:rPr>
        <w:t>峨边彝族自治县大堡镇人民政府</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所有收入和支出均纳入部门预算管理。收入包括：一般公共预算拨款收入；支出包括：一般公共服务支出、社会保障和就业支出、卫生健康支出、农林水支出、住房保障支出、其他支出。</w:t>
      </w:r>
    </w:p>
    <w:p w14:paraId="3DC7D96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峨边彝族自治县大堡镇人民政府2026年收支总预算1180.4万元，比2025年收支预算总数增加126.34万元，主要原因是农林水支出增加。</w:t>
      </w:r>
    </w:p>
    <w:p w14:paraId="1C0C8AD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07EE24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峨边彝族自治县大堡镇人民政府2026年收入预算1180.4万元，其中：上年结转101.77万元，占8.62%；一般公共预算拨款收入1078.64万元，占91.38%。</w:t>
      </w:r>
    </w:p>
    <w:p w14:paraId="77B3BF6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44CF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Cs w:val="32"/>
        </w:rPr>
      </w:pPr>
      <w:r>
        <w:rPr>
          <w:rFonts w:hint="eastAsia" w:ascii="Times New Roman" w:hAnsi="Times New Roman" w:eastAsia="仿宋_GB2312" w:cs="仿宋_GB2312"/>
          <w:szCs w:val="32"/>
        </w:rPr>
        <w:t>峨边彝族自治县大堡镇人民政府</w:t>
      </w:r>
      <w:r>
        <w:rPr>
          <w:rFonts w:hint="eastAsia" w:ascii="Times New Roman" w:hAnsi="Times New Roman" w:eastAsia="仿宋_GB2312" w:cs="仿宋_GB2312"/>
          <w:szCs w:val="32"/>
          <w:lang w:eastAsia="zh-CN"/>
        </w:rPr>
        <w:t>2026</w:t>
      </w:r>
      <w:r>
        <w:rPr>
          <w:rFonts w:hint="eastAsia" w:ascii="Times New Roman" w:hAnsi="Times New Roman" w:eastAsia="仿宋_GB2312" w:cs="仿宋_GB2312"/>
          <w:szCs w:val="32"/>
        </w:rPr>
        <w:t>年支出预算1180.4万元，其中：基本支出1075.64，占</w:t>
      </w:r>
      <w:r>
        <w:rPr>
          <w:rFonts w:hint="eastAsia" w:ascii="Times New Roman" w:hAnsi="Times New Roman" w:eastAsia="仿宋_GB2312" w:cs="仿宋_GB2312"/>
          <w:szCs w:val="32"/>
          <w:lang w:val="en-US" w:eastAsia="zh-CN"/>
        </w:rPr>
        <w:t>91.12</w:t>
      </w:r>
      <w:r>
        <w:rPr>
          <w:rFonts w:hint="eastAsia" w:ascii="Times New Roman" w:hAnsi="Times New Roman" w:eastAsia="仿宋_GB2312" w:cs="仿宋_GB2312"/>
          <w:szCs w:val="32"/>
        </w:rPr>
        <w:t>%；项目支出104.77万元，占</w:t>
      </w:r>
      <w:r>
        <w:rPr>
          <w:rFonts w:hint="eastAsia" w:ascii="Times New Roman" w:hAnsi="Times New Roman" w:eastAsia="仿宋_GB2312" w:cs="仿宋_GB2312"/>
          <w:szCs w:val="32"/>
          <w:lang w:val="en-US" w:eastAsia="zh-CN"/>
        </w:rPr>
        <w:t>8.88</w:t>
      </w:r>
      <w:r>
        <w:rPr>
          <w:rFonts w:hint="eastAsia" w:ascii="Times New Roman" w:hAnsi="Times New Roman" w:eastAsia="仿宋_GB2312" w:cs="仿宋_GB2312"/>
          <w:szCs w:val="32"/>
        </w:rPr>
        <w:t>%。</w:t>
      </w:r>
    </w:p>
    <w:p w14:paraId="50DD848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CF5E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Cs w:val="32"/>
        </w:rPr>
        <w:t>峨边彝族自治县大堡镇人民政府</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sz w:val="32"/>
          <w:szCs w:val="32"/>
          <w:lang w:val="en-US" w:eastAsia="zh-CN"/>
        </w:rPr>
        <w:t>1180.4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szCs w:val="32"/>
        </w:rPr>
        <w:t>1054.06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sz w:val="32"/>
          <w:szCs w:val="32"/>
          <w:lang w:val="en-US" w:eastAsia="zh-CN"/>
        </w:rPr>
        <w:t>增加126.34</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sz w:val="32"/>
          <w:szCs w:val="32"/>
          <w:lang w:val="en-US" w:eastAsia="zh-CN"/>
        </w:rPr>
        <w:t>农林水支出增加</w:t>
      </w:r>
      <w:r>
        <w:rPr>
          <w:rFonts w:hint="eastAsia" w:ascii="Times New Roman" w:hAnsi="Times New Roman" w:eastAsia="仿宋_GB2312" w:cs="仿宋_GB2312"/>
          <w:kern w:val="0"/>
          <w:sz w:val="32"/>
          <w:szCs w:val="32"/>
          <w:lang w:val="en-US" w:eastAsia="zh-CN"/>
        </w:rPr>
        <w:t>。</w:t>
      </w:r>
    </w:p>
    <w:p w14:paraId="511B5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Cs w:val="32"/>
        </w:rPr>
      </w:pPr>
      <w:r>
        <w:rPr>
          <w:rFonts w:hint="eastAsia" w:ascii="Times New Roman" w:hAnsi="Times New Roman" w:eastAsia="仿宋_GB2312" w:cs="仿宋_GB2312"/>
          <w:kern w:val="0"/>
          <w:sz w:val="32"/>
          <w:szCs w:val="32"/>
        </w:rPr>
        <w:t>收入包括：本年一般</w:t>
      </w:r>
      <w:r>
        <w:rPr>
          <w:rFonts w:hint="eastAsia" w:ascii="Times New Roman" w:hAnsi="Times New Roman" w:eastAsia="仿宋_GB2312" w:cs="仿宋_GB2312"/>
          <w:szCs w:val="32"/>
        </w:rPr>
        <w:t>公共预算拨款收入</w:t>
      </w:r>
      <w:r>
        <w:rPr>
          <w:rFonts w:hint="eastAsia" w:ascii="Times New Roman" w:hAnsi="Times New Roman" w:eastAsia="仿宋_GB2312" w:cs="仿宋_GB2312"/>
          <w:szCs w:val="32"/>
          <w:lang w:val="en-US" w:eastAsia="zh-CN"/>
        </w:rPr>
        <w:t>1078.64</w:t>
      </w:r>
      <w:r>
        <w:rPr>
          <w:rFonts w:hint="eastAsia" w:ascii="Times New Roman" w:hAnsi="Times New Roman" w:eastAsia="仿宋_GB2312" w:cs="仿宋_GB2312"/>
          <w:szCs w:val="32"/>
        </w:rPr>
        <w:t>万元、上年结转101.77万元；支出包括：一般公共服务支出695.88万元、社会保障和就业支出131.16万元、卫生健康支出24.08万元， 农林水支出256.69</w:t>
      </w:r>
      <w:r>
        <w:rPr>
          <w:rFonts w:hint="eastAsia" w:ascii="Times New Roman" w:hAnsi="Times New Roman" w:eastAsia="仿宋_GB2312" w:cs="仿宋_GB2312"/>
          <w:szCs w:val="32"/>
          <w:lang w:val="en-US" w:eastAsia="zh-CN"/>
        </w:rPr>
        <w:t>万元</w:t>
      </w:r>
      <w:r>
        <w:rPr>
          <w:rFonts w:hint="eastAsia" w:ascii="Times New Roman" w:hAnsi="Times New Roman" w:eastAsia="仿宋_GB2312" w:cs="仿宋_GB2312"/>
          <w:szCs w:val="32"/>
          <w:lang w:eastAsia="zh-CN"/>
        </w:rPr>
        <w:t>，</w:t>
      </w:r>
      <w:r>
        <w:rPr>
          <w:rFonts w:hint="eastAsia" w:ascii="Times New Roman" w:hAnsi="Times New Roman" w:eastAsia="仿宋_GB2312" w:cs="仿宋_GB2312"/>
          <w:szCs w:val="32"/>
        </w:rPr>
        <w:t>住</w:t>
      </w:r>
      <w:r>
        <w:rPr>
          <w:rFonts w:hint="eastAsia" w:ascii="Times New Roman" w:hAnsi="Times New Roman" w:eastAsia="仿宋_GB2312" w:cs="仿宋_GB2312"/>
          <w:szCs w:val="32"/>
          <w:lang w:eastAsia="zh-CN"/>
        </w:rPr>
        <w:t>房</w:t>
      </w:r>
      <w:r>
        <w:rPr>
          <w:rFonts w:hint="eastAsia" w:ascii="Times New Roman" w:hAnsi="Times New Roman" w:eastAsia="仿宋_GB2312" w:cs="仿宋_GB2312"/>
          <w:szCs w:val="32"/>
        </w:rPr>
        <w:t>保障支出71.88万元</w:t>
      </w:r>
      <w:r>
        <w:rPr>
          <w:rFonts w:hint="eastAsia" w:ascii="Times New Roman" w:hAnsi="Times New Roman" w:eastAsia="仿宋_GB2312" w:cs="仿宋_GB2312"/>
          <w:szCs w:val="32"/>
          <w:lang w:eastAsia="zh-CN"/>
        </w:rPr>
        <w:t>， 其他支出</w:t>
      </w:r>
      <w:r>
        <w:rPr>
          <w:rFonts w:hint="eastAsia" w:ascii="Times New Roman" w:hAnsi="Times New Roman" w:eastAsia="仿宋_GB2312" w:cs="仿宋_GB2312"/>
          <w:szCs w:val="32"/>
          <w:lang w:val="en-US" w:eastAsia="zh-CN"/>
        </w:rPr>
        <w:t>0.72万元</w:t>
      </w:r>
      <w:r>
        <w:rPr>
          <w:rFonts w:hint="eastAsia" w:ascii="Times New Roman" w:hAnsi="Times New Roman" w:eastAsia="仿宋_GB2312" w:cs="仿宋_GB2312"/>
          <w:szCs w:val="32"/>
          <w:lang w:eastAsia="zh-CN"/>
        </w:rPr>
        <w:t>。</w:t>
      </w:r>
    </w:p>
    <w:p w14:paraId="2EC5DF5D">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7118845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80C2806">
      <w:pPr>
        <w:numPr>
          <w:ilvl w:val="0"/>
          <w:numId w:val="0"/>
        </w:numPr>
        <w:spacing w:line="600" w:lineRule="exact"/>
        <w:ind w:firstLine="640" w:firstLineChars="200"/>
        <w:rPr>
          <w:rFonts w:hint="eastAsia" w:ascii="Times New Roman" w:hAnsi="Times New Roman" w:eastAsia="仿宋_GB2312" w:cs="仿宋_GB2312"/>
          <w:szCs w:val="32"/>
        </w:rPr>
      </w:pPr>
      <w:r>
        <w:rPr>
          <w:rFonts w:hint="eastAsia" w:ascii="Times New Roman" w:hAnsi="Times New Roman" w:eastAsia="仿宋_GB2312" w:cs="仿宋_GB2312"/>
          <w:szCs w:val="32"/>
        </w:rPr>
        <w:t>峨边彝族自治县大堡镇人民政府</w:t>
      </w:r>
      <w:r>
        <w:rPr>
          <w:rFonts w:hint="eastAsia" w:ascii="Times New Roman" w:hAnsi="Times New Roman" w:eastAsia="仿宋_GB2312" w:cs="仿宋_GB2312"/>
          <w:szCs w:val="32"/>
          <w:lang w:eastAsia="zh-CN"/>
        </w:rPr>
        <w:t>2026</w:t>
      </w:r>
      <w:r>
        <w:rPr>
          <w:rFonts w:hint="eastAsia" w:ascii="Times New Roman" w:hAnsi="Times New Roman" w:eastAsia="仿宋_GB2312" w:cs="仿宋_GB2312"/>
          <w:szCs w:val="32"/>
        </w:rPr>
        <w:t>年一般公共预算当年拨款1078.64万元，较上年预算数增加</w:t>
      </w:r>
      <w:r>
        <w:rPr>
          <w:rFonts w:hint="eastAsia" w:ascii="Times New Roman" w:hAnsi="Times New Roman" w:eastAsia="仿宋_GB2312" w:cs="仿宋_GB2312"/>
          <w:szCs w:val="32"/>
          <w:lang w:val="en-US" w:eastAsia="zh-CN"/>
        </w:rPr>
        <w:t>24.58</w:t>
      </w:r>
      <w:r>
        <w:rPr>
          <w:rFonts w:hint="eastAsia" w:ascii="Times New Roman" w:hAnsi="Times New Roman" w:eastAsia="仿宋_GB2312" w:cs="仿宋_GB2312"/>
          <w:szCs w:val="32"/>
        </w:rPr>
        <w:t>万元。主要原因是人员基本工资上调。</w:t>
      </w:r>
    </w:p>
    <w:p w14:paraId="24F7BDC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C8A51C6">
      <w:pPr>
        <w:numPr>
          <w:ilvl w:val="0"/>
          <w:numId w:val="0"/>
        </w:numPr>
        <w:spacing w:line="600" w:lineRule="exact"/>
        <w:ind w:firstLine="640" w:firstLineChars="200"/>
        <w:rPr>
          <w:rFonts w:hint="eastAsia" w:ascii="Times New Roman" w:hAnsi="Times New Roman" w:eastAsia="仿宋_GB2312" w:cs="仿宋_GB2312"/>
          <w:szCs w:val="32"/>
        </w:rPr>
      </w:pPr>
      <w:r>
        <w:rPr>
          <w:rFonts w:hint="eastAsia" w:ascii="Times New Roman" w:hAnsi="Times New Roman" w:eastAsia="仿宋_GB2312" w:cs="仿宋_GB2312"/>
          <w:szCs w:val="32"/>
        </w:rPr>
        <w:t>一般公共服务支出695.88万元，占</w:t>
      </w:r>
      <w:r>
        <w:rPr>
          <w:rFonts w:hint="eastAsia" w:ascii="Times New Roman" w:hAnsi="Times New Roman" w:eastAsia="仿宋_GB2312" w:cs="仿宋_GB2312"/>
          <w:szCs w:val="32"/>
          <w:lang w:val="en-US" w:eastAsia="zh-CN"/>
        </w:rPr>
        <w:t>64.52</w:t>
      </w:r>
      <w:r>
        <w:rPr>
          <w:rFonts w:hint="eastAsia" w:ascii="Times New Roman" w:hAnsi="Times New Roman" w:eastAsia="仿宋_GB2312" w:cs="仿宋_GB2312"/>
          <w:szCs w:val="32"/>
        </w:rPr>
        <w:t>%；社会保障和就业支出131.16万元，占</w:t>
      </w:r>
      <w:r>
        <w:rPr>
          <w:rFonts w:hint="eastAsia" w:ascii="Times New Roman" w:hAnsi="Times New Roman" w:eastAsia="仿宋_GB2312" w:cs="仿宋_GB2312"/>
          <w:szCs w:val="32"/>
          <w:lang w:val="en-US" w:eastAsia="zh-CN"/>
        </w:rPr>
        <w:t>12.16</w:t>
      </w:r>
      <w:r>
        <w:rPr>
          <w:rFonts w:hint="eastAsia" w:ascii="Times New Roman" w:hAnsi="Times New Roman" w:eastAsia="仿宋_GB2312" w:cs="仿宋_GB2312"/>
          <w:szCs w:val="32"/>
        </w:rPr>
        <w:t>%；卫生健康支出24.08万元，占</w:t>
      </w:r>
      <w:r>
        <w:rPr>
          <w:rFonts w:hint="eastAsia" w:ascii="Times New Roman" w:hAnsi="Times New Roman" w:eastAsia="仿宋_GB2312" w:cs="仿宋_GB2312"/>
          <w:szCs w:val="32"/>
          <w:lang w:val="en-US" w:eastAsia="zh-CN"/>
        </w:rPr>
        <w:t>2.23</w:t>
      </w:r>
      <w:r>
        <w:rPr>
          <w:rFonts w:hint="eastAsia" w:ascii="Times New Roman" w:hAnsi="Times New Roman" w:eastAsia="仿宋_GB2312" w:cs="仿宋_GB2312"/>
          <w:szCs w:val="32"/>
        </w:rPr>
        <w:t>%；农林水支出</w:t>
      </w:r>
      <w:r>
        <w:rPr>
          <w:rFonts w:hint="eastAsia" w:ascii="Times New Roman" w:hAnsi="Times New Roman" w:eastAsia="仿宋_GB2312" w:cs="仿宋_GB2312"/>
          <w:szCs w:val="32"/>
          <w:lang w:val="en-US" w:eastAsia="zh-CN"/>
        </w:rPr>
        <w:t>155.64万元，</w:t>
      </w:r>
      <w:r>
        <w:rPr>
          <w:rFonts w:hint="eastAsia" w:ascii="Times New Roman" w:hAnsi="Times New Roman" w:eastAsia="仿宋_GB2312" w:cs="仿宋_GB2312"/>
          <w:szCs w:val="32"/>
        </w:rPr>
        <w:t>占</w:t>
      </w:r>
      <w:r>
        <w:rPr>
          <w:rFonts w:hint="eastAsia" w:ascii="Times New Roman" w:hAnsi="Times New Roman" w:eastAsia="仿宋_GB2312" w:cs="仿宋_GB2312"/>
          <w:szCs w:val="32"/>
          <w:lang w:val="en-US" w:eastAsia="zh-CN"/>
        </w:rPr>
        <w:t>14.43</w:t>
      </w:r>
      <w:r>
        <w:rPr>
          <w:rFonts w:hint="eastAsia" w:ascii="Times New Roman" w:hAnsi="Times New Roman" w:eastAsia="仿宋_GB2312" w:cs="仿宋_GB2312"/>
          <w:szCs w:val="32"/>
        </w:rPr>
        <w:t>%</w:t>
      </w:r>
      <w:r>
        <w:rPr>
          <w:rFonts w:hint="eastAsia" w:ascii="Times New Roman" w:hAnsi="Times New Roman" w:eastAsia="仿宋_GB2312" w:cs="仿宋_GB2312"/>
          <w:szCs w:val="32"/>
          <w:lang w:val="en-US" w:eastAsia="zh-CN"/>
        </w:rPr>
        <w:t>；</w:t>
      </w:r>
      <w:r>
        <w:rPr>
          <w:rFonts w:hint="eastAsia" w:ascii="Times New Roman" w:hAnsi="Times New Roman" w:eastAsia="仿宋_GB2312" w:cs="仿宋_GB2312"/>
          <w:szCs w:val="32"/>
        </w:rPr>
        <w:t>住</w:t>
      </w:r>
      <w:r>
        <w:rPr>
          <w:rFonts w:hint="eastAsia" w:ascii="Times New Roman" w:hAnsi="Times New Roman" w:eastAsia="仿宋_GB2312" w:cs="仿宋_GB2312"/>
          <w:szCs w:val="32"/>
          <w:lang w:eastAsia="zh-CN"/>
        </w:rPr>
        <w:t>房</w:t>
      </w:r>
      <w:r>
        <w:rPr>
          <w:rFonts w:hint="eastAsia" w:ascii="Times New Roman" w:hAnsi="Times New Roman" w:eastAsia="仿宋_GB2312" w:cs="仿宋_GB2312"/>
          <w:szCs w:val="32"/>
        </w:rPr>
        <w:t>保障支出71.88万元，占</w:t>
      </w:r>
      <w:r>
        <w:rPr>
          <w:rFonts w:hint="eastAsia" w:ascii="Times New Roman" w:hAnsi="Times New Roman" w:eastAsia="仿宋_GB2312" w:cs="仿宋_GB2312"/>
          <w:szCs w:val="32"/>
          <w:lang w:val="en-US" w:eastAsia="zh-CN"/>
        </w:rPr>
        <w:t>6.66</w:t>
      </w:r>
      <w:r>
        <w:rPr>
          <w:rFonts w:hint="eastAsia" w:ascii="Times New Roman" w:hAnsi="Times New Roman" w:eastAsia="仿宋_GB2312" w:cs="仿宋_GB2312"/>
          <w:szCs w:val="32"/>
        </w:rPr>
        <w:t>%。</w:t>
      </w:r>
    </w:p>
    <w:p w14:paraId="1A31931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601968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Cs w:val="32"/>
        </w:rPr>
        <w:t>一般公共服务（类）</w:t>
      </w:r>
      <w:r>
        <w:rPr>
          <w:rStyle w:val="14"/>
          <w:rFonts w:hint="eastAsia" w:ascii="仿宋" w:hAnsi="仿宋" w:cs="仿宋"/>
          <w:i w:val="0"/>
          <w:szCs w:val="32"/>
          <w:shd w:val="clear" w:color="auto" w:fill="FFFFFF"/>
        </w:rPr>
        <w:t>政府办公室及相关机构事物（款）行政运行（项）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年预算数为451.97万元，主要用于：机关及参公管理事业单位正常运转的基本支出，包括基本工资、津贴补贴等人员经费以及办公费、印刷费、水电费等日常公用经费。</w:t>
      </w:r>
    </w:p>
    <w:p w14:paraId="42B5ED2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Style w:val="14"/>
          <w:rFonts w:hint="eastAsia" w:ascii="仿宋" w:hAnsi="仿宋" w:cs="仿宋"/>
          <w:i w:val="0"/>
          <w:szCs w:val="32"/>
          <w:shd w:val="clear" w:color="auto" w:fill="FFFFFF"/>
        </w:rPr>
        <w:t>一般公共服务（类）政府办公室及相关机构事物（款）事业运行（项）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年预算数为243.9万元，主要用于：机关及参公管理事业单位开展财政综合业务、预决算编审等未单独设置项级科目的专门性财政管理工作的项目支出。</w:t>
      </w:r>
    </w:p>
    <w:p w14:paraId="36B8C87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Style w:val="14"/>
          <w:rFonts w:hint="eastAsia" w:ascii="仿宋" w:hAnsi="仿宋" w:cs="仿宋"/>
          <w:i w:val="0"/>
          <w:szCs w:val="32"/>
          <w:shd w:val="clear" w:color="auto" w:fill="FFFFFF"/>
          <w:lang w:val="en-US" w:eastAsia="zh-CN"/>
        </w:rPr>
        <w:t>3.</w:t>
      </w:r>
      <w:r>
        <w:rPr>
          <w:rStyle w:val="14"/>
          <w:rFonts w:hint="eastAsia" w:ascii="仿宋" w:hAnsi="仿宋" w:cs="仿宋"/>
          <w:i w:val="0"/>
          <w:szCs w:val="32"/>
          <w:shd w:val="clear" w:color="auto" w:fill="FFFFFF"/>
        </w:rPr>
        <w:t>社会保障和就业（类）行政事业单位养老支出（款）机关事业单位基本养老保险缴费支出（项）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年预算数为83.8万元，主要用于：实施养老保险制度后，部门按规定由单位缴纳的基本养老保险费支出。</w:t>
      </w:r>
    </w:p>
    <w:p w14:paraId="4CD95AA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cs="仿宋"/>
          <w:kern w:val="0"/>
          <w:szCs w:val="32"/>
        </w:rPr>
        <w:t>4.</w:t>
      </w:r>
      <w:r>
        <w:rPr>
          <w:rStyle w:val="14"/>
          <w:rFonts w:hint="eastAsia" w:ascii="仿宋" w:hAnsi="仿宋" w:cs="仿宋"/>
          <w:i w:val="0"/>
          <w:szCs w:val="32"/>
          <w:shd w:val="clear" w:color="auto" w:fill="FFFFFF"/>
        </w:rPr>
        <w:t>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年预算数为41.9万元，主要用于：实施养老保险制度后，部门按规定由单位缴纳的职业年金支出。</w:t>
      </w:r>
    </w:p>
    <w:p w14:paraId="239975ED">
      <w:pPr>
        <w:bidi w:val="0"/>
        <w:rPr>
          <w:rStyle w:val="14"/>
          <w:rFonts w:hint="eastAsia" w:ascii="仿宋" w:hAnsi="仿宋" w:cs="仿宋"/>
          <w:i w:val="0"/>
          <w:szCs w:val="32"/>
          <w:shd w:val="clear" w:color="auto" w:fill="FFFFFF"/>
        </w:rPr>
      </w:pPr>
      <w:r>
        <w:rPr>
          <w:rStyle w:val="14"/>
          <w:rFonts w:hint="eastAsia" w:ascii="仿宋" w:hAnsi="仿宋" w:cs="仿宋"/>
          <w:i w:val="0"/>
          <w:szCs w:val="32"/>
          <w:shd w:val="clear" w:color="auto" w:fill="FFFFFF"/>
        </w:rPr>
        <w:t>5.社会保障和就业（类）其他社会保障和就业支出（款）其他社会保障和就业支出（项）</w:t>
      </w:r>
      <w:r>
        <w:rPr>
          <w:rFonts w:hint="eastAsia" w:ascii="Times New Roman" w:hAnsi="Times New Roman" w:eastAsia="仿宋_GB2312" w:cs="仿宋_GB2312"/>
          <w:color w:val="000000"/>
          <w:kern w:val="0"/>
          <w:szCs w:val="32"/>
          <w:lang w:eastAsia="zh-CN"/>
        </w:rPr>
        <w:t>：</w:t>
      </w:r>
      <w:r>
        <w:rPr>
          <w:rFonts w:hint="eastAsia" w:ascii="Times New Roman" w:hAnsi="Times New Roman" w:eastAsia="仿宋_GB2312" w:cs="仿宋_GB2312"/>
          <w:color w:val="000000"/>
          <w:kern w:val="0"/>
          <w:szCs w:val="32"/>
        </w:rPr>
        <w:t>202</w:t>
      </w:r>
      <w:r>
        <w:rPr>
          <w:rFonts w:hint="eastAsia" w:ascii="Times New Roman" w:hAnsi="Times New Roman" w:eastAsia="仿宋_GB2312" w:cs="仿宋_GB2312"/>
          <w:color w:val="000000"/>
          <w:kern w:val="0"/>
          <w:szCs w:val="32"/>
          <w:lang w:val="en-US" w:eastAsia="zh-CN"/>
        </w:rPr>
        <w:t>6</w:t>
      </w:r>
      <w:r>
        <w:rPr>
          <w:rFonts w:hint="eastAsia" w:ascii="Times New Roman" w:hAnsi="Times New Roman" w:eastAsia="仿宋_GB2312" w:cs="仿宋_GB2312"/>
          <w:color w:val="000000"/>
          <w:kern w:val="0"/>
          <w:szCs w:val="32"/>
        </w:rPr>
        <w:t>年预算数为5.46万元，主要用于：</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r>
        <w:rPr>
          <w:rStyle w:val="14"/>
          <w:rFonts w:hint="eastAsia" w:ascii="仿宋" w:hAnsi="仿宋" w:cs="仿宋"/>
          <w:i w:val="0"/>
          <w:szCs w:val="32"/>
          <w:shd w:val="clear" w:color="auto" w:fill="FFFFFF"/>
        </w:rPr>
        <w:t>。</w:t>
      </w:r>
    </w:p>
    <w:p w14:paraId="5B306B3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Cs w:val="32"/>
        </w:rPr>
        <w:t>6.</w:t>
      </w:r>
      <w:r>
        <w:rPr>
          <w:rFonts w:hint="eastAsia" w:ascii="仿宋" w:hAnsi="仿宋" w:cs="宋体"/>
          <w:color w:val="000000"/>
          <w:kern w:val="0"/>
          <w:szCs w:val="32"/>
        </w:rPr>
        <w:t>卫生健康支出（类）行政事业单位医疗（款）行政单位医疗（项）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年预算数为24.08万元，主要用于：机关及参公管理事业单位基本医疗保险缴费支出。</w:t>
      </w:r>
    </w:p>
    <w:p w14:paraId="7490F833">
      <w:pPr>
        <w:rPr>
          <w:rFonts w:hint="eastAsia" w:ascii="仿宋" w:hAnsi="仿宋" w:cs="仿宋"/>
          <w:kern w:val="0"/>
          <w:szCs w:val="32"/>
        </w:rPr>
      </w:pPr>
      <w:r>
        <w:rPr>
          <w:rFonts w:hint="eastAsia" w:ascii="仿宋" w:hAnsi="仿宋" w:cs="仿宋"/>
          <w:kern w:val="0"/>
          <w:szCs w:val="32"/>
        </w:rPr>
        <w:t>7.农林水支出（类）农村综合改革（款） 其他巩固脱贫攻坚成果衔接乡村振兴支出（项）</w:t>
      </w:r>
      <w:r>
        <w:rPr>
          <w:rFonts w:hint="eastAsia" w:ascii="仿宋" w:hAnsi="仿宋" w:cs="仿宋"/>
          <w:kern w:val="0"/>
          <w:szCs w:val="32"/>
          <w:lang w:eastAsia="zh-CN"/>
        </w:rPr>
        <w:t>：</w:t>
      </w:r>
      <w:r>
        <w:rPr>
          <w:rFonts w:hint="eastAsia" w:ascii="仿宋" w:hAnsi="仿宋" w:cs="仿宋"/>
          <w:kern w:val="0"/>
          <w:szCs w:val="32"/>
        </w:rPr>
        <w:t>202</w:t>
      </w:r>
      <w:r>
        <w:rPr>
          <w:rFonts w:hint="eastAsia" w:ascii="仿宋" w:hAnsi="仿宋" w:cs="仿宋"/>
          <w:kern w:val="0"/>
          <w:szCs w:val="32"/>
          <w:lang w:val="en-US" w:eastAsia="zh-CN"/>
        </w:rPr>
        <w:t>6</w:t>
      </w:r>
      <w:r>
        <w:rPr>
          <w:rFonts w:hint="eastAsia" w:ascii="仿宋" w:hAnsi="仿宋" w:cs="仿宋"/>
          <w:kern w:val="0"/>
          <w:szCs w:val="32"/>
        </w:rPr>
        <w:t>年预算数为3万元，主要用于：镇域内交通安全工作经费。</w:t>
      </w:r>
    </w:p>
    <w:p w14:paraId="10FACAAB">
      <w:pPr>
        <w:rPr>
          <w:rFonts w:hint="eastAsia" w:ascii="仿宋" w:hAnsi="仿宋" w:cs="仿宋"/>
          <w:kern w:val="0"/>
          <w:szCs w:val="32"/>
        </w:rPr>
      </w:pPr>
      <w:r>
        <w:rPr>
          <w:rFonts w:hint="eastAsia" w:ascii="仿宋" w:hAnsi="仿宋" w:cs="仿宋"/>
          <w:kern w:val="0"/>
          <w:szCs w:val="32"/>
        </w:rPr>
        <w:t>8.农林水支出（类）农村综合改革（款）对村民委员会和村党支部的补助（项）</w:t>
      </w:r>
      <w:r>
        <w:rPr>
          <w:rFonts w:hint="eastAsia" w:ascii="仿宋" w:hAnsi="仿宋" w:cs="仿宋"/>
          <w:kern w:val="0"/>
          <w:szCs w:val="32"/>
          <w:lang w:eastAsia="zh-CN"/>
        </w:rPr>
        <w:t>：</w:t>
      </w:r>
      <w:r>
        <w:rPr>
          <w:rFonts w:hint="eastAsia" w:ascii="仿宋" w:hAnsi="仿宋" w:cs="仿宋"/>
          <w:kern w:val="0"/>
          <w:szCs w:val="32"/>
        </w:rPr>
        <w:t>202</w:t>
      </w:r>
      <w:r>
        <w:rPr>
          <w:rFonts w:hint="eastAsia" w:ascii="仿宋" w:hAnsi="仿宋" w:cs="仿宋"/>
          <w:kern w:val="0"/>
          <w:szCs w:val="32"/>
          <w:lang w:val="en-US" w:eastAsia="zh-CN"/>
        </w:rPr>
        <w:t>6</w:t>
      </w:r>
      <w:r>
        <w:rPr>
          <w:rFonts w:hint="eastAsia" w:ascii="仿宋" w:hAnsi="仿宋" w:cs="仿宋"/>
          <w:kern w:val="0"/>
          <w:szCs w:val="32"/>
        </w:rPr>
        <w:t>年预算数为152.64万元，主要用于：村组干部的生活补助。</w:t>
      </w:r>
    </w:p>
    <w:p w14:paraId="7CEDD4B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w:t>
      </w:r>
      <w:r>
        <w:rPr>
          <w:rFonts w:hint="eastAsia" w:ascii="仿宋" w:hAnsi="仿宋" w:cs="仿宋"/>
          <w:kern w:val="0"/>
          <w:szCs w:val="32"/>
        </w:rPr>
        <w:t>住房保障（类）住房改革支出（款）住房公积金（项）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年预算数为71.88万元，主要用于：部门按人力资源和社会保障部、财政部规定的基本工资和津贴补贴以及规定比例为职工缴纳的住房公积金支出。</w:t>
      </w:r>
    </w:p>
    <w:p w14:paraId="4DF3677C">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61D181C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Cs w:val="32"/>
        </w:rPr>
        <w:t>峨边彝族自治县大堡镇人民政府</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年一般公共预算基本支出1075.64万元，其中：</w:t>
      </w:r>
    </w:p>
    <w:p w14:paraId="66CF41A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w:t>
      </w:r>
      <w:r>
        <w:rPr>
          <w:rFonts w:hint="eastAsia" w:ascii="Times New Roman" w:hAnsi="Times New Roman" w:eastAsia="仿宋_GB2312" w:cs="仿宋_GB2312"/>
          <w:color w:val="auto"/>
          <w:kern w:val="0"/>
          <w:sz w:val="32"/>
          <w:szCs w:val="32"/>
          <w:lang w:eastAsia="zh-CN"/>
        </w:rPr>
        <w:t>员经费948.93万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基本工资、津贴补贴、规范津贴补贴</w:t>
      </w:r>
      <w:r>
        <w:rPr>
          <w:rFonts w:hint="eastAsia" w:ascii="Times New Roman" w:hAnsi="Times New Roman" w:eastAsia="仿宋_GB2312" w:cs="仿宋_GB2312"/>
          <w:color w:val="auto"/>
          <w:kern w:val="0"/>
          <w:sz w:val="32"/>
          <w:szCs w:val="32"/>
          <w:lang w:eastAsia="zh-CN"/>
        </w:rPr>
        <w:t>、艰苦边远地区津贴、乡镇工作补贴、其他津贴补贴、奖金、伙食补助费、绩效工资、</w:t>
      </w:r>
      <w:r>
        <w:rPr>
          <w:rFonts w:hint="eastAsia" w:ascii="Times New Roman" w:hAnsi="Times New Roman" w:eastAsia="仿宋_GB2312" w:cs="仿宋_GB2312"/>
          <w:color w:val="000000"/>
          <w:kern w:val="0"/>
          <w:sz w:val="32"/>
          <w:szCs w:val="32"/>
          <w:lang w:eastAsia="zh-CN"/>
        </w:rPr>
        <w:t>机关事业单位基</w:t>
      </w:r>
      <w:r>
        <w:rPr>
          <w:rFonts w:hint="eastAsia" w:ascii="Times New Roman" w:hAnsi="Times New Roman" w:eastAsia="仿宋_GB2312" w:cs="仿宋_GB2312"/>
          <w:color w:val="auto"/>
          <w:kern w:val="0"/>
          <w:sz w:val="32"/>
          <w:szCs w:val="32"/>
          <w:lang w:eastAsia="zh-CN"/>
        </w:rPr>
        <w:t>本养老保险缴费、职业年金缴费、职工基本医疗保险缴费、其他社会保障缴费、工伤保险、失业保险、住房公积金、对个人和家庭的补助的  生活补助</w:t>
      </w:r>
      <w:r>
        <w:rPr>
          <w:rFonts w:hint="eastAsia" w:ascii="Times New Roman" w:hAnsi="Times New Roman" w:eastAsia="仿宋_GB2312" w:cs="仿宋_GB2312"/>
          <w:color w:val="auto"/>
          <w:kern w:val="0"/>
          <w:sz w:val="32"/>
          <w:szCs w:val="32"/>
        </w:rPr>
        <w:t>。</w:t>
      </w:r>
    </w:p>
    <w:p w14:paraId="2E6DE2C2">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w:t>
      </w:r>
      <w:r>
        <w:rPr>
          <w:rFonts w:hint="eastAsia" w:ascii="Times New Roman" w:hAnsi="Times New Roman" w:eastAsia="仿宋_GB2312" w:cs="仿宋_GB2312"/>
          <w:color w:val="auto"/>
          <w:kern w:val="0"/>
          <w:sz w:val="32"/>
          <w:szCs w:val="32"/>
          <w:lang w:eastAsia="zh-CN"/>
        </w:rPr>
        <w:t>费126.71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办公费、印刷费、电费、差旅费、公务接待费</w:t>
      </w:r>
      <w:r>
        <w:rPr>
          <w:rFonts w:hint="eastAsia" w:ascii="Times New Roman" w:hAnsi="Times New Roman" w:eastAsia="仿宋_GB2312" w:cs="仿宋_GB2312"/>
          <w:color w:val="auto"/>
          <w:kern w:val="0"/>
          <w:sz w:val="32"/>
          <w:szCs w:val="32"/>
          <w:lang w:eastAsia="zh-CN"/>
        </w:rPr>
        <w:t>、工会经费、公务用车运行维护费、其他交通费用、 公务交通补贴、租车费用、其他商品和服务支出、福利费</w:t>
      </w:r>
      <w:r>
        <w:rPr>
          <w:rFonts w:hint="eastAsia" w:ascii="Times New Roman" w:hAnsi="Times New Roman" w:eastAsia="仿宋_GB2312" w:cs="仿宋_GB2312"/>
          <w:color w:val="auto"/>
          <w:kern w:val="0"/>
          <w:sz w:val="32"/>
          <w:szCs w:val="32"/>
        </w:rPr>
        <w:t>。</w:t>
      </w:r>
    </w:p>
    <w:p w14:paraId="3A586827">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0D04AA0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年，大堡镇政府性基金预算支出0.72</w:t>
      </w:r>
      <w:r>
        <w:rPr>
          <w:rFonts w:hint="eastAsia" w:ascii="Times New Roman" w:hAnsi="Times New Roman" w:eastAsia="仿宋_GB2312" w:cs="仿宋_GB2312"/>
          <w:color w:val="000000"/>
          <w:kern w:val="0"/>
          <w:sz w:val="32"/>
          <w:szCs w:val="32"/>
          <w:lang w:eastAsia="zh-CN"/>
        </w:rPr>
        <w:t>万元。其中：项目支出</w:t>
      </w:r>
      <w:r>
        <w:rPr>
          <w:rFonts w:hint="eastAsia" w:ascii="Times New Roman" w:hAnsi="Times New Roman" w:eastAsia="仿宋_GB2312" w:cs="仿宋_GB2312"/>
          <w:color w:val="000000"/>
          <w:kern w:val="0"/>
          <w:sz w:val="32"/>
          <w:szCs w:val="32"/>
        </w:rPr>
        <w:t>0.72</w:t>
      </w:r>
      <w:r>
        <w:rPr>
          <w:rFonts w:hint="eastAsia" w:ascii="Times New Roman" w:hAnsi="Times New Roman" w:eastAsia="仿宋_GB2312" w:cs="仿宋_GB2312"/>
          <w:color w:val="000000"/>
          <w:kern w:val="0"/>
          <w:sz w:val="32"/>
          <w:szCs w:val="32"/>
          <w:lang w:eastAsia="zh-CN"/>
        </w:rPr>
        <w:t>万元，比2025年预算数增加0.72万元，主要原因是</w:t>
      </w:r>
      <w:r>
        <w:rPr>
          <w:rFonts w:hint="eastAsia" w:ascii="Times New Roman" w:hAnsi="Times New Roman" w:eastAsia="仿宋_GB2312" w:cs="仿宋_GB2312"/>
          <w:color w:val="000000"/>
          <w:kern w:val="0"/>
          <w:sz w:val="32"/>
          <w:szCs w:val="32"/>
          <w:lang w:val="en-US" w:eastAsia="zh-CN"/>
        </w:rPr>
        <w:t>2025年拖欠企业账款结转费用，前期已支付，不用再支付</w:t>
      </w:r>
      <w:r>
        <w:rPr>
          <w:rFonts w:hint="eastAsia" w:ascii="Times New Roman" w:hAnsi="Times New Roman" w:eastAsia="仿宋_GB2312" w:cs="仿宋_GB2312"/>
          <w:color w:val="000000"/>
          <w:kern w:val="0"/>
          <w:sz w:val="32"/>
          <w:szCs w:val="32"/>
          <w:lang w:eastAsia="zh-CN"/>
        </w:rPr>
        <w:t>。</w:t>
      </w:r>
    </w:p>
    <w:p w14:paraId="2FEA38E5">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1768D33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峨边彝族自治县大堡镇人民政府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169C8B3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26C1442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峨边彝族自治县大堡镇人民政府</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预算数8.9万元。其中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公务接待费</w:t>
      </w:r>
      <w:r>
        <w:rPr>
          <w:rFonts w:hint="eastAsia" w:ascii="Times New Roman" w:hAnsi="Times New Roman" w:eastAsia="仿宋_GB2312" w:cs="仿宋_GB2312"/>
          <w:color w:val="000000"/>
          <w:kern w:val="0"/>
          <w:sz w:val="32"/>
          <w:szCs w:val="32"/>
          <w:lang w:val="en-US" w:eastAsia="zh-CN"/>
        </w:rPr>
        <w:t>3.9</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w:t>
      </w:r>
    </w:p>
    <w:p w14:paraId="16C883A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0641B5E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0.1</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2.5</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66554BD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上级单位（部门）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其他单位（部门）</w:t>
      </w:r>
      <w:r>
        <w:rPr>
          <w:rFonts w:hint="eastAsia" w:ascii="Times New Roman" w:hAnsi="Times New Roman" w:eastAsia="仿宋_GB2312" w:cs="仿宋_GB2312"/>
          <w:color w:val="000000"/>
          <w:kern w:val="0"/>
          <w:sz w:val="32"/>
          <w:szCs w:val="32"/>
        </w:rPr>
        <w:t>来我单位交流学习等。</w:t>
      </w:r>
    </w:p>
    <w:p w14:paraId="0966918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rPr>
        <w:t>%。主要原因是按照中央八项规定及厉行节约</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严控“三公”经费</w:t>
      </w:r>
      <w:r>
        <w:rPr>
          <w:rFonts w:hint="eastAsia" w:ascii="Times New Roman" w:hAnsi="Times New Roman" w:eastAsia="仿宋_GB2312" w:cs="仿宋_GB2312"/>
          <w:color w:val="000000"/>
          <w:kern w:val="0"/>
          <w:sz w:val="32"/>
          <w:szCs w:val="32"/>
        </w:rPr>
        <w:t>。</w:t>
      </w:r>
    </w:p>
    <w:p w14:paraId="39FE1F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辆，其中：越野车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32B635B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22F205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80E6C69">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7632BF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14F8C15">
      <w:pPr>
        <w:bidi w:val="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峨边彝族自治县大堡镇人民政府</w:t>
      </w:r>
      <w:r>
        <w:rPr>
          <w:rFonts w:hint="eastAsia" w:ascii="Times New Roman" w:hAnsi="Times New Roman" w:eastAsia="仿宋_GB2312" w:cs="仿宋_GB2312"/>
          <w:color w:val="000000"/>
          <w:kern w:val="0"/>
          <w:sz w:val="32"/>
          <w:szCs w:val="32"/>
          <w:lang w:eastAsia="zh-CN"/>
        </w:rPr>
        <w:t>运行经费财政拨款预算为</w:t>
      </w:r>
      <w:r>
        <w:rPr>
          <w:rFonts w:hint="eastAsia" w:ascii="Times New Roman" w:hAnsi="Times New Roman" w:eastAsia="仿宋_GB2312" w:cs="仿宋_GB2312"/>
          <w:color w:val="000000"/>
          <w:kern w:val="0"/>
          <w:sz w:val="32"/>
          <w:szCs w:val="32"/>
        </w:rPr>
        <w:t>126.71万元</w:t>
      </w:r>
      <w:r>
        <w:rPr>
          <w:rFonts w:hint="eastAsia" w:ascii="Times New Roman" w:hAnsi="Times New Roman" w:eastAsia="仿宋_GB2312" w:cs="仿宋_GB2312"/>
          <w:color w:val="000000"/>
          <w:kern w:val="0"/>
          <w:sz w:val="32"/>
          <w:szCs w:val="32"/>
          <w:lang w:eastAsia="zh-CN"/>
        </w:rPr>
        <w:t>，比2025年预算减少</w:t>
      </w:r>
      <w:r>
        <w:rPr>
          <w:rFonts w:hint="eastAsia" w:ascii="Times New Roman" w:hAnsi="Times New Roman" w:eastAsia="仿宋_GB2312" w:cs="仿宋_GB2312"/>
          <w:color w:val="000000"/>
          <w:kern w:val="0"/>
          <w:sz w:val="32"/>
          <w:szCs w:val="32"/>
          <w:lang w:val="en-US" w:eastAsia="zh-CN"/>
        </w:rPr>
        <w:t>2.66</w:t>
      </w:r>
      <w:r>
        <w:rPr>
          <w:rFonts w:hint="eastAsia" w:ascii="Times New Roman" w:hAnsi="Times New Roman" w:eastAsia="仿宋_GB2312" w:cs="仿宋_GB2312"/>
          <w:color w:val="000000"/>
          <w:kern w:val="0"/>
          <w:sz w:val="32"/>
          <w:szCs w:val="32"/>
          <w:lang w:eastAsia="zh-CN"/>
        </w:rPr>
        <w:t>万元，主要原因是</w:t>
      </w:r>
      <w:r>
        <w:rPr>
          <w:rFonts w:hint="eastAsia" w:ascii="Times New Roman" w:hAnsi="Times New Roman" w:eastAsia="仿宋_GB2312" w:cs="仿宋_GB2312"/>
          <w:color w:val="000000"/>
          <w:kern w:val="0"/>
          <w:sz w:val="32"/>
          <w:szCs w:val="32"/>
        </w:rPr>
        <w:t>按照中央八项规定及厉行节约。</w:t>
      </w:r>
    </w:p>
    <w:p w14:paraId="534FD93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97A5804">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峨边彝族自治县大堡镇人民政府</w:t>
      </w:r>
      <w:r>
        <w:rPr>
          <w:rFonts w:hint="eastAsia" w:ascii="Times New Roman" w:hAnsi="Times New Roman" w:eastAsia="仿宋_GB2312" w:cs="仿宋_GB2312"/>
          <w:color w:val="000000"/>
          <w:kern w:val="0"/>
          <w:sz w:val="32"/>
          <w:szCs w:val="32"/>
          <w:lang w:eastAsia="zh-CN"/>
        </w:rPr>
        <w:t>2026年无政府采购项目，未安排政府采购预算。</w:t>
      </w:r>
    </w:p>
    <w:p w14:paraId="1B8B9E3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D57D5FA">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截至</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年底，峨边彝族自治县大堡镇人民政府所属各预算单位共有车辆</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辆，其中，县级领导干部用车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辆、定向保障用车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辆、执法执勤用车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辆。单位价值200万元以上大型设备</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台（套）。</w:t>
      </w:r>
    </w:p>
    <w:p w14:paraId="5D17457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2B5AAA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0C34E6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rPr>
        <w:t>峨边彝族自治县大堡镇人民政府</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lang w:eastAsia="zh-CN"/>
        </w:rPr>
        <w:t>万元。其中：特定目标类项目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6A9D5BC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3730DE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BD9405F">
      <w:pPr>
        <w:widowControl/>
        <w:numPr>
          <w:ilvl w:val="0"/>
          <w:numId w:val="0"/>
        </w:numPr>
        <w:shd w:val="clear" w:color="auto" w:fill="FFFFFF"/>
        <w:jc w:val="left"/>
        <w:rPr>
          <w:rFonts w:hint="eastAsia" w:ascii="仿宋" w:hAnsi="宋体" w:eastAsia="仿宋" w:cs="宋体"/>
          <w:color w:val="000000"/>
          <w:kern w:val="0"/>
          <w:sz w:val="32"/>
          <w:szCs w:val="32"/>
        </w:rPr>
      </w:pPr>
    </w:p>
    <w:p w14:paraId="7A216D98">
      <w:pPr>
        <w:widowControl/>
        <w:numPr>
          <w:ilvl w:val="0"/>
          <w:numId w:val="0"/>
        </w:numPr>
        <w:shd w:val="clear" w:color="auto" w:fill="FFFFFF"/>
        <w:jc w:val="left"/>
        <w:rPr>
          <w:rFonts w:hint="eastAsia" w:ascii="仿宋" w:hAnsi="宋体" w:eastAsia="仿宋" w:cs="宋体"/>
          <w:color w:val="000000"/>
          <w:kern w:val="0"/>
          <w:sz w:val="32"/>
          <w:szCs w:val="32"/>
        </w:rPr>
      </w:pPr>
    </w:p>
    <w:p w14:paraId="29B6D557">
      <w:pPr>
        <w:widowControl/>
        <w:numPr>
          <w:ilvl w:val="0"/>
          <w:numId w:val="0"/>
        </w:numPr>
        <w:shd w:val="clear" w:color="auto" w:fill="FFFFFF"/>
        <w:jc w:val="left"/>
        <w:rPr>
          <w:rFonts w:hint="eastAsia" w:ascii="仿宋" w:hAnsi="宋体" w:eastAsia="仿宋" w:cs="宋体"/>
          <w:color w:val="000000"/>
          <w:kern w:val="0"/>
          <w:sz w:val="32"/>
          <w:szCs w:val="32"/>
        </w:rPr>
      </w:pPr>
    </w:p>
    <w:p w14:paraId="37DC0DD4">
      <w:pPr>
        <w:widowControl/>
        <w:numPr>
          <w:ilvl w:val="0"/>
          <w:numId w:val="0"/>
        </w:numPr>
        <w:shd w:val="clear" w:color="auto" w:fill="FFFFFF"/>
        <w:jc w:val="left"/>
        <w:rPr>
          <w:rFonts w:hint="eastAsia" w:ascii="仿宋" w:hAnsi="宋体" w:eastAsia="仿宋" w:cs="宋体"/>
          <w:color w:val="000000"/>
          <w:kern w:val="0"/>
          <w:sz w:val="32"/>
          <w:szCs w:val="32"/>
        </w:rPr>
      </w:pPr>
    </w:p>
    <w:p w14:paraId="719F89CA">
      <w:pPr>
        <w:widowControl/>
        <w:numPr>
          <w:ilvl w:val="0"/>
          <w:numId w:val="0"/>
        </w:numPr>
        <w:shd w:val="clear" w:color="auto" w:fill="FFFFFF"/>
        <w:jc w:val="left"/>
        <w:rPr>
          <w:rFonts w:hint="eastAsia" w:ascii="仿宋" w:hAnsi="宋体" w:eastAsia="仿宋" w:cs="宋体"/>
          <w:color w:val="000000"/>
          <w:kern w:val="0"/>
          <w:sz w:val="32"/>
          <w:szCs w:val="32"/>
        </w:rPr>
      </w:pPr>
    </w:p>
    <w:p w14:paraId="67D91AAF">
      <w:pPr>
        <w:widowControl/>
        <w:numPr>
          <w:ilvl w:val="0"/>
          <w:numId w:val="0"/>
        </w:numPr>
        <w:shd w:val="clear" w:color="auto" w:fill="FFFFFF"/>
        <w:jc w:val="left"/>
        <w:rPr>
          <w:rFonts w:hint="eastAsia" w:ascii="仿宋" w:hAnsi="宋体" w:eastAsia="仿宋" w:cs="宋体"/>
          <w:color w:val="000000"/>
          <w:kern w:val="0"/>
          <w:sz w:val="32"/>
          <w:szCs w:val="32"/>
        </w:rPr>
      </w:pPr>
    </w:p>
    <w:p w14:paraId="4181DA34">
      <w:pPr>
        <w:widowControl/>
        <w:numPr>
          <w:ilvl w:val="0"/>
          <w:numId w:val="0"/>
        </w:numPr>
        <w:shd w:val="clear" w:color="auto" w:fill="FFFFFF"/>
        <w:jc w:val="left"/>
        <w:rPr>
          <w:rFonts w:hint="eastAsia" w:ascii="仿宋" w:hAnsi="宋体" w:eastAsia="仿宋" w:cs="宋体"/>
          <w:color w:val="000000"/>
          <w:kern w:val="0"/>
          <w:sz w:val="32"/>
          <w:szCs w:val="32"/>
        </w:rPr>
      </w:pPr>
    </w:p>
    <w:p w14:paraId="3903CC85">
      <w:pPr>
        <w:widowControl/>
        <w:numPr>
          <w:ilvl w:val="0"/>
          <w:numId w:val="0"/>
        </w:numPr>
        <w:shd w:val="clear" w:color="auto" w:fill="FFFFFF"/>
        <w:jc w:val="left"/>
        <w:rPr>
          <w:rFonts w:hint="eastAsia" w:ascii="仿宋" w:hAnsi="宋体" w:eastAsia="仿宋" w:cs="宋体"/>
          <w:color w:val="000000"/>
          <w:kern w:val="0"/>
          <w:sz w:val="32"/>
          <w:szCs w:val="32"/>
        </w:rPr>
      </w:pPr>
    </w:p>
    <w:p w14:paraId="20BAD3E1">
      <w:pPr>
        <w:widowControl/>
        <w:numPr>
          <w:ilvl w:val="0"/>
          <w:numId w:val="0"/>
        </w:numPr>
        <w:shd w:val="clear" w:color="auto" w:fill="FFFFFF"/>
        <w:jc w:val="left"/>
        <w:rPr>
          <w:rFonts w:hint="eastAsia" w:ascii="仿宋" w:hAnsi="宋体" w:eastAsia="仿宋" w:cs="宋体"/>
          <w:color w:val="000000"/>
          <w:kern w:val="0"/>
          <w:sz w:val="32"/>
          <w:szCs w:val="32"/>
        </w:rPr>
      </w:pPr>
    </w:p>
    <w:p w14:paraId="5C9C385F">
      <w:pPr>
        <w:widowControl/>
        <w:numPr>
          <w:ilvl w:val="0"/>
          <w:numId w:val="0"/>
        </w:numPr>
        <w:shd w:val="clear" w:color="auto" w:fill="FFFFFF"/>
        <w:jc w:val="left"/>
        <w:rPr>
          <w:rFonts w:hint="eastAsia" w:ascii="仿宋" w:hAnsi="宋体" w:eastAsia="仿宋" w:cs="宋体"/>
          <w:color w:val="000000"/>
          <w:kern w:val="0"/>
          <w:sz w:val="32"/>
          <w:szCs w:val="32"/>
        </w:rPr>
      </w:pPr>
    </w:p>
    <w:p w14:paraId="4109ED9A">
      <w:pPr>
        <w:widowControl/>
        <w:numPr>
          <w:ilvl w:val="0"/>
          <w:numId w:val="0"/>
        </w:numPr>
        <w:shd w:val="clear" w:color="auto" w:fill="FFFFFF"/>
        <w:jc w:val="left"/>
        <w:rPr>
          <w:rFonts w:hint="eastAsia" w:ascii="仿宋" w:hAnsi="宋体" w:eastAsia="仿宋" w:cs="宋体"/>
          <w:color w:val="000000"/>
          <w:kern w:val="0"/>
          <w:sz w:val="32"/>
          <w:szCs w:val="32"/>
        </w:rPr>
      </w:pPr>
    </w:p>
    <w:p w14:paraId="2FF25BF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67730CD">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AEC690E">
      <w:pPr>
        <w:bidi w:val="0"/>
        <w:rPr>
          <w:rFonts w:hint="eastAsia" w:eastAsia="仿宋"/>
          <w:lang w:eastAsia="zh-CN"/>
        </w:rPr>
      </w:pPr>
      <w:r>
        <w:rPr>
          <w:rFonts w:hint="eastAsia" w:ascii="楷体" w:hAnsi="楷体" w:eastAsia="楷体" w:cs="楷体"/>
          <w:lang w:eastAsia="zh-CN"/>
        </w:rPr>
        <w:t>（三）上年结转：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9E01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lang w:eastAsia="zh-CN"/>
        </w:rPr>
        <w:t>）</w:t>
      </w:r>
      <w:r>
        <w:rPr>
          <w:rFonts w:hint="eastAsia" w:ascii="楷体" w:hAnsi="楷体" w:eastAsia="楷体" w:cs="楷体"/>
          <w:lang w:val="en-US" w:eastAsia="zh-CN"/>
        </w:rPr>
        <w:t>一般公共服务（类）政府办公厅（室）及相关机构事务（款）行政运行（项）</w:t>
      </w:r>
      <w:r>
        <w:rPr>
          <w:rFonts w:hint="eastAsia" w:ascii="仿宋_GB2312" w:hAnsi="Calibri" w:eastAsia="仿宋_GB2312" w:cs="仿宋"/>
          <w:color w:val="auto"/>
          <w:kern w:val="0"/>
          <w:sz w:val="32"/>
          <w:szCs w:val="32"/>
          <w:highlight w:val="none"/>
          <w:lang w:val="en-US" w:eastAsia="zh-CN" w:bidi="ar-SA"/>
        </w:rPr>
        <w:t>：指</w:t>
      </w:r>
      <w:r>
        <w:rPr>
          <w:rFonts w:hint="eastAsia" w:ascii="仿宋_GB2312" w:eastAsia="仿宋_GB2312" w:cs="仿宋"/>
          <w:color w:val="auto"/>
          <w:kern w:val="0"/>
          <w:sz w:val="32"/>
          <w:szCs w:val="32"/>
          <w:highlight w:val="none"/>
          <w:lang w:val="en-US" w:eastAsia="zh-CN" w:bidi="ar-SA"/>
        </w:rPr>
        <w:t>反映行政单位（包括实行公务员管理的事业单位）的基本支出</w:t>
      </w:r>
      <w:r>
        <w:rPr>
          <w:rFonts w:hint="eastAsia" w:ascii="仿宋_GB2312" w:hAnsi="Calibri" w:eastAsia="仿宋_GB2312" w:cs="仿宋"/>
          <w:color w:val="auto"/>
          <w:kern w:val="0"/>
          <w:sz w:val="32"/>
          <w:szCs w:val="32"/>
          <w:highlight w:val="none"/>
          <w:lang w:val="en-US" w:eastAsia="zh-CN" w:bidi="ar-SA"/>
        </w:rPr>
        <w:t>。</w:t>
      </w:r>
    </w:p>
    <w:p w14:paraId="2C67227C">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lang w:eastAsia="zh-CN"/>
        </w:rPr>
      </w:pPr>
      <w:r>
        <w:rPr>
          <w:rFonts w:hint="eastAsia" w:ascii="楷体" w:hAnsi="楷体" w:eastAsia="楷体" w:cs="楷体"/>
          <w:kern w:val="2"/>
          <w:sz w:val="32"/>
          <w:szCs w:val="24"/>
          <w:lang w:val="en-US" w:eastAsia="zh-CN" w:bidi="ar-SA"/>
        </w:rPr>
        <w:t>（五）一般公共服务（类）政府办公厅（室）及相关机构事务（款）事业运行（项）：</w:t>
      </w:r>
      <w:r>
        <w:rPr>
          <w:rFonts w:hint="eastAsia" w:ascii="仿宋_GB2312" w:hAnsi="Calibri" w:eastAsia="仿宋_GB2312" w:cs="仿宋"/>
          <w:color w:val="auto"/>
          <w:kern w:val="0"/>
          <w:sz w:val="32"/>
          <w:szCs w:val="32"/>
          <w:highlight w:val="none"/>
          <w:lang w:val="en-US" w:eastAsia="zh-CN" w:bidi="ar-SA"/>
        </w:rPr>
        <w:t>指反映事业单位的基本支出，不包括行政单位（包括实行公务员管理的事业单位）后勤服务中心、医务室等附属事业单位。</w:t>
      </w:r>
    </w:p>
    <w:p w14:paraId="4BE96DA1">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六</w:t>
      </w:r>
      <w:r>
        <w:rPr>
          <w:rFonts w:hint="eastAsia" w:ascii="楷体" w:hAnsi="楷体" w:eastAsia="楷体" w:cs="楷体"/>
          <w:lang w:eastAsia="zh-CN"/>
        </w:rPr>
        <w:t>）社会保障和就业支出（类）行政事业单位养老支出（款）机关事业单位基本养老保险缴费支出（项）：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6320EE3">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F903723">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八</w:t>
      </w:r>
      <w:r>
        <w:rPr>
          <w:rFonts w:hint="eastAsia" w:ascii="楷体" w:hAnsi="楷体" w:eastAsia="楷体" w:cs="楷体"/>
          <w:lang w:eastAsia="zh-CN"/>
        </w:rPr>
        <w:t>）社会保障和就业支出（类）其他社会保障和就业支出（款）其他社会保障和就业支出（项）：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B5E02A3">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九</w:t>
      </w:r>
      <w:r>
        <w:rPr>
          <w:rFonts w:hint="eastAsia" w:ascii="楷体" w:hAnsi="楷体" w:eastAsia="楷体" w:cs="楷体"/>
          <w:lang w:eastAsia="zh-CN"/>
        </w:rPr>
        <w:t>）卫生健康支出（类）行政事业单位医疗（款）行政单位医疗（项）：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DF576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cs="仿宋"/>
          <w:kern w:val="0"/>
          <w:szCs w:val="32"/>
        </w:rPr>
      </w:pPr>
      <w:r>
        <w:rPr>
          <w:rFonts w:hint="eastAsia" w:ascii="楷体" w:hAnsi="楷体" w:eastAsia="楷体" w:cs="楷体"/>
          <w:lang w:eastAsia="zh-CN"/>
        </w:rPr>
        <w:t>（</w:t>
      </w:r>
      <w:r>
        <w:rPr>
          <w:rFonts w:hint="eastAsia" w:ascii="楷体" w:hAnsi="楷体" w:eastAsia="楷体" w:cs="楷体"/>
          <w:lang w:val="en-US" w:eastAsia="zh-CN"/>
        </w:rPr>
        <w:t>十</w:t>
      </w:r>
      <w:r>
        <w:rPr>
          <w:rFonts w:hint="eastAsia" w:ascii="楷体" w:hAnsi="楷体" w:eastAsia="楷体" w:cs="楷体"/>
          <w:lang w:eastAsia="zh-CN"/>
        </w:rPr>
        <w:t>）</w:t>
      </w:r>
      <w:r>
        <w:rPr>
          <w:rFonts w:hint="eastAsia" w:ascii="楷体" w:hAnsi="楷体" w:eastAsia="楷体" w:cs="楷体"/>
          <w:lang w:val="en-US" w:eastAsia="zh-CN"/>
        </w:rPr>
        <w:t>农林水支出（类）巩固脱贫攻坚成果衔接乡村振兴（款）其他巩固脱贫攻坚成果衔接乡村振兴支出（项）：</w:t>
      </w:r>
      <w:r>
        <w:rPr>
          <w:rFonts w:hint="eastAsia" w:ascii="仿宋_GB2312" w:hAnsi="Calibri" w:eastAsia="仿宋_GB2312" w:cs="仿宋"/>
          <w:color w:val="auto"/>
          <w:kern w:val="0"/>
          <w:sz w:val="32"/>
          <w:szCs w:val="32"/>
          <w:highlight w:val="none"/>
          <w:lang w:val="en-US" w:eastAsia="zh-CN" w:bidi="ar-SA"/>
        </w:rPr>
        <w:t>指反映上述项目以外其他用于巩固拓展脱贫攻坚成果同乡村振兴有效衔接方面的支出。</w:t>
      </w:r>
    </w:p>
    <w:p w14:paraId="73C47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0"/>
          <w:szCs w:val="30"/>
          <w:highlight w:val="none"/>
          <w:lang w:val="en-US" w:eastAsia="zh-CN" w:bidi="ar-SA"/>
        </w:rPr>
      </w:pPr>
      <w:r>
        <w:rPr>
          <w:rFonts w:hint="eastAsia" w:ascii="楷体" w:hAnsi="楷体" w:eastAsia="楷体" w:cs="楷体"/>
          <w:lang w:eastAsia="zh-CN"/>
        </w:rPr>
        <w:t>（</w:t>
      </w:r>
      <w:r>
        <w:rPr>
          <w:rFonts w:hint="eastAsia" w:ascii="楷体" w:hAnsi="楷体" w:eastAsia="楷体" w:cs="楷体"/>
          <w:lang w:val="en-US" w:eastAsia="zh-CN"/>
        </w:rPr>
        <w:t>十一</w:t>
      </w:r>
      <w:r>
        <w:rPr>
          <w:rFonts w:hint="eastAsia" w:ascii="楷体" w:hAnsi="楷体" w:eastAsia="楷体" w:cs="楷体"/>
          <w:lang w:eastAsia="zh-CN"/>
        </w:rPr>
        <w:t>）</w:t>
      </w:r>
      <w:r>
        <w:rPr>
          <w:rFonts w:hint="eastAsia" w:ascii="楷体" w:hAnsi="楷体" w:eastAsia="楷体" w:cs="楷体"/>
          <w:lang w:val="en-US" w:eastAsia="zh-CN"/>
        </w:rPr>
        <w:t>农林水支出（类）农村综合改革（款）农村综合改革示范试点补助（项）：</w:t>
      </w:r>
      <w:r>
        <w:rPr>
          <w:rFonts w:hint="eastAsia" w:ascii="仿宋_GB2312" w:hAnsi="Calibri" w:eastAsia="仿宋_GB2312" w:cs="仿宋"/>
          <w:color w:val="auto"/>
          <w:kern w:val="0"/>
          <w:sz w:val="30"/>
          <w:szCs w:val="30"/>
          <w:highlight w:val="none"/>
          <w:lang w:val="en-US" w:eastAsia="zh-CN" w:bidi="ar-SA"/>
        </w:rPr>
        <w:t>指反映各级财政对农村综合改革示范试点、新型农业社会化服务体系建设等补助支出。</w:t>
      </w:r>
    </w:p>
    <w:p w14:paraId="130174B7">
      <w:pPr>
        <w:bidi w:val="0"/>
        <w:rPr>
          <w:rFonts w:hint="eastAsia" w:ascii="仿宋" w:hAnsi="仿宋" w:cs="仿宋"/>
          <w:kern w:val="0"/>
          <w:szCs w:val="32"/>
        </w:rPr>
      </w:pPr>
      <w:r>
        <w:rPr>
          <w:rFonts w:hint="eastAsia" w:ascii="楷体" w:hAnsi="楷体" w:eastAsia="楷体" w:cs="楷体"/>
          <w:lang w:eastAsia="zh-CN"/>
        </w:rPr>
        <w:t>（</w:t>
      </w:r>
      <w:r>
        <w:rPr>
          <w:rFonts w:hint="eastAsia" w:ascii="楷体" w:hAnsi="楷体" w:eastAsia="楷体" w:cs="楷体"/>
          <w:lang w:val="en-US" w:eastAsia="zh-CN"/>
        </w:rPr>
        <w:t>十二</w:t>
      </w:r>
      <w:r>
        <w:rPr>
          <w:rFonts w:hint="eastAsia" w:ascii="楷体" w:hAnsi="楷体" w:eastAsia="楷体" w:cs="楷体"/>
          <w:lang w:eastAsia="zh-CN"/>
        </w:rPr>
        <w:t>）住房保障支出（类）住房改革支出（款）住房公积金（项）：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EC4A1A5">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三</w:t>
      </w:r>
      <w:r>
        <w:rPr>
          <w:rFonts w:hint="eastAsia" w:ascii="楷体" w:hAnsi="楷体" w:eastAsia="楷体" w:cs="楷体"/>
          <w:lang w:eastAsia="zh-CN"/>
        </w:rPr>
        <w:t>）基本支出：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516B5CA">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四</w:t>
      </w:r>
      <w:r>
        <w:rPr>
          <w:rFonts w:hint="eastAsia" w:ascii="楷体" w:hAnsi="楷体" w:eastAsia="楷体" w:cs="楷体"/>
          <w:lang w:eastAsia="zh-CN"/>
        </w:rPr>
        <w:t>）项目支出：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BEF5E3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w:t>
      </w:r>
      <w:r>
        <w:rPr>
          <w:rFonts w:hint="eastAsia" w:ascii="楷体" w:hAnsi="楷体" w:eastAsia="楷体" w:cs="楷体"/>
          <w:lang w:val="en-US" w:eastAsia="zh-CN"/>
        </w:rPr>
        <w:t>五</w:t>
      </w:r>
      <w:r>
        <w:rPr>
          <w:rFonts w:hint="eastAsia" w:ascii="楷体" w:hAnsi="楷体" w:eastAsia="楷体" w:cs="楷体"/>
          <w:lang w:eastAsia="zh-CN"/>
        </w:rPr>
        <w:t>）“三公”经费：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583F41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9F0152-AC9B-4D3F-B05C-69F837DE5D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A17BE5-5CF4-4437-ADB2-BB38F4D16E3F}"/>
  </w:font>
  <w:font w:name="仿宋_GB2312">
    <w:panose1 w:val="02010609030101010101"/>
    <w:charset w:val="86"/>
    <w:family w:val="auto"/>
    <w:pitch w:val="default"/>
    <w:sig w:usb0="00000001" w:usb1="080E0000" w:usb2="00000000" w:usb3="00000000" w:csb0="00040000" w:csb1="00000000"/>
    <w:embedRegular r:id="rId3" w:fontKey="{D93F0FED-6A23-4170-837A-C10A80F8C2B1}"/>
  </w:font>
  <w:font w:name="仿宋">
    <w:panose1 w:val="02010609060101010101"/>
    <w:charset w:val="86"/>
    <w:family w:val="auto"/>
    <w:pitch w:val="default"/>
    <w:sig w:usb0="800002BF" w:usb1="38CF7CFA" w:usb2="00000016" w:usb3="00000000" w:csb0="00040001" w:csb1="00000000"/>
    <w:embedRegular r:id="rId4" w:fontKey="{4D2B3A08-D951-4413-80A7-8346447C7C16}"/>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EE044807-B168-4344-AE4C-5831FA8A952F}"/>
  </w:font>
  <w:font w:name="楷体">
    <w:panose1 w:val="02010609060101010101"/>
    <w:charset w:val="86"/>
    <w:family w:val="auto"/>
    <w:pitch w:val="default"/>
    <w:sig w:usb0="800002BF" w:usb1="38CF7CFA" w:usb2="00000016" w:usb3="00000000" w:csb0="00040001" w:csb1="00000000"/>
    <w:embedRegular r:id="rId6" w:fontKey="{69787EA0-6857-4B81-8349-29DAAFA2A803}"/>
  </w:font>
  <w:font w:name="楷体_GB2312">
    <w:panose1 w:val="02010609030101010101"/>
    <w:charset w:val="86"/>
    <w:family w:val="modern"/>
    <w:pitch w:val="default"/>
    <w:sig w:usb0="00000001" w:usb1="080E0000" w:usb2="00000000" w:usb3="00000000" w:csb0="00040000" w:csb1="00000000"/>
    <w:embedRegular r:id="rId7" w:fontKey="{D78A22CC-0DB5-4F4D-8CB2-EE2B8019FE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480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FEB5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2FFEB5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D7082"/>
    <w:rsid w:val="009F78A2"/>
    <w:rsid w:val="00A068D8"/>
    <w:rsid w:val="00A11CCC"/>
    <w:rsid w:val="00A47E4F"/>
    <w:rsid w:val="00AA2536"/>
    <w:rsid w:val="00AF0502"/>
    <w:rsid w:val="00AF2D05"/>
    <w:rsid w:val="00B26922"/>
    <w:rsid w:val="00B55CCE"/>
    <w:rsid w:val="00B82AF3"/>
    <w:rsid w:val="00B861CA"/>
    <w:rsid w:val="00B91481"/>
    <w:rsid w:val="00B96941"/>
    <w:rsid w:val="00BE3C2D"/>
    <w:rsid w:val="00BF1CC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9E12AE"/>
    <w:rsid w:val="0ABE1F9B"/>
    <w:rsid w:val="0ADA1A81"/>
    <w:rsid w:val="0B29129C"/>
    <w:rsid w:val="0B6F5085"/>
    <w:rsid w:val="0BB15CFC"/>
    <w:rsid w:val="0BE20302"/>
    <w:rsid w:val="0C31589B"/>
    <w:rsid w:val="0C343E9E"/>
    <w:rsid w:val="0C37316F"/>
    <w:rsid w:val="0C565E28"/>
    <w:rsid w:val="0C9E05B3"/>
    <w:rsid w:val="0CEF662F"/>
    <w:rsid w:val="0D15182E"/>
    <w:rsid w:val="0D1F7D7F"/>
    <w:rsid w:val="0D211BCC"/>
    <w:rsid w:val="0D792E8C"/>
    <w:rsid w:val="0DA40415"/>
    <w:rsid w:val="0DC47C7E"/>
    <w:rsid w:val="0E1A5AD0"/>
    <w:rsid w:val="0E1B6735"/>
    <w:rsid w:val="0E5A24B2"/>
    <w:rsid w:val="0E5B7463"/>
    <w:rsid w:val="0E6C75C4"/>
    <w:rsid w:val="0E7C2A49"/>
    <w:rsid w:val="0E863207"/>
    <w:rsid w:val="0E8C67E6"/>
    <w:rsid w:val="0E995F08"/>
    <w:rsid w:val="0EFF2D5A"/>
    <w:rsid w:val="0F332E84"/>
    <w:rsid w:val="0F4F3EF9"/>
    <w:rsid w:val="0F5126AD"/>
    <w:rsid w:val="0F5C24C4"/>
    <w:rsid w:val="0F62177B"/>
    <w:rsid w:val="0F773787"/>
    <w:rsid w:val="0F8C416D"/>
    <w:rsid w:val="0F903831"/>
    <w:rsid w:val="0FC21DA3"/>
    <w:rsid w:val="0FCB515E"/>
    <w:rsid w:val="0FE02C01"/>
    <w:rsid w:val="106E3487"/>
    <w:rsid w:val="107A2AB2"/>
    <w:rsid w:val="10B403A4"/>
    <w:rsid w:val="10E95826"/>
    <w:rsid w:val="117B6E9B"/>
    <w:rsid w:val="11A062BA"/>
    <w:rsid w:val="11BB24DA"/>
    <w:rsid w:val="11E04BA3"/>
    <w:rsid w:val="120A09B7"/>
    <w:rsid w:val="12290641"/>
    <w:rsid w:val="127150AC"/>
    <w:rsid w:val="127A774D"/>
    <w:rsid w:val="129560E0"/>
    <w:rsid w:val="12F04042"/>
    <w:rsid w:val="13030836"/>
    <w:rsid w:val="131A52D4"/>
    <w:rsid w:val="139F7A6F"/>
    <w:rsid w:val="13B824DA"/>
    <w:rsid w:val="13F265CF"/>
    <w:rsid w:val="13F50541"/>
    <w:rsid w:val="13FD34D0"/>
    <w:rsid w:val="14030F44"/>
    <w:rsid w:val="1421019A"/>
    <w:rsid w:val="14250002"/>
    <w:rsid w:val="143546C3"/>
    <w:rsid w:val="144A1E27"/>
    <w:rsid w:val="14682691"/>
    <w:rsid w:val="14D50328"/>
    <w:rsid w:val="14FF1C34"/>
    <w:rsid w:val="15016C82"/>
    <w:rsid w:val="15333760"/>
    <w:rsid w:val="15500F91"/>
    <w:rsid w:val="157F6F01"/>
    <w:rsid w:val="15A866E4"/>
    <w:rsid w:val="15D8136C"/>
    <w:rsid w:val="15E80FCB"/>
    <w:rsid w:val="169B01CE"/>
    <w:rsid w:val="16BA0530"/>
    <w:rsid w:val="16CD70BB"/>
    <w:rsid w:val="172A58BB"/>
    <w:rsid w:val="172E2ACB"/>
    <w:rsid w:val="17304353"/>
    <w:rsid w:val="17403920"/>
    <w:rsid w:val="17D759F2"/>
    <w:rsid w:val="17F770F6"/>
    <w:rsid w:val="181727DC"/>
    <w:rsid w:val="182B3823"/>
    <w:rsid w:val="18510D87"/>
    <w:rsid w:val="18827941"/>
    <w:rsid w:val="189D1475"/>
    <w:rsid w:val="18BD2FFF"/>
    <w:rsid w:val="18FC06F1"/>
    <w:rsid w:val="190053F7"/>
    <w:rsid w:val="19007EC3"/>
    <w:rsid w:val="191B10A6"/>
    <w:rsid w:val="1969002C"/>
    <w:rsid w:val="19F7360C"/>
    <w:rsid w:val="1A045C10"/>
    <w:rsid w:val="1A397067"/>
    <w:rsid w:val="1A577820"/>
    <w:rsid w:val="1A5E7EFB"/>
    <w:rsid w:val="1A7D5B0F"/>
    <w:rsid w:val="1A9C7E2B"/>
    <w:rsid w:val="1AE807BA"/>
    <w:rsid w:val="1AEE6DAA"/>
    <w:rsid w:val="1AEF7DCF"/>
    <w:rsid w:val="1AFF4785"/>
    <w:rsid w:val="1B2E6628"/>
    <w:rsid w:val="1B5F7D27"/>
    <w:rsid w:val="1BF33119"/>
    <w:rsid w:val="1C207D28"/>
    <w:rsid w:val="1C291598"/>
    <w:rsid w:val="1CAF32EA"/>
    <w:rsid w:val="1CB64F71"/>
    <w:rsid w:val="1CBD69AA"/>
    <w:rsid w:val="1CFB3E9E"/>
    <w:rsid w:val="1D2F7357"/>
    <w:rsid w:val="1D3356ED"/>
    <w:rsid w:val="1D5B07B8"/>
    <w:rsid w:val="1D6135A7"/>
    <w:rsid w:val="1DC52255"/>
    <w:rsid w:val="1DDA5D4F"/>
    <w:rsid w:val="1DDB2F47"/>
    <w:rsid w:val="1DFB51A6"/>
    <w:rsid w:val="1E3D7C87"/>
    <w:rsid w:val="1E6D4FC0"/>
    <w:rsid w:val="1E707FD4"/>
    <w:rsid w:val="1E877297"/>
    <w:rsid w:val="1EB05D0A"/>
    <w:rsid w:val="1EF0431B"/>
    <w:rsid w:val="1EF5217E"/>
    <w:rsid w:val="1EFE7B28"/>
    <w:rsid w:val="1F3565D5"/>
    <w:rsid w:val="1F405369"/>
    <w:rsid w:val="1F9A468B"/>
    <w:rsid w:val="1FFA6A2F"/>
    <w:rsid w:val="20023401"/>
    <w:rsid w:val="20143409"/>
    <w:rsid w:val="20F902C6"/>
    <w:rsid w:val="20FA7C6B"/>
    <w:rsid w:val="21320321"/>
    <w:rsid w:val="2138528B"/>
    <w:rsid w:val="217544DB"/>
    <w:rsid w:val="217E2DB8"/>
    <w:rsid w:val="21971D65"/>
    <w:rsid w:val="21B957AE"/>
    <w:rsid w:val="22121464"/>
    <w:rsid w:val="22653E5A"/>
    <w:rsid w:val="22673757"/>
    <w:rsid w:val="22AD5E3A"/>
    <w:rsid w:val="230F1CF5"/>
    <w:rsid w:val="23255E32"/>
    <w:rsid w:val="233640A6"/>
    <w:rsid w:val="2345745A"/>
    <w:rsid w:val="235E0BC8"/>
    <w:rsid w:val="23D47812"/>
    <w:rsid w:val="23D84719"/>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19D"/>
    <w:rsid w:val="27263D7B"/>
    <w:rsid w:val="272D4172"/>
    <w:rsid w:val="27724FB0"/>
    <w:rsid w:val="279168B5"/>
    <w:rsid w:val="27A0205E"/>
    <w:rsid w:val="27C83DAF"/>
    <w:rsid w:val="27CA2B49"/>
    <w:rsid w:val="27CB754F"/>
    <w:rsid w:val="27D17500"/>
    <w:rsid w:val="280223C0"/>
    <w:rsid w:val="28115DC0"/>
    <w:rsid w:val="28367BF3"/>
    <w:rsid w:val="28A21C19"/>
    <w:rsid w:val="28A62F68"/>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B20BC6"/>
    <w:rsid w:val="2CC43FE4"/>
    <w:rsid w:val="2CE403B9"/>
    <w:rsid w:val="2CE77D75"/>
    <w:rsid w:val="2D5F7A17"/>
    <w:rsid w:val="2DE5502E"/>
    <w:rsid w:val="2DEF169F"/>
    <w:rsid w:val="2E2A4CEC"/>
    <w:rsid w:val="2E395AB2"/>
    <w:rsid w:val="2E3E712E"/>
    <w:rsid w:val="2E6F0902"/>
    <w:rsid w:val="2ED12513"/>
    <w:rsid w:val="2ED93BF6"/>
    <w:rsid w:val="2EE53513"/>
    <w:rsid w:val="2EF717D0"/>
    <w:rsid w:val="2F0571F8"/>
    <w:rsid w:val="2F6837FE"/>
    <w:rsid w:val="2F826250"/>
    <w:rsid w:val="2F9C50A0"/>
    <w:rsid w:val="2FAF28FF"/>
    <w:rsid w:val="2FD60716"/>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6348E"/>
    <w:rsid w:val="38BF7DBB"/>
    <w:rsid w:val="38D25888"/>
    <w:rsid w:val="38E23412"/>
    <w:rsid w:val="393E1416"/>
    <w:rsid w:val="39627EA4"/>
    <w:rsid w:val="396B6813"/>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BCE7A09"/>
    <w:rsid w:val="3C5763B9"/>
    <w:rsid w:val="3C9F7525"/>
    <w:rsid w:val="3CAD14EB"/>
    <w:rsid w:val="3CE10D53"/>
    <w:rsid w:val="3D7E788D"/>
    <w:rsid w:val="3DC410C4"/>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701E4"/>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4438E9"/>
    <w:rsid w:val="46731EEB"/>
    <w:rsid w:val="46875D06"/>
    <w:rsid w:val="468A0B4E"/>
    <w:rsid w:val="46BD4700"/>
    <w:rsid w:val="46CD28E5"/>
    <w:rsid w:val="46E10C14"/>
    <w:rsid w:val="47770CCA"/>
    <w:rsid w:val="477A2AB4"/>
    <w:rsid w:val="478B535D"/>
    <w:rsid w:val="48094AE2"/>
    <w:rsid w:val="483E4E75"/>
    <w:rsid w:val="4852492F"/>
    <w:rsid w:val="486B3CAF"/>
    <w:rsid w:val="48772769"/>
    <w:rsid w:val="48FD3EF8"/>
    <w:rsid w:val="49207E0A"/>
    <w:rsid w:val="492F572C"/>
    <w:rsid w:val="49421FCC"/>
    <w:rsid w:val="49AE5B8A"/>
    <w:rsid w:val="49D85ADD"/>
    <w:rsid w:val="49ED6C82"/>
    <w:rsid w:val="4A0C0182"/>
    <w:rsid w:val="4A4A7C46"/>
    <w:rsid w:val="4A523CD5"/>
    <w:rsid w:val="4A786FAB"/>
    <w:rsid w:val="4A873A47"/>
    <w:rsid w:val="4ACB5C6C"/>
    <w:rsid w:val="4ADC2291"/>
    <w:rsid w:val="4AFE168C"/>
    <w:rsid w:val="4B052FA4"/>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7D283B"/>
    <w:rsid w:val="4DA559B9"/>
    <w:rsid w:val="4DE352BC"/>
    <w:rsid w:val="4DE6145A"/>
    <w:rsid w:val="4DEC0600"/>
    <w:rsid w:val="4E182958"/>
    <w:rsid w:val="4E6D7648"/>
    <w:rsid w:val="4E7B14D6"/>
    <w:rsid w:val="4EDF65D6"/>
    <w:rsid w:val="4F011EB4"/>
    <w:rsid w:val="4F270107"/>
    <w:rsid w:val="4F5E0589"/>
    <w:rsid w:val="4F81243B"/>
    <w:rsid w:val="4F82145C"/>
    <w:rsid w:val="4FB42FCF"/>
    <w:rsid w:val="4FB627BF"/>
    <w:rsid w:val="4FD5108C"/>
    <w:rsid w:val="5002040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FC17AC"/>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8F2E3C"/>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9F93409"/>
    <w:rsid w:val="5A0200DD"/>
    <w:rsid w:val="5A4F037D"/>
    <w:rsid w:val="5A5D1252"/>
    <w:rsid w:val="5A99745E"/>
    <w:rsid w:val="5AA43A05"/>
    <w:rsid w:val="5AC201A5"/>
    <w:rsid w:val="5AF0571F"/>
    <w:rsid w:val="5AF67052"/>
    <w:rsid w:val="5B012E17"/>
    <w:rsid w:val="5B0954B3"/>
    <w:rsid w:val="5B0E49D4"/>
    <w:rsid w:val="5B69023F"/>
    <w:rsid w:val="5B747982"/>
    <w:rsid w:val="5B9C44F9"/>
    <w:rsid w:val="5BC11F53"/>
    <w:rsid w:val="5BC24A24"/>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1E25DC"/>
    <w:rsid w:val="60324287"/>
    <w:rsid w:val="60C2709E"/>
    <w:rsid w:val="6106329C"/>
    <w:rsid w:val="610E451F"/>
    <w:rsid w:val="618333EA"/>
    <w:rsid w:val="61885C5D"/>
    <w:rsid w:val="61A265C7"/>
    <w:rsid w:val="61BE18D9"/>
    <w:rsid w:val="61F91876"/>
    <w:rsid w:val="622E333A"/>
    <w:rsid w:val="62322474"/>
    <w:rsid w:val="626012F3"/>
    <w:rsid w:val="626E260B"/>
    <w:rsid w:val="62C84DC4"/>
    <w:rsid w:val="62D62068"/>
    <w:rsid w:val="630C0C9E"/>
    <w:rsid w:val="6341785E"/>
    <w:rsid w:val="63A96A13"/>
    <w:rsid w:val="644448CA"/>
    <w:rsid w:val="6453457F"/>
    <w:rsid w:val="64772EF6"/>
    <w:rsid w:val="648B5500"/>
    <w:rsid w:val="649655B1"/>
    <w:rsid w:val="64BC2C9B"/>
    <w:rsid w:val="64E67EDA"/>
    <w:rsid w:val="64FA183E"/>
    <w:rsid w:val="65245D70"/>
    <w:rsid w:val="65246ACC"/>
    <w:rsid w:val="655E7CF1"/>
    <w:rsid w:val="65704A2A"/>
    <w:rsid w:val="6571153A"/>
    <w:rsid w:val="65724749"/>
    <w:rsid w:val="65871379"/>
    <w:rsid w:val="65B457A2"/>
    <w:rsid w:val="65CF48B7"/>
    <w:rsid w:val="65E3052E"/>
    <w:rsid w:val="65EF238E"/>
    <w:rsid w:val="65FD30D1"/>
    <w:rsid w:val="660A4448"/>
    <w:rsid w:val="661B3704"/>
    <w:rsid w:val="6654729F"/>
    <w:rsid w:val="66704573"/>
    <w:rsid w:val="66797ED2"/>
    <w:rsid w:val="66A05DC1"/>
    <w:rsid w:val="66B16DB5"/>
    <w:rsid w:val="66D91364"/>
    <w:rsid w:val="66EC4861"/>
    <w:rsid w:val="670A555D"/>
    <w:rsid w:val="675A74FA"/>
    <w:rsid w:val="67B64DFA"/>
    <w:rsid w:val="67DE101C"/>
    <w:rsid w:val="67FC099D"/>
    <w:rsid w:val="683A42B9"/>
    <w:rsid w:val="68413617"/>
    <w:rsid w:val="68603534"/>
    <w:rsid w:val="68FA5E7F"/>
    <w:rsid w:val="69206FE6"/>
    <w:rsid w:val="69275944"/>
    <w:rsid w:val="69A56796"/>
    <w:rsid w:val="69A67CDD"/>
    <w:rsid w:val="69AA25B9"/>
    <w:rsid w:val="6A5C2965"/>
    <w:rsid w:val="6ABE3F1A"/>
    <w:rsid w:val="6AEF5784"/>
    <w:rsid w:val="6AEF6426"/>
    <w:rsid w:val="6B256BBD"/>
    <w:rsid w:val="6BD50284"/>
    <w:rsid w:val="6BFD594B"/>
    <w:rsid w:val="6C17358A"/>
    <w:rsid w:val="6C192DF4"/>
    <w:rsid w:val="6C2E3BAB"/>
    <w:rsid w:val="6CFD38B4"/>
    <w:rsid w:val="6D24124D"/>
    <w:rsid w:val="6D7831C7"/>
    <w:rsid w:val="6DA43D14"/>
    <w:rsid w:val="6DE93268"/>
    <w:rsid w:val="6DFC0A08"/>
    <w:rsid w:val="6E03556E"/>
    <w:rsid w:val="6E4C1DDD"/>
    <w:rsid w:val="6E4F4E79"/>
    <w:rsid w:val="6E531E89"/>
    <w:rsid w:val="6EBA7CE7"/>
    <w:rsid w:val="6F0526A1"/>
    <w:rsid w:val="6F683104"/>
    <w:rsid w:val="6FBA6E91"/>
    <w:rsid w:val="70380103"/>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DB1798"/>
    <w:rsid w:val="741C4825"/>
    <w:rsid w:val="74280C84"/>
    <w:rsid w:val="742A2BFF"/>
    <w:rsid w:val="745921C5"/>
    <w:rsid w:val="74693BC7"/>
    <w:rsid w:val="74977010"/>
    <w:rsid w:val="74CA64C0"/>
    <w:rsid w:val="75101280"/>
    <w:rsid w:val="751D0B78"/>
    <w:rsid w:val="754079C8"/>
    <w:rsid w:val="754D2856"/>
    <w:rsid w:val="756151CD"/>
    <w:rsid w:val="75B1662A"/>
    <w:rsid w:val="75D25BCC"/>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D2238"/>
    <w:rsid w:val="77AE356C"/>
    <w:rsid w:val="77AE3EE9"/>
    <w:rsid w:val="77B45BFA"/>
    <w:rsid w:val="77B76141"/>
    <w:rsid w:val="77C43553"/>
    <w:rsid w:val="77D71CE3"/>
    <w:rsid w:val="78361828"/>
    <w:rsid w:val="78557445"/>
    <w:rsid w:val="788E1D2B"/>
    <w:rsid w:val="789045CC"/>
    <w:rsid w:val="78AC5FDC"/>
    <w:rsid w:val="79223282"/>
    <w:rsid w:val="79FC224E"/>
    <w:rsid w:val="7A01796E"/>
    <w:rsid w:val="7A056E77"/>
    <w:rsid w:val="7A403AA1"/>
    <w:rsid w:val="7A5173A9"/>
    <w:rsid w:val="7A5A076F"/>
    <w:rsid w:val="7B3C7DB9"/>
    <w:rsid w:val="7BC22FF4"/>
    <w:rsid w:val="7BFD4C52"/>
    <w:rsid w:val="7C53287A"/>
    <w:rsid w:val="7C622CA0"/>
    <w:rsid w:val="7C731091"/>
    <w:rsid w:val="7C7750F6"/>
    <w:rsid w:val="7CA440B9"/>
    <w:rsid w:val="7D887789"/>
    <w:rsid w:val="7DA20010"/>
    <w:rsid w:val="7E5768E9"/>
    <w:rsid w:val="7EBF1A58"/>
    <w:rsid w:val="7EC3202A"/>
    <w:rsid w:val="7ED02DDB"/>
    <w:rsid w:val="7EF83BA3"/>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character" w:styleId="14">
    <w:name w:val="Emphasis"/>
    <w:basedOn w:val="12"/>
    <w:qFormat/>
    <w:uiPriority w:val="0"/>
    <w:rPr>
      <w:i/>
    </w:rPr>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正文"/>
    <w:basedOn w:val="1"/>
    <w:unhideWhenUsed/>
    <w:qFormat/>
    <w:uiPriority w:val="99"/>
    <w:pPr>
      <w:spacing w:beforeLines="0" w:afterLines="0" w:line="480" w:lineRule="exact"/>
      <w:ind w:firstLine="200" w:firstLineChars="200"/>
    </w:pPr>
    <w:rPr>
      <w:rFonts w:hint="default"/>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a0cae880-510f-4e14-9f1e-359f4fe9c018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7FD80E99</paraID>
      <start>46</start>
      <end>54</end>
      <status>ignored</status>
      <modifiedWord/>
      <trackRevisions>false</trackRevisions>
    </reviewItem>
    <reviewItem>
      <errorID>a602109e-907c-4e8f-b7e9-d4f3c09dea58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307EE24B</paraID>
      <start>55</start>
      <end>63</end>
      <status>ignored</status>
      <modifiedWord/>
      <trackRevisions>false</trackRevisions>
    </reviewItem>
    <reviewItem>
      <errorID>0383aa42-94b7-45f5-a23c-463ae394b8c8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511B5A52</paraID>
      <start>7</start>
      <end>15</end>
      <status>ignored</status>
      <modifiedWord/>
      <trackRevisions>false</trackRevisions>
    </reviewItem>
    <reviewItem>
      <errorID>c244f053-47b7-4646-be71-8bd2c61e3e01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71188455</paraID>
      <start>3</start>
      <end>13</end>
      <status>ignored</status>
      <modifiedWord/>
      <trackRevisions>false</trackRevisions>
    </reviewItem>
    <reviewItem>
      <errorID>d53f9a96-a3d2-467f-b5af-3d8a31bbb7a7</errorID>
      <errorWord>事物</errorWord>
      <group>L1_Word</group>
      <groupName>字词问题</groupName>
      <ability>L2_Typo</ability>
      <abilityName>字词错误</abilityName>
      <candidateList>
        <item>事务</item>
      </candidateList>
      <explain>存在发音相同字词的误用。</explain>
      <paraID>42B5ED26</paraID>
      <start>21</start>
      <end>23</end>
      <status>ignored</status>
      <modifiedWord/>
      <trackRevisions>false</trackRevisions>
    </reviewItem>
    <reviewItem>
      <errorID>eabda74e-ffc9-4343-8e10-33d076364e84</errorID>
      <errorWord>巩固脱贫攻坚成果</errorWord>
      <group>L1_Word</group>
      <groupName>字词问题</groupName>
      <ability>L2_Typo</ability>
      <abilityName>字词错误</abilityName>
      <candidateList>
        <item>巩固拓展脱贫攻坚成果</item>
      </candidateList>
      <explain/>
      <paraID>7490F833</paraID>
      <start>22</start>
      <end>30</end>
      <status>ignored</status>
      <modifiedWord/>
      <trackRevisions>false</trackRevisions>
    </reviewItem>
    <reviewItem>
      <errorID>4f635548-11f8-489c-bff2-455859ecaea8</errorID>
      <errorWord>巩固脱贫攻坚成果</errorWord>
      <group>L1_Word</group>
      <groupName>字词问题</groupName>
      <ability>L2_Typo</ability>
      <abilityName>字词错误</abilityName>
      <candidateList>
        <item>巩固拓展脱贫攻坚成果</item>
      </candidateList>
      <explain/>
      <paraID>4DF57616</paraID>
      <start>11</start>
      <end>19</end>
      <status>ignored</status>
      <modifiedWord/>
      <trackRevisions>false</trackRevisions>
    </reviewItem>
    <reviewItem>
      <errorID>58269714-0387-45aa-b8d6-f7715760b210</errorID>
      <errorWord>巩固脱贫攻坚成果</errorWord>
      <group>L1_Word</group>
      <groupName>字词问题</groupName>
      <ability>L2_Typo</ability>
      <abilityName>字词错误</abilityName>
      <candidateList>
        <item>巩固拓展脱贫攻坚成果</item>
      </candidateList>
      <explain/>
      <paraID>4DF57616</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368c1-9bbc-410e-8fb1-6d4200f7325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Words>
  <Characters>75</Characters>
  <Lines>1</Lines>
  <Paragraphs>1</Paragraphs>
  <TotalTime>31</TotalTime>
  <ScaleCrop>false</ScaleCrop>
  <LinksUpToDate>false</LinksUpToDate>
  <CharactersWithSpaces>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2026-03-24T01:47:15Z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C09E99CCFDF94309B7383022AEB3B4D5_12</vt:lpwstr>
  </property>
</Properties>
</file>