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黑体" w:hAnsi="黑体" w:eastAsia="黑体"/>
          <w:lang w:eastAsia="zh-CN"/>
        </w:rPr>
      </w:pPr>
    </w:p>
    <w:p>
      <w:pPr>
        <w:spacing w:line="580" w:lineRule="exact"/>
        <w:jc w:val="center"/>
        <w:rPr>
          <w:rFonts w:hint="eastAsia" w:ascii="黑体" w:hAnsi="黑体" w:eastAsia="黑体" w:cs="Times New Roman"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 w:cs="Times New Roman"/>
          <w:sz w:val="44"/>
          <w:szCs w:val="44"/>
          <w:lang w:val="en-US" w:eastAsia="zh-CN"/>
        </w:rPr>
        <w:t>22</w:t>
      </w:r>
      <w:r>
        <w:rPr>
          <w:rFonts w:hint="eastAsia" w:ascii="黑体" w:hAnsi="黑体" w:eastAsia="黑体" w:cs="Times New Roman"/>
          <w:sz w:val="44"/>
          <w:szCs w:val="44"/>
        </w:rPr>
        <w:t>年</w:t>
      </w:r>
      <w:r>
        <w:rPr>
          <w:rFonts w:hint="eastAsia" w:ascii="黑体" w:hAnsi="黑体" w:eastAsia="黑体" w:cs="Times New Roman"/>
          <w:color w:val="000000"/>
          <w:sz w:val="44"/>
          <w:szCs w:val="44"/>
        </w:rPr>
        <w:t>垃圾定点收集、中转、清扫承包费</w:t>
      </w:r>
    </w:p>
    <w:p>
      <w:pPr>
        <w:spacing w:line="58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Times New Roman"/>
          <w:sz w:val="44"/>
          <w:szCs w:val="44"/>
        </w:rPr>
        <w:t>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 w:hAnsi="宋体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对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城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区道路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清扫保洁、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生活垃圾清运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及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压缩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、公厕管理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，同时对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餐厨垃圾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收集、处置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，做到日产日清，确保城市环境卫生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干净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，给市民提供舒适的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居家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生活环境。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同时对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6个生活垃圾压缩中转站的运行进行管理，生活垃圾进站后，及时压缩转运至新场乡羊子岩村生活垃圾填埋场规范填埋，达到环保要求。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我局</w:t>
      </w:r>
      <w:r>
        <w:rPr>
          <w:rFonts w:hint="eastAsia" w:ascii="仿宋_GB2312" w:hAnsi="宋体"/>
          <w:lang w:val="zh-CN"/>
        </w:rPr>
        <w:t>对该项目进行监督管理。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</w:t>
      </w:r>
      <w:r>
        <w:rPr>
          <w:rFonts w:hint="eastAsia" w:ascii="楷体_GB2312" w:hAnsi="宋体" w:eastAsia="楷体_GB2312"/>
          <w:b/>
          <w:lang w:val="zh-CN" w:eastAsia="zh-CN"/>
        </w:rPr>
        <w:t>一</w:t>
      </w:r>
      <w:r>
        <w:rPr>
          <w:rFonts w:hint="eastAsia" w:ascii="楷体_GB2312" w:hAnsi="宋体" w:eastAsia="楷体_GB2312"/>
          <w:b/>
          <w:lang w:val="zh-CN"/>
        </w:rPr>
        <w:t>）项目资金申报及批复情况。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历年来的环境卫生项目，根据我县城区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环境情况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实际需要进行申报的，实行县级报账制。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对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城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区道路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清扫保洁</w:t>
      </w:r>
      <w:r>
        <w:rPr>
          <w:rFonts w:hint="eastAsia" w:ascii="仿宋_GB2312" w:hAnsi="宋体"/>
          <w:lang w:val="en-US" w:eastAsia="zh-CN"/>
        </w:rPr>
        <w:t>23万平方米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生活垃圾清运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及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压缩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、公厕管理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，同时对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餐厨垃圾</w:t>
      </w:r>
      <w:r>
        <w:rPr>
          <w:rFonts w:hint="eastAsia" w:ascii="仿宋_GB2312" w:hAnsi="宋体"/>
          <w:lang w:val="en-US" w:eastAsia="zh-CN"/>
        </w:rPr>
        <w:t>400个点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收集、处置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，做到日产日清，确保城市环境卫生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干净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宋体"/>
          <w:lang w:val="en-US" w:eastAsia="zh-CN"/>
        </w:rPr>
        <w:t>6个中转站生活垃圾转运。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根据往年资金拨付情况再结合当前实际情况进行资金分配，在年中若有变化再进行预算调整，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评价申报内容与实际相符，申报目标合理可行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lang w:val="en-US" w:eastAsia="zh-CN"/>
        </w:rPr>
        <w:t>1.资金计划及到位。</w:t>
      </w:r>
      <w:r>
        <w:rPr>
          <w:rFonts w:hint="eastAsia" w:ascii="楷体_GB2312" w:hAnsi="宋体" w:eastAsia="楷体_GB2312"/>
          <w:lang w:val="zh-CN"/>
        </w:rPr>
        <w:t>资金计划</w:t>
      </w:r>
      <w:r>
        <w:rPr>
          <w:rFonts w:hint="eastAsia" w:ascii="仿宋_GB2312" w:hAnsi="仿宋_GB2312" w:cs="仿宋_GB2312"/>
          <w:lang w:val="en-US" w:eastAsia="zh-CN"/>
        </w:rPr>
        <w:t>994.82</w:t>
      </w:r>
      <w:r>
        <w:rPr>
          <w:rFonts w:hint="eastAsia" w:ascii="仿宋_GB2312" w:hAnsi="仿宋_GB2312" w:eastAsia="仿宋_GB2312" w:cs="仿宋_GB2312"/>
          <w:lang w:val="en-US" w:eastAsia="zh-CN"/>
        </w:rPr>
        <w:t>万元</w:t>
      </w:r>
      <w:r>
        <w:rPr>
          <w:rFonts w:hint="eastAsia" w:ascii="仿宋_GB2312" w:hAnsi="仿宋_GB2312" w:cs="仿宋_GB2312"/>
          <w:lang w:val="en-US" w:eastAsia="zh-CN"/>
        </w:rPr>
        <w:t>，</w:t>
      </w:r>
      <w:r>
        <w:rPr>
          <w:rFonts w:hint="eastAsia" w:ascii="楷体_GB2312" w:hAnsi="宋体" w:eastAsia="楷体_GB2312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资金到位</w:t>
      </w:r>
      <w:r>
        <w:rPr>
          <w:rFonts w:hint="eastAsia" w:ascii="仿宋_GB2312" w:hAnsi="仿宋_GB2312" w:cs="仿宋_GB2312"/>
          <w:lang w:val="en-US" w:eastAsia="zh-CN"/>
        </w:rPr>
        <w:t>994.82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2.资金使用情况。对该项目对清扫保洁公司、餐厨垃圾处置公司拟定考核管理办法，每月考核后凭同等金额的正规票据，次月支付考核经费；市政设施水费由自来水公司每月凭票按实支付。资金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已全部使用完毕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资金使用安全、规范，支付范围、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支付标准、支付进度、支付依据等合规合法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与预算相符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000000" w:themeColor="text1"/>
          <w:lang w:val="zh-CN"/>
          <w14:textFill>
            <w14:solidFill>
              <w14:schemeClr w14:val="tx1"/>
            </w14:solidFill>
          </w14:textFill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/>
          <w:lang w:val="zh-CN"/>
        </w:rPr>
        <w:t>垃圾清扫保洁服务通过政府采购公开招标，确定服务公司，组织实施；餐厨垃圾收集、转运、处置服务项目通过政府采购竞争性磋商，确定服务公司，组织实施。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截止20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年12月31日，全年共投入资金</w:t>
      </w:r>
      <w:r>
        <w:rPr>
          <w:rFonts w:hint="eastAsia" w:ascii="仿宋_GB2312" w:hAnsi="仿宋_GB2312" w:cs="仿宋_GB2312"/>
          <w:lang w:val="en-US" w:eastAsia="zh-CN"/>
        </w:rPr>
        <w:t>994.82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万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元，该项目中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完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成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了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清扫保洁21万平方米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、城区生活垃圾收集转运、大件垃圾收集转运处置、管理公厕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9座、6个生活垃圾中转站运行及垃圾转运、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餐厨垃圾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00个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的处置工作等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。清扫保洁和餐厨垃圾日产日清，按实完成任务，达到预期目标，</w:t>
      </w:r>
      <w:bookmarkStart w:id="0" w:name="_GoBack"/>
      <w:bookmarkEnd w:id="0"/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群众满意度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达到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%，服务对象满意度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达到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%。该项目的设立确保了城市环境卫生，给市民提供</w:t>
      </w:r>
      <w:r>
        <w:rPr>
          <w:rFonts w:hint="eastAsia" w:ascii="仿宋_GB2312" w:hAnsi="微软雅黑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舒适的</w:t>
      </w:r>
      <w:r>
        <w:rPr>
          <w:rFonts w:hint="eastAsia" w:ascii="仿宋_GB2312" w:hAnsi="微软雅黑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居家环境。</w:t>
      </w: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正常运行，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保障了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城区环境卫生干净，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群众满意度达到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由于季节性农副产品上市，城区生活垃圾大大增加，给保洁清运增加一定的难度。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对加强保洁公司管理，针对农副产品大量上市，要求保洁公司加大巡查力度，增加清运频次，确保环境卫生干净。</w:t>
      </w:r>
    </w:p>
    <w:p>
      <w:pPr>
        <w:adjustRightInd w:val="0"/>
        <w:snapToGrid w:val="0"/>
        <w:spacing w:line="560" w:lineRule="exact"/>
        <w:ind w:firstLine="72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ab/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0D0B23"/>
    <w:multiLevelType w:val="singleLevel"/>
    <w:tmpl w:val="E30D0B2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zI3NjFhNjM5ODRmZDhiYTU0MDIwZWZlODJmYzkifQ=="/>
  </w:docVars>
  <w:rsids>
    <w:rsidRoot w:val="771D4D51"/>
    <w:rsid w:val="04637E8C"/>
    <w:rsid w:val="048824A1"/>
    <w:rsid w:val="077D778A"/>
    <w:rsid w:val="08B71ADA"/>
    <w:rsid w:val="0EA33B84"/>
    <w:rsid w:val="0EB2140E"/>
    <w:rsid w:val="13D27030"/>
    <w:rsid w:val="142261F6"/>
    <w:rsid w:val="15794079"/>
    <w:rsid w:val="15AB7614"/>
    <w:rsid w:val="21464374"/>
    <w:rsid w:val="232D57C7"/>
    <w:rsid w:val="26452778"/>
    <w:rsid w:val="268C318C"/>
    <w:rsid w:val="27617C0C"/>
    <w:rsid w:val="27BE3283"/>
    <w:rsid w:val="2AF86ED7"/>
    <w:rsid w:val="2E7F6D22"/>
    <w:rsid w:val="33817D8D"/>
    <w:rsid w:val="3BD60141"/>
    <w:rsid w:val="3D9B53EF"/>
    <w:rsid w:val="3DF911BC"/>
    <w:rsid w:val="3EFD7D2F"/>
    <w:rsid w:val="4A5E0D08"/>
    <w:rsid w:val="54945265"/>
    <w:rsid w:val="58033F67"/>
    <w:rsid w:val="582940F8"/>
    <w:rsid w:val="5B7F222E"/>
    <w:rsid w:val="61EA48D3"/>
    <w:rsid w:val="625F3913"/>
    <w:rsid w:val="64FD2CAF"/>
    <w:rsid w:val="65192950"/>
    <w:rsid w:val="67812633"/>
    <w:rsid w:val="771D4D51"/>
    <w:rsid w:val="7C22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1723</Words>
  <Characters>1778</Characters>
  <Lines>0</Lines>
  <Paragraphs>0</Paragraphs>
  <TotalTime>0</TotalTime>
  <ScaleCrop>false</ScaleCrop>
  <LinksUpToDate>false</LinksUpToDate>
  <CharactersWithSpaces>1783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2023-11-30T06:30:55Z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45CA3F7FFA8F4FDE84AF406A73D79F0E</vt:lpwstr>
  </property>
</Properties>
</file>